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60030" name="Picture">
</wp:docPr>
                  <a:graphic>
                    <a:graphicData uri="http://schemas.openxmlformats.org/drawingml/2006/picture">
                      <pic:pic>
                        <pic:nvPicPr>
                          <pic:cNvPr id="84266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365064" name="Picture">
</wp:docPr>
                  <a:graphic>
                    <a:graphicData uri="http://schemas.openxmlformats.org/drawingml/2006/picture">
                      <pic:pic>
                        <pic:nvPicPr>
                          <pic:cNvPr id="596365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477554" name="Picture">
</wp:docPr>
                        <a:graphic>
                          <a:graphicData uri="http://schemas.openxmlformats.org/drawingml/2006/picture">
                            <pic:pic>
                              <pic:nvPicPr>
                                <pic:cNvPr id="1694477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91660 Le Mérévillois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241379" name="Picture">
</wp:docPr>
                  <a:graphic>
                    <a:graphicData uri="http://schemas.openxmlformats.org/drawingml/2006/picture">
                      <pic:pic>
                        <pic:nvPicPr>
                          <pic:cNvPr id="2026241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625383" name="Picture">
</wp:docPr>
                  <a:graphic>
                    <a:graphicData uri="http://schemas.openxmlformats.org/drawingml/2006/picture">
                      <pic:pic>
                        <pic:nvPicPr>
                          <pic:cNvPr id="287625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84081" name="Picture">
</wp:docPr>
                  <a:graphic>
                    <a:graphicData uri="http://schemas.openxmlformats.org/drawingml/2006/picture">
                      <pic:pic>
                        <pic:nvPicPr>
                          <pic:cNvPr id="123948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03806" name="Picture">
</wp:docPr>
                  <a:graphic>
                    <a:graphicData uri="http://schemas.openxmlformats.org/drawingml/2006/picture">
                      <pic:pic>
                        <pic:nvPicPr>
                          <pic:cNvPr id="29810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1898" name="Picture">
</wp:docPr>
                  <a:graphic>
                    <a:graphicData uri="http://schemas.openxmlformats.org/drawingml/2006/picture">
                      <pic:pic>
                        <pic:nvPicPr>
                          <pic:cNvPr id="12678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119714" name="Picture">
</wp:docPr>
                        <a:graphic>
                          <a:graphicData uri="http://schemas.openxmlformats.org/drawingml/2006/picture">
                            <pic:pic>
                              <pic:nvPicPr>
                                <pic:cNvPr id="1978119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41278" name="Picture">
</wp:docPr>
                        <a:graphic>
                          <a:graphicData uri="http://schemas.openxmlformats.org/drawingml/2006/picture">
                            <pic:pic>
                              <pic:nvPicPr>
                                <pic:cNvPr id="820141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76632" name="Picture">
</wp:docPr>
                        <a:graphic>
                          <a:graphicData uri="http://schemas.openxmlformats.org/drawingml/2006/picture">
                            <pic:pic>
                              <pic:nvPicPr>
                                <pic:cNvPr id="1559876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13077" name="Picture">
</wp:docPr>
                        <a:graphic>
                          <a:graphicData uri="http://schemas.openxmlformats.org/drawingml/2006/picture">
                            <pic:pic>
                              <pic:nvPicPr>
                                <pic:cNvPr id="2087013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69565" name="Picture">
</wp:docPr>
                        <a:graphic>
                          <a:graphicData uri="http://schemas.openxmlformats.org/drawingml/2006/picture">
                            <pic:pic>
                              <pic:nvPicPr>
                                <pic:cNvPr id="1782669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07977" name="Picture">
</wp:docPr>
                        <a:graphic>
                          <a:graphicData uri="http://schemas.openxmlformats.org/drawingml/2006/picture">
                            <pic:pic>
                              <pic:nvPicPr>
                                <pic:cNvPr id="343807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46426" name="Picture">
</wp:docPr>
                        <a:graphic>
                          <a:graphicData uri="http://schemas.openxmlformats.org/drawingml/2006/picture">
                            <pic:pic>
                              <pic:nvPicPr>
                                <pic:cNvPr id="2113446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14315" name="Picture">
</wp:docPr>
                        <a:graphic>
                          <a:graphicData uri="http://schemas.openxmlformats.org/drawingml/2006/picture">
                            <pic:pic>
                              <pic:nvPicPr>
                                <pic:cNvPr id="1271014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47647" name="Picture">
</wp:docPr>
                        <a:graphic>
                          <a:graphicData uri="http://schemas.openxmlformats.org/drawingml/2006/picture">
                            <pic:pic>
                              <pic:nvPicPr>
                                <pic:cNvPr id="449447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973986" name="Picture">
</wp:docPr>
                        <a:graphic>
                          <a:graphicData uri="http://schemas.openxmlformats.org/drawingml/2006/picture">
                            <pic:pic>
                              <pic:nvPicPr>
                                <pic:cNvPr id="463973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70549" name="Picture">
</wp:docPr>
                        <a:graphic>
                          <a:graphicData uri="http://schemas.openxmlformats.org/drawingml/2006/picture">
                            <pic:pic>
                              <pic:nvPicPr>
                                <pic:cNvPr id="95157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24570" name="Picture">
</wp:docPr>
                        <a:graphic>
                          <a:graphicData uri="http://schemas.openxmlformats.org/drawingml/2006/picture">
                            <pic:pic>
                              <pic:nvPicPr>
                                <pic:cNvPr id="16306245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609318" name="Picture">
</wp:docPr>
                        <a:graphic>
                          <a:graphicData uri="http://schemas.openxmlformats.org/drawingml/2006/picture">
                            <pic:pic>
                              <pic:nvPicPr>
                                <pic:cNvPr id="472609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49517" name="Picture">
</wp:docPr>
                        <a:graphic>
                          <a:graphicData uri="http://schemas.openxmlformats.org/drawingml/2006/picture">
                            <pic:pic>
                              <pic:nvPicPr>
                                <pic:cNvPr id="525549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9483" name="Picture">
</wp:docPr>
                        <a:graphic>
                          <a:graphicData uri="http://schemas.openxmlformats.org/drawingml/2006/picture">
                            <pic:pic>
                              <pic:nvPicPr>
                                <pic:cNvPr id="98839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182805" name="Picture">
</wp:docPr>
                        <a:graphic>
                          <a:graphicData uri="http://schemas.openxmlformats.org/drawingml/2006/picture">
                            <pic:pic>
                              <pic:nvPicPr>
                                <pic:cNvPr id="1225182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63500" name="Picture">
</wp:docPr>
                        <a:graphic>
                          <a:graphicData uri="http://schemas.openxmlformats.org/drawingml/2006/picture">
                            <pic:pic>
                              <pic:nvPicPr>
                                <pic:cNvPr id="1434863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40671" name="Picture">
</wp:docPr>
                        <a:graphic>
                          <a:graphicData uri="http://schemas.openxmlformats.org/drawingml/2006/picture">
                            <pic:pic>
                              <pic:nvPicPr>
                                <pic:cNvPr id="5369406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990401" name="Picture">
</wp:docPr>
                        <a:graphic>
                          <a:graphicData uri="http://schemas.openxmlformats.org/drawingml/2006/picture">
                            <pic:pic>
                              <pic:nvPicPr>
                                <pic:cNvPr id="1847990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69781" name="Picture">
</wp:docPr>
                        <a:graphic>
                          <a:graphicData uri="http://schemas.openxmlformats.org/drawingml/2006/picture">
                            <pic:pic>
                              <pic:nvPicPr>
                                <pic:cNvPr id="7469697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82737" name="Picture">
</wp:docPr>
                        <a:graphic>
                          <a:graphicData uri="http://schemas.openxmlformats.org/drawingml/2006/picture">
                            <pic:pic>
                              <pic:nvPicPr>
                                <pic:cNvPr id="14802827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031205" name="Picture">
</wp:docPr>
                        <a:graphic>
                          <a:graphicData uri="http://schemas.openxmlformats.org/drawingml/2006/picture">
                            <pic:pic>
                              <pic:nvPicPr>
                                <pic:cNvPr id="1128031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5819" name="Picture">
</wp:docPr>
                        <a:graphic>
                          <a:graphicData uri="http://schemas.openxmlformats.org/drawingml/2006/picture">
                            <pic:pic>
                              <pic:nvPicPr>
                                <pic:cNvPr id="78615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02954" name="Picture">
</wp:docPr>
                        <a:graphic>
                          <a:graphicData uri="http://schemas.openxmlformats.org/drawingml/2006/picture">
                            <pic:pic>
                              <pic:nvPicPr>
                                <pic:cNvPr id="524902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02456" name="Picture">
</wp:docPr>
                  <a:graphic>
                    <a:graphicData uri="http://schemas.openxmlformats.org/drawingml/2006/picture">
                      <pic:pic>
                        <pic:nvPicPr>
                          <pic:cNvPr id="118270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88543" name="Picture">
</wp:docPr>
                  <a:graphic>
                    <a:graphicData uri="http://schemas.openxmlformats.org/drawingml/2006/picture">
                      <pic:pic>
                        <pic:nvPicPr>
                          <pic:cNvPr id="98648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97747" name="Picture">
</wp:docPr>
                  <a:graphic>
                    <a:graphicData uri="http://schemas.openxmlformats.org/drawingml/2006/picture">
                      <pic:pic>
                        <pic:nvPicPr>
                          <pic:cNvPr id="64229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merevillois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278333" name="Picture">
</wp:docPr>
                  <a:graphic>
                    <a:graphicData uri="http://schemas.openxmlformats.org/drawingml/2006/picture">
                      <pic:pic>
                        <pic:nvPicPr>
                          <pic:cNvPr id="13272783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25868" name="Picture">
</wp:docPr>
                  <a:graphic>
                    <a:graphicData uri="http://schemas.openxmlformats.org/drawingml/2006/picture">
                      <pic:pic>
                        <pic:nvPicPr>
                          <pic:cNvPr id="2047525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1251128" name="Picture">
</wp:docPr>
                  <a:graphic>
                    <a:graphicData uri="http://schemas.openxmlformats.org/drawingml/2006/picture">
                      <pic:pic>
                        <pic:nvPicPr>
                          <pic:cNvPr id="16612511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25845" name="Picture">
</wp:docPr>
                        <a:graphic>
                          <a:graphicData uri="http://schemas.openxmlformats.org/drawingml/2006/picture">
                            <pic:pic>
                              <pic:nvPicPr>
                                <pic:cNvPr id="844125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02412" name="Picture">
</wp:docPr>
                        <a:graphic>
                          <a:graphicData uri="http://schemas.openxmlformats.org/drawingml/2006/picture">
                            <pic:pic>
                              <pic:nvPicPr>
                                <pic:cNvPr id="17443024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51888" name="Picture">
</wp:docPr>
                  <a:graphic>
                    <a:graphicData uri="http://schemas.openxmlformats.org/drawingml/2006/picture">
                      <pic:pic>
                        <pic:nvPicPr>
                          <pic:cNvPr id="161325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02684" name="Picture">
</wp:docPr>
                  <a:graphic>
                    <a:graphicData uri="http://schemas.openxmlformats.org/drawingml/2006/picture">
                      <pic:pic>
                        <pic:nvPicPr>
                          <pic:cNvPr id="46200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84395" name="Picture">
</wp:docPr>
                  <a:graphic>
                    <a:graphicData uri="http://schemas.openxmlformats.org/drawingml/2006/picture">
                      <pic:pic>
                        <pic:nvPicPr>
                          <pic:cNvPr id="39688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merevillois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9296" name="Picture">
</wp:docPr>
                  <a:graphic>
                    <a:graphicData uri="http://schemas.openxmlformats.org/drawingml/2006/picture">
                      <pic:pic>
                        <pic:nvPicPr>
                          <pic:cNvPr id="20126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64325" name="Picture">
</wp:docPr>
                  <a:graphic>
                    <a:graphicData uri="http://schemas.openxmlformats.org/drawingml/2006/picture">
                      <pic:pic>
                        <pic:nvPicPr>
                          <pic:cNvPr id="59126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52953" name="Picture">
</wp:docPr>
                  <a:graphic>
                    <a:graphicData uri="http://schemas.openxmlformats.org/drawingml/2006/picture">
                      <pic:pic>
                        <pic:nvPicPr>
                          <pic:cNvPr id="85725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29187" name="Picture">
</wp:docPr>
                  <a:graphic>
                    <a:graphicData uri="http://schemas.openxmlformats.org/drawingml/2006/picture">
                      <pic:pic>
                        <pic:nvPicPr>
                          <pic:cNvPr id="2925291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75648" name="Picture">
</wp:docPr>
                  <a:graphic>
                    <a:graphicData uri="http://schemas.openxmlformats.org/drawingml/2006/picture">
                      <pic:pic>
                        <pic:nvPicPr>
                          <pic:cNvPr id="1395075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94500" name="Picture">
</wp:docPr>
                  <a:graphic>
                    <a:graphicData uri="http://schemas.openxmlformats.org/drawingml/2006/picture">
                      <pic:pic>
                        <pic:nvPicPr>
                          <pic:cNvPr id="257945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59252" name="Picture">
</wp:docPr>
                        <a:graphic>
                          <a:graphicData uri="http://schemas.openxmlformats.org/drawingml/2006/picture">
                            <pic:pic>
                              <pic:nvPicPr>
                                <pic:cNvPr id="1122659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60455" name="Picture">
</wp:docPr>
                        <a:graphic>
                          <a:graphicData uri="http://schemas.openxmlformats.org/drawingml/2006/picture">
                            <pic:pic>
                              <pic:nvPicPr>
                                <pic:cNvPr id="3726604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08133" name="Picture">
</wp:docPr>
                  <a:graphic>
                    <a:graphicData uri="http://schemas.openxmlformats.org/drawingml/2006/picture">
                      <pic:pic>
                        <pic:nvPicPr>
                          <pic:cNvPr id="25300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41144" name="Picture">
</wp:docPr>
                  <a:graphic>
                    <a:graphicData uri="http://schemas.openxmlformats.org/drawingml/2006/picture">
                      <pic:pic>
                        <pic:nvPicPr>
                          <pic:cNvPr id="56434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7499" name="Picture">
</wp:docPr>
                  <a:graphic>
                    <a:graphicData uri="http://schemas.openxmlformats.org/drawingml/2006/picture">
                      <pic:pic>
                        <pic:nvPicPr>
                          <pic:cNvPr id="9166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84000" name="Picture">
</wp:docPr>
                  <a:graphic>
                    <a:graphicData uri="http://schemas.openxmlformats.org/drawingml/2006/picture">
                      <pic:pic>
                        <pic:nvPicPr>
                          <pic:cNvPr id="902984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13684" name="Picture">
</wp:docPr>
                  <a:graphic>
                    <a:graphicData uri="http://schemas.openxmlformats.org/drawingml/2006/picture">
                      <pic:pic>
                        <pic:nvPicPr>
                          <pic:cNvPr id="998113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094534" name="Picture">
</wp:docPr>
                  <a:graphic>
                    <a:graphicData uri="http://schemas.openxmlformats.org/drawingml/2006/picture">
                      <pic:pic>
                        <pic:nvPicPr>
                          <pic:cNvPr id="10960945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30058" name="Picture">
</wp:docPr>
                        <a:graphic>
                          <a:graphicData uri="http://schemas.openxmlformats.org/drawingml/2006/picture">
                            <pic:pic>
                              <pic:nvPicPr>
                                <pic:cNvPr id="1779130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5806" name="Picture">
</wp:docPr>
                  <a:graphic>
                    <a:graphicData uri="http://schemas.openxmlformats.org/drawingml/2006/picture">
                      <pic:pic>
                        <pic:nvPicPr>
                          <pic:cNvPr id="5332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12064" name="Picture">
</wp:docPr>
                  <a:graphic>
                    <a:graphicData uri="http://schemas.openxmlformats.org/drawingml/2006/picture">
                      <pic:pic>
                        <pic:nvPicPr>
                          <pic:cNvPr id="165551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48018" name="Picture">
</wp:docPr>
                  <a:graphic>
                    <a:graphicData uri="http://schemas.openxmlformats.org/drawingml/2006/picture">
                      <pic:pic>
                        <pic:nvPicPr>
                          <pic:cNvPr id="189434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331459" name="Picture">
</wp:docPr>
                  <a:graphic>
                    <a:graphicData uri="http://schemas.openxmlformats.org/drawingml/2006/picture">
                      <pic:pic>
                        <pic:nvPicPr>
                          <pic:cNvPr id="20743314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5030" name="Picture">
</wp:docPr>
                  <a:graphic>
                    <a:graphicData uri="http://schemas.openxmlformats.org/drawingml/2006/picture">
                      <pic:pic>
                        <pic:nvPicPr>
                          <pic:cNvPr id="60985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15783" name="Picture">
</wp:docPr>
                  <a:graphic>
                    <a:graphicData uri="http://schemas.openxmlformats.org/drawingml/2006/picture">
                      <pic:pic>
                        <pic:nvPicPr>
                          <pic:cNvPr id="391157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65887" name="Picture">
</wp:docPr>
                        <a:graphic>
                          <a:graphicData uri="http://schemas.openxmlformats.org/drawingml/2006/picture">
                            <pic:pic>
                              <pic:nvPicPr>
                                <pic:cNvPr id="1289565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40533" name="Picture">
</wp:docPr>
                  <a:graphic>
                    <a:graphicData uri="http://schemas.openxmlformats.org/drawingml/2006/picture">
                      <pic:pic>
                        <pic:nvPicPr>
                          <pic:cNvPr id="108654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60233" name="Picture">
</wp:docPr>
                  <a:graphic>
                    <a:graphicData uri="http://schemas.openxmlformats.org/drawingml/2006/picture">
                      <pic:pic>
                        <pic:nvPicPr>
                          <pic:cNvPr id="51896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49957" name="Picture">
</wp:docPr>
                  <a:graphic>
                    <a:graphicData uri="http://schemas.openxmlformats.org/drawingml/2006/picture">
                      <pic:pic>
                        <pic:nvPicPr>
                          <pic:cNvPr id="99214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2156" name="Picture">
</wp:docPr>
                  <a:graphic>
                    <a:graphicData uri="http://schemas.openxmlformats.org/drawingml/2006/picture">
                      <pic:pic>
                        <pic:nvPicPr>
                          <pic:cNvPr id="156522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53124" name="Picture">
</wp:docPr>
                  <a:graphic>
                    <a:graphicData uri="http://schemas.openxmlformats.org/drawingml/2006/picture">
                      <pic:pic>
                        <pic:nvPicPr>
                          <pic:cNvPr id="1357453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054951" name="Picture">
</wp:docPr>
                  <a:graphic>
                    <a:graphicData uri="http://schemas.openxmlformats.org/drawingml/2006/picture">
                      <pic:pic>
                        <pic:nvPicPr>
                          <pic:cNvPr id="1820054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33541" name="Picture">
</wp:docPr>
                        <a:graphic>
                          <a:graphicData uri="http://schemas.openxmlformats.org/drawingml/2006/picture">
                            <pic:pic>
                              <pic:nvPicPr>
                                <pic:cNvPr id="1663133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89433" name="Picture">
</wp:docPr>
                  <a:graphic>
                    <a:graphicData uri="http://schemas.openxmlformats.org/drawingml/2006/picture">
                      <pic:pic>
                        <pic:nvPicPr>
                          <pic:cNvPr id="8973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80764" name="Picture">
</wp:docPr>
                  <a:graphic>
                    <a:graphicData uri="http://schemas.openxmlformats.org/drawingml/2006/picture">
                      <pic:pic>
                        <pic:nvPicPr>
                          <pic:cNvPr id="156128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77598" name="Picture">
</wp:docPr>
                  <a:graphic>
                    <a:graphicData uri="http://schemas.openxmlformats.org/drawingml/2006/picture">
                      <pic:pic>
                        <pic:nvPicPr>
                          <pic:cNvPr id="64087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276030" name="Picture">
</wp:docPr>
                  <a:graphic>
                    <a:graphicData uri="http://schemas.openxmlformats.org/drawingml/2006/picture">
                      <pic:pic>
                        <pic:nvPicPr>
                          <pic:cNvPr id="11542760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64549" name="Picture">
</wp:docPr>
                  <a:graphic>
                    <a:graphicData uri="http://schemas.openxmlformats.org/drawingml/2006/picture">
                      <pic:pic>
                        <pic:nvPicPr>
                          <pic:cNvPr id="544364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23828" name="Picture">
</wp:docPr>
                  <a:graphic>
                    <a:graphicData uri="http://schemas.openxmlformats.org/drawingml/2006/picture">
                      <pic:pic>
                        <pic:nvPicPr>
                          <pic:cNvPr id="2022382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69621" name="Picture">
</wp:docPr>
                  <a:graphic>
                    <a:graphicData uri="http://schemas.openxmlformats.org/drawingml/2006/picture">
                      <pic:pic>
                        <pic:nvPicPr>
                          <pic:cNvPr id="138046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92326" name="Picture">
</wp:docPr>
                  <a:graphic>
                    <a:graphicData uri="http://schemas.openxmlformats.org/drawingml/2006/picture">
                      <pic:pic>
                        <pic:nvPicPr>
                          <pic:cNvPr id="113699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38462" name="Picture">
</wp:docPr>
                  <a:graphic>
                    <a:graphicData uri="http://schemas.openxmlformats.org/drawingml/2006/picture">
                      <pic:pic>
                        <pic:nvPicPr>
                          <pic:cNvPr id="212623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793024" name="Picture">
</wp:docPr>
                  <a:graphic>
                    <a:graphicData uri="http://schemas.openxmlformats.org/drawingml/2006/picture">
                      <pic:pic>
                        <pic:nvPicPr>
                          <pic:cNvPr id="16297930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0187" name="Picture">
</wp:docPr>
                  <a:graphic>
                    <a:graphicData uri="http://schemas.openxmlformats.org/drawingml/2006/picture">
                      <pic:pic>
                        <pic:nvPicPr>
                          <pic:cNvPr id="62770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5901450" name="Picture">
</wp:docPr>
                  <a:graphic>
                    <a:graphicData uri="http://schemas.openxmlformats.org/drawingml/2006/picture">
                      <pic:pic>
                        <pic:nvPicPr>
                          <pic:cNvPr id="93590145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65452" name="Picture">
</wp:docPr>
                  <a:graphic>
                    <a:graphicData uri="http://schemas.openxmlformats.org/drawingml/2006/picture">
                      <pic:pic>
                        <pic:nvPicPr>
                          <pic:cNvPr id="152626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67239" name="Picture">
</wp:docPr>
                  <a:graphic>
                    <a:graphicData uri="http://schemas.openxmlformats.org/drawingml/2006/picture">
                      <pic:pic>
                        <pic:nvPicPr>
                          <pic:cNvPr id="90256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22597" name="Picture">
</wp:docPr>
                  <a:graphic>
                    <a:graphicData uri="http://schemas.openxmlformats.org/drawingml/2006/picture">
                      <pic:pic>
                        <pic:nvPicPr>
                          <pic:cNvPr id="36482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merevillois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05695" name="Picture">
</wp:docPr>
                  <a:graphic>
                    <a:graphicData uri="http://schemas.openxmlformats.org/drawingml/2006/picture">
                      <pic:pic>
                        <pic:nvPicPr>
                          <pic:cNvPr id="12565056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47637" name="Picture">
</wp:docPr>
                  <a:graphic>
                    <a:graphicData uri="http://schemas.openxmlformats.org/drawingml/2006/picture">
                      <pic:pic>
                        <pic:nvPicPr>
                          <pic:cNvPr id="2119147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409635" name="Picture">
</wp:docPr>
                  <a:graphic>
                    <a:graphicData uri="http://schemas.openxmlformats.org/drawingml/2006/picture">
                      <pic:pic>
                        <pic:nvPicPr>
                          <pic:cNvPr id="42840963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09307" name="Picture">
</wp:docPr>
                        <a:graphic>
                          <a:graphicData uri="http://schemas.openxmlformats.org/drawingml/2006/picture">
                            <pic:pic>
                              <pic:nvPicPr>
                                <pic:cNvPr id="201770930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78070" name="Picture">
</wp:docPr>
                  <a:graphic>
                    <a:graphicData uri="http://schemas.openxmlformats.org/drawingml/2006/picture">
                      <pic:pic>
                        <pic:nvPicPr>
                          <pic:cNvPr id="122807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53651" name="Picture">
</wp:docPr>
                  <a:graphic>
                    <a:graphicData uri="http://schemas.openxmlformats.org/drawingml/2006/picture">
                      <pic:pic>
                        <pic:nvPicPr>
                          <pic:cNvPr id="155125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24979" name="Picture">
</wp:docPr>
                  <a:graphic>
                    <a:graphicData uri="http://schemas.openxmlformats.org/drawingml/2006/picture">
                      <pic:pic>
                        <pic:nvPicPr>
                          <pic:cNvPr id="53052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"https://fiches-risques.brgm.fr/georisques/infosols/instruction/SSP000008301" \t "_blank" </w:instrText>
            </w:r>
            <w:r>
              <w:fldChar w:fldCharType="separate"/>
            </w:r>
            <w:r>
              <w:rPr>
                <w:rFonts w:ascii="Marianne" w:hAnsi="Marianne" w:eastAsia="Marianne" w:cs="Marianne"/>
                <w:sz w:val="14"/>
              </w:rPr>
              <w:t xml:space="preserve">SSP000008301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BONNERON-GUNET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"https://fiches-risques.brgm.fr/georisques/infosols/instruction/SSP000005901" \t "_blank" </w:instrText>
            </w:r>
            <w:r>
              <w:fldChar w:fldCharType="separate"/>
            </w:r>
            <w:r>
              <w:rPr>
                <w:rFonts w:ascii="Marianne" w:hAnsi="Marianne" w:eastAsia="Marianne" w:cs="Marianne"/>
                <w:sz w:val="14"/>
              </w:rPr>
              <w:t xml:space="preserve">SSP000005901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Méréville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"https://fiches-risques.brgm.fr/georisques/infosols/instruction/SSP000002101" \t "_blank" </w:instrText>
            </w:r>
            <w:r>
              <w:fldChar w:fldCharType="separate"/>
            </w:r>
            <w:r>
              <w:rPr>
                <w:rFonts w:ascii="Marianne" w:hAnsi="Marianne" w:eastAsia="Marianne" w:cs="Marianne"/>
                <w:sz w:val="14"/>
              </w:rPr>
              <w:t xml:space="preserve">SSP000002101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STECCO (époux FIOT)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30336" name="Picture">
</wp:docPr>
                  <a:graphic>
                    <a:graphicData uri="http://schemas.openxmlformats.org/drawingml/2006/picture">
                      <pic:pic>
                        <pic:nvPicPr>
                          <pic:cNvPr id="3072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45681" name="Picture">
</wp:docPr>
                  <a:graphic>
                    <a:graphicData uri="http://schemas.openxmlformats.org/drawingml/2006/picture">
                      <pic:pic>
                        <pic:nvPicPr>
                          <pic:cNvPr id="189214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91660 Le Mérévillois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80582" name="Picture">
</wp:docPr>
                  <a:graphic>
                    <a:graphicData uri="http://schemas.openxmlformats.org/drawingml/2006/picture">
                      <pic:pic>
                        <pic:nvPicPr>
                          <pic:cNvPr id="64728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"https://fiches-risques.brgm.fr/georisques/casias/SSP4263094" \t "_blank" </w:instrText>
            </w:r>
            <w:r>
              <w:fldChar w:fldCharType="separate"/>
            </w:r>
            <w:r>
              <w:rPr>
                <w:rFonts w:ascii="Marianne" w:hAnsi="Marianne" w:eastAsia="Marianne" w:cs="Marianne"/>
                <w:sz w:val="14"/>
              </w:rPr>
              <w:t xml:space="preserve">SSP4263094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L.F.P. AGRO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"https://fiches-risques.brgm.fr/georisques/casias/SSP4225872" \t "_blank" </w:instrText>
            </w:r>
            <w:r>
              <w:fldChar w:fldCharType="separate"/>
            </w:r>
            <w:r>
              <w:rPr>
                <w:rFonts w:ascii="Marianne" w:hAnsi="Marianne" w:eastAsia="Marianne" w:cs="Marianne"/>
                <w:sz w:val="14"/>
              </w:rPr>
              <w:t xml:space="preserve">SSP4225872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COISNON AGRICULTURE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"https://fiches-risques.brgm.fr/georisques/casias/SSP3882779" \t "_blank" </w:instrText>
            </w:r>
            <w:r>
              <w:fldChar w:fldCharType="separate"/>
            </w:r>
            <w:r>
              <w:rPr>
                <w:rFonts w:ascii="Marianne" w:hAnsi="Marianne" w:eastAsia="Marianne" w:cs="Marianne"/>
                <w:sz w:val="14"/>
              </w:rPr>
              <w:t xml:space="preserve">SSP3882779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"https://fiches-risques.brgm.fr/georisques/casias/SSP3882778" \t "_blank" </w:instrText>
            </w:r>
            <w:r>
              <w:fldChar w:fldCharType="separate"/>
            </w:r>
            <w:r>
              <w:rPr>
                <w:rFonts w:ascii="Marianne" w:hAnsi="Marianne" w:eastAsia="Marianne" w:cs="Marianne"/>
                <w:sz w:val="14"/>
              </w:rPr>
              <w:t xml:space="preserve">SSP3882778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d'objets en étain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"https://fiches-risques.brgm.fr/georisques/casias/SSP3882777" \t "_blank" </w:instrText>
            </w:r>
            <w:r>
              <w:fldChar w:fldCharType="separate"/>
            </w:r>
            <w:r>
              <w:rPr>
                <w:rFonts w:ascii="Marianne" w:hAnsi="Marianne" w:eastAsia="Marianne" w:cs="Marianne"/>
                <w:sz w:val="14"/>
              </w:rPr>
              <w:t xml:space="preserve">SSP3882777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"https://fiches-risques.brgm.fr/georisques/casias/SSP3882776" \t "_blank" </w:instrText>
            </w:r>
            <w:r>
              <w:fldChar w:fldCharType="separate"/>
            </w:r>
            <w:r>
              <w:rPr>
                <w:rFonts w:ascii="Marianne" w:hAnsi="Marianne" w:eastAsia="Marianne" w:cs="Marianne"/>
                <w:sz w:val="14"/>
              </w:rPr>
              <w:t xml:space="preserve">SSP3882776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"https://fiches-risques.brgm.fr/georisques/casias/SSP3882775" \t "_blank" </w:instrText>
            </w:r>
            <w:r>
              <w:fldChar w:fldCharType="separate"/>
            </w:r>
            <w:r>
              <w:rPr>
                <w:rFonts w:ascii="Marianne" w:hAnsi="Marianne" w:eastAsia="Marianne" w:cs="Marianne"/>
                <w:sz w:val="14"/>
              </w:rPr>
              <w:t xml:space="preserve">SSP3882775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"https://fiches-risques.brgm.fr/georisques/casias/SSP3882774" \t "_blank" </w:instrText>
            </w:r>
            <w:r>
              <w:fldChar w:fldCharType="separate"/>
            </w:r>
            <w:r>
              <w:rPr>
                <w:rFonts w:ascii="Marianne" w:hAnsi="Marianne" w:eastAsia="Marianne" w:cs="Marianne"/>
                <w:sz w:val="14"/>
              </w:rPr>
              <w:t xml:space="preserve">SSP3882774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"https://fiches-risques.brgm.fr/georisques/casias/SSP3882773" \t "_blank" </w:instrText>
            </w:r>
            <w:r>
              <w:fldChar w:fldCharType="separate"/>
            </w:r>
            <w:r>
              <w:rPr>
                <w:rFonts w:ascii="Marianne" w:hAnsi="Marianne" w:eastAsia="Marianne" w:cs="Marianne"/>
                <w:sz w:val="14"/>
              </w:rPr>
              <w:t xml:space="preserve">SSP3882773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"https://fiches-risques.brgm.fr/georisques/casias/SSP3882772" \t "_blank" </w:instrText>
            </w:r>
            <w:r>
              <w:fldChar w:fldCharType="separate"/>
            </w:r>
            <w:r>
              <w:rPr>
                <w:rFonts w:ascii="Marianne" w:hAnsi="Marianne" w:eastAsia="Marianne" w:cs="Marianne"/>
                <w:sz w:val="14"/>
              </w:rPr>
              <w:t xml:space="preserve">SSP3882772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agrochimique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"https://fiches-risques.brgm.fr/georisques/casias/SSP3882771" \t "_blank" </w:instrText>
            </w:r>
            <w:r>
              <w:fldChar w:fldCharType="separate"/>
            </w:r>
            <w:r>
              <w:rPr>
                <w:rFonts w:ascii="Marianne" w:hAnsi="Marianne" w:eastAsia="Marianne" w:cs="Marianne"/>
                <w:sz w:val="14"/>
              </w:rPr>
              <w:t xml:space="preserve">SSP3882771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"https://fiches-risques.brgm.fr/georisques/casias/SSP3882770" \t "_blank" </w:instrText>
            </w:r>
            <w:r>
              <w:fldChar w:fldCharType="separate"/>
            </w:r>
            <w:r>
              <w:rPr>
                <w:rFonts w:ascii="Marianne" w:hAnsi="Marianne" w:eastAsia="Marianne" w:cs="Marianne"/>
                <w:sz w:val="14"/>
              </w:rPr>
              <w:t xml:space="preserve">SSP3882770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"https://fiches-risques.brgm.fr/georisques/casias/SSP3882769" \t "_blank" </w:instrText>
            </w:r>
            <w:r>
              <w:fldChar w:fldCharType="separate"/>
            </w:r>
            <w:r>
              <w:rPr>
                <w:rFonts w:ascii="Marianne" w:hAnsi="Marianne" w:eastAsia="Marianne" w:cs="Marianne"/>
                <w:sz w:val="14"/>
              </w:rPr>
              <w:t xml:space="preserve">SSP3882769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"https://fiches-risques.brgm.fr/georisques/casias/SSP3882768" \t "_blank" </w:instrText>
            </w:r>
            <w:r>
              <w:fldChar w:fldCharType="separate"/>
            </w:r>
            <w:r>
              <w:rPr>
                <w:rFonts w:ascii="Marianne" w:hAnsi="Marianne" w:eastAsia="Marianne" w:cs="Marianne"/>
                <w:sz w:val="14"/>
              </w:rPr>
              <w:t xml:space="preserve">SSP3882768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"https://fiches-risques.brgm.fr/georisques/casias/SSP3882767" \t "_blank" </w:instrText>
            </w:r>
            <w:r>
              <w:fldChar w:fldCharType="separate"/>
            </w:r>
            <w:r>
              <w:rPr>
                <w:rFonts w:ascii="Marianne" w:hAnsi="Marianne" w:eastAsia="Marianne" w:cs="Marianne"/>
                <w:sz w:val="14"/>
              </w:rPr>
              <w:t xml:space="preserve">SSP3882767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agrochimique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"https://fiches-risques.brgm.fr/georisques/casias/SSP3882766" \t "_blank" </w:instrText>
            </w:r>
            <w:r>
              <w:fldChar w:fldCharType="separate"/>
            </w:r>
            <w:r>
              <w:rPr>
                <w:rFonts w:ascii="Marianne" w:hAnsi="Marianne" w:eastAsia="Marianne" w:cs="Marianne"/>
                <w:sz w:val="14"/>
              </w:rPr>
              <w:t xml:space="preserve">SSP3882766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"https://fiches-risques.brgm.fr/georisques/casias/SSP3882765" \t "_blank" </w:instrText>
            </w:r>
            <w:r>
              <w:fldChar w:fldCharType="separate"/>
            </w:r>
            <w:r>
              <w:rPr>
                <w:rFonts w:ascii="Marianne" w:hAnsi="Marianne" w:eastAsia="Marianne" w:cs="Marianne"/>
                <w:sz w:val="14"/>
              </w:rPr>
              <w:t xml:space="preserve">SSP3882765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"https://fiches-risques.brgm.fr/georisques/casias/SSP3882764" \t "_blank" </w:instrText>
            </w:r>
            <w:r>
              <w:fldChar w:fldCharType="separate"/>
            </w:r>
            <w:r>
              <w:rPr>
                <w:rFonts w:ascii="Marianne" w:hAnsi="Marianne" w:eastAsia="Marianne" w:cs="Marianne"/>
                <w:sz w:val="14"/>
              </w:rPr>
              <w:t xml:space="preserve">SSP3882764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"https://fiches-risques.brgm.fr/georisques/casias/SSP3882763" \t "_blank" </w:instrText>
            </w:r>
            <w:r>
              <w:fldChar w:fldCharType="separate"/>
            </w:r>
            <w:r>
              <w:rPr>
                <w:rFonts w:ascii="Marianne" w:hAnsi="Marianne" w:eastAsia="Marianne" w:cs="Marianne"/>
                <w:sz w:val="14"/>
              </w:rPr>
              <w:t xml:space="preserve">SSP3882763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d'orfèvrerie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"https://fiches-risques.brgm.fr/georisques/casias/SSP3882762" \t "_blank" </w:instrText>
            </w:r>
            <w:r>
              <w:fldChar w:fldCharType="separate"/>
            </w:r>
            <w:r>
              <w:rPr>
                <w:rFonts w:ascii="Marianne" w:hAnsi="Marianne" w:eastAsia="Marianne" w:cs="Marianne"/>
                <w:sz w:val="14"/>
              </w:rPr>
              <w:t xml:space="preserve">SSP3882762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"https://fiches-risques.brgm.fr/georisques/casias/SSP3882761" \t "_blank" </w:instrText>
            </w:r>
            <w:r>
              <w:fldChar w:fldCharType="separate"/>
            </w:r>
            <w:r>
              <w:rPr>
                <w:rFonts w:ascii="Marianne" w:hAnsi="Marianne" w:eastAsia="Marianne" w:cs="Marianne"/>
                <w:sz w:val="14"/>
              </w:rPr>
              <w:t xml:space="preserve">SSP3882761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"https://fiches-risques.brgm.fr/georisques/casias/SSP3882760" \t "_blank" </w:instrText>
            </w:r>
            <w:r>
              <w:fldChar w:fldCharType="separate"/>
            </w:r>
            <w:r>
              <w:rPr>
                <w:rFonts w:ascii="Marianne" w:hAnsi="Marianne" w:eastAsia="Marianne" w:cs="Marianne"/>
                <w:sz w:val="14"/>
              </w:rPr>
              <w:t xml:space="preserve">SSP3882760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"https://fiches-risques.brgm.fr/georisques/casias/SSP3882759" \t "_blank" </w:instrText>
            </w:r>
            <w:r>
              <w:fldChar w:fldCharType="separate"/>
            </w:r>
            <w:r>
              <w:rPr>
                <w:rFonts w:ascii="Marianne" w:hAnsi="Marianne" w:eastAsia="Marianne" w:cs="Marianne"/>
                <w:sz w:val="14"/>
              </w:rPr>
              <w:t xml:space="preserve">SSP3882759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"https://fiches-risques.brgm.fr/georisques/casias/SSP3882758" \t "_blank" </w:instrText>
            </w:r>
            <w:r>
              <w:fldChar w:fldCharType="separate"/>
            </w:r>
            <w:r>
              <w:rPr>
                <w:rFonts w:ascii="Marianne" w:hAnsi="Marianne" w:eastAsia="Marianne" w:cs="Marianne"/>
                <w:sz w:val="14"/>
              </w:rPr>
              <w:t xml:space="preserve">SSP3882758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"https://fiches-risques.brgm.fr/georisques/casias/SSP3882757" \t "_blank" </w:instrText>
            </w:r>
            <w:r>
              <w:fldChar w:fldCharType="separate"/>
            </w:r>
            <w:r>
              <w:rPr>
                <w:rFonts w:ascii="Marianne" w:hAnsi="Marianne" w:eastAsia="Marianne" w:cs="Marianne"/>
                <w:sz w:val="14"/>
              </w:rPr>
              <w:t xml:space="preserve">SSP3882757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"https://fiches-risques.brgm.fr/georisques/casias/SSP3882756" \t "_blank" </w:instrText>
            </w:r>
            <w:r>
              <w:fldChar w:fldCharType="separate"/>
            </w:r>
            <w:r>
              <w:rPr>
                <w:rFonts w:ascii="Marianne" w:hAnsi="Marianne" w:eastAsia="Marianne" w:cs="Marianne"/>
                <w:sz w:val="14"/>
              </w:rPr>
              <w:t xml:space="preserve">SSP3882756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 nettoyage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"https://fiches-risques.brgm.fr/georisques/casias/SSP616684" \t "_blank" </w:instrText>
            </w:r>
            <w:r>
              <w:fldChar w:fldCharType="separate"/>
            </w:r>
            <w:r>
              <w:rPr>
                <w:rFonts w:ascii="Marianne" w:hAnsi="Marianne" w:eastAsia="Marianne" w:cs="Marianne"/>
                <w:sz w:val="14"/>
              </w:rPr>
              <w:t xml:space="preserve">SSP616684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Ile-de-France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