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38163" name="Picture">
</wp:docPr>
                  <a:graphic>
                    <a:graphicData uri="http://schemas.openxmlformats.org/drawingml/2006/picture">
                      <pic:pic>
                        <pic:nvPicPr>
                          <pic:cNvPr id="2146238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153752" name="Picture">
</wp:docPr>
                  <a:graphic>
                    <a:graphicData uri="http://schemas.openxmlformats.org/drawingml/2006/picture">
                      <pic:pic>
                        <pic:nvPicPr>
                          <pic:cNvPr id="218153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549772" name="Picture">
</wp:docPr>
                        <a:graphic>
                          <a:graphicData uri="http://schemas.openxmlformats.org/drawingml/2006/picture">
                            <pic:pic>
                              <pic:nvPicPr>
                                <pic:cNvPr id="1158549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44430 Le Loroux-Bottereau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611832" name="Picture">
</wp:docPr>
                  <a:graphic>
                    <a:graphicData uri="http://schemas.openxmlformats.org/drawingml/2006/picture">
                      <pic:pic>
                        <pic:nvPicPr>
                          <pic:cNvPr id="762611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4877768" name="Picture">
</wp:docPr>
                  <a:graphic>
                    <a:graphicData uri="http://schemas.openxmlformats.org/drawingml/2006/picture">
                      <pic:pic>
                        <pic:nvPicPr>
                          <pic:cNvPr id="864877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36335" name="Picture">
</wp:docPr>
                  <a:graphic>
                    <a:graphicData uri="http://schemas.openxmlformats.org/drawingml/2006/picture">
                      <pic:pic>
                        <pic:nvPicPr>
                          <pic:cNvPr id="141923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270470" name="Picture">
</wp:docPr>
                  <a:graphic>
                    <a:graphicData uri="http://schemas.openxmlformats.org/drawingml/2006/picture">
                      <pic:pic>
                        <pic:nvPicPr>
                          <pic:cNvPr id="22327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55085" name="Picture">
</wp:docPr>
                  <a:graphic>
                    <a:graphicData uri="http://schemas.openxmlformats.org/drawingml/2006/picture">
                      <pic:pic>
                        <pic:nvPicPr>
                          <pic:cNvPr id="210055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545025" name="Picture">
</wp:docPr>
                        <a:graphic>
                          <a:graphicData uri="http://schemas.openxmlformats.org/drawingml/2006/picture">
                            <pic:pic>
                              <pic:nvPicPr>
                                <pic:cNvPr id="240545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96810" name="Picture">
</wp:docPr>
                        <a:graphic>
                          <a:graphicData uri="http://schemas.openxmlformats.org/drawingml/2006/picture">
                            <pic:pic>
                              <pic:nvPicPr>
                                <pic:cNvPr id="1404796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084967" name="Picture">
</wp:docPr>
                        <a:graphic>
                          <a:graphicData uri="http://schemas.openxmlformats.org/drawingml/2006/picture">
                            <pic:pic>
                              <pic:nvPicPr>
                                <pic:cNvPr id="1735084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177046" name="Picture">
</wp:docPr>
                        <a:graphic>
                          <a:graphicData uri="http://schemas.openxmlformats.org/drawingml/2006/picture">
                            <pic:pic>
                              <pic:nvPicPr>
                                <pic:cNvPr id="467177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687055" name="Picture">
</wp:docPr>
                        <a:graphic>
                          <a:graphicData uri="http://schemas.openxmlformats.org/drawingml/2006/picture">
                            <pic:pic>
                              <pic:nvPicPr>
                                <pic:cNvPr id="280687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468879" name="Picture">
</wp:docPr>
                        <a:graphic>
                          <a:graphicData uri="http://schemas.openxmlformats.org/drawingml/2006/picture">
                            <pic:pic>
                              <pic:nvPicPr>
                                <pic:cNvPr id="771468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194355" name="Picture">
</wp:docPr>
                        <a:graphic>
                          <a:graphicData uri="http://schemas.openxmlformats.org/drawingml/2006/picture">
                            <pic:pic>
                              <pic:nvPicPr>
                                <pic:cNvPr id="840194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79252" name="Picture">
</wp:docPr>
                        <a:graphic>
                          <a:graphicData uri="http://schemas.openxmlformats.org/drawingml/2006/picture">
                            <pic:pic>
                              <pic:nvPicPr>
                                <pic:cNvPr id="1190079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496917" name="Picture">
</wp:docPr>
                        <a:graphic>
                          <a:graphicData uri="http://schemas.openxmlformats.org/drawingml/2006/picture">
                            <pic:pic>
                              <pic:nvPicPr>
                                <pic:cNvPr id="10774969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718850" name="Picture">
</wp:docPr>
                        <a:graphic>
                          <a:graphicData uri="http://schemas.openxmlformats.org/drawingml/2006/picture">
                            <pic:pic>
                              <pic:nvPicPr>
                                <pic:cNvPr id="1356718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892321" name="Picture">
</wp:docPr>
                        <a:graphic>
                          <a:graphicData uri="http://schemas.openxmlformats.org/drawingml/2006/picture">
                            <pic:pic>
                              <pic:nvPicPr>
                                <pic:cNvPr id="2091892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19749" name="Picture">
</wp:docPr>
                        <a:graphic>
                          <a:graphicData uri="http://schemas.openxmlformats.org/drawingml/2006/picture">
                            <pic:pic>
                              <pic:nvPicPr>
                                <pic:cNvPr id="7443197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113578" name="Picture">
</wp:docPr>
                        <a:graphic>
                          <a:graphicData uri="http://schemas.openxmlformats.org/drawingml/2006/picture">
                            <pic:pic>
                              <pic:nvPicPr>
                                <pic:cNvPr id="4791135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27857" name="Picture">
</wp:docPr>
                        <a:graphic>
                          <a:graphicData uri="http://schemas.openxmlformats.org/drawingml/2006/picture">
                            <pic:pic>
                              <pic:nvPicPr>
                                <pic:cNvPr id="571427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937720" name="Picture">
</wp:docPr>
                        <a:graphic>
                          <a:graphicData uri="http://schemas.openxmlformats.org/drawingml/2006/picture">
                            <pic:pic>
                              <pic:nvPicPr>
                                <pic:cNvPr id="9679377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336344" name="Picture">
</wp:docPr>
                        <a:graphic>
                          <a:graphicData uri="http://schemas.openxmlformats.org/drawingml/2006/picture">
                            <pic:pic>
                              <pic:nvPicPr>
                                <pic:cNvPr id="19903363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1000" name="Picture">
</wp:docPr>
                        <a:graphic>
                          <a:graphicData uri="http://schemas.openxmlformats.org/drawingml/2006/picture">
                            <pic:pic>
                              <pic:nvPicPr>
                                <pic:cNvPr id="1702410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829028" name="Picture">
</wp:docPr>
                        <a:graphic>
                          <a:graphicData uri="http://schemas.openxmlformats.org/drawingml/2006/picture">
                            <pic:pic>
                              <pic:nvPicPr>
                                <pic:cNvPr id="5218290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707200" name="Picture">
</wp:docPr>
                        <a:graphic>
                          <a:graphicData uri="http://schemas.openxmlformats.org/drawingml/2006/picture">
                            <pic:pic>
                              <pic:nvPicPr>
                                <pic:cNvPr id="1568707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92936" name="Picture">
</wp:docPr>
                        <a:graphic>
                          <a:graphicData uri="http://schemas.openxmlformats.org/drawingml/2006/picture">
                            <pic:pic>
                              <pic:nvPicPr>
                                <pic:cNvPr id="4830929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692269" name="Picture">
</wp:docPr>
                        <a:graphic>
                          <a:graphicData uri="http://schemas.openxmlformats.org/drawingml/2006/picture">
                            <pic:pic>
                              <pic:nvPicPr>
                                <pic:cNvPr id="13576922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400896" name="Picture">
</wp:docPr>
                        <a:graphic>
                          <a:graphicData uri="http://schemas.openxmlformats.org/drawingml/2006/picture">
                            <pic:pic>
                              <pic:nvPicPr>
                                <pic:cNvPr id="204940089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78894" name="Picture">
</wp:docPr>
                        <a:graphic>
                          <a:graphicData uri="http://schemas.openxmlformats.org/drawingml/2006/picture">
                            <pic:pic>
                              <pic:nvPicPr>
                                <pic:cNvPr id="2319788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08511" name="Picture">
</wp:docPr>
                        <a:graphic>
                          <a:graphicData uri="http://schemas.openxmlformats.org/drawingml/2006/picture">
                            <pic:pic>
                              <pic:nvPicPr>
                                <pic:cNvPr id="701085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16362" name="Picture">
</wp:docPr>
                  <a:graphic>
                    <a:graphicData uri="http://schemas.openxmlformats.org/drawingml/2006/picture">
                      <pic:pic>
                        <pic:nvPicPr>
                          <pic:cNvPr id="122871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90754" name="Picture">
</wp:docPr>
                  <a:graphic>
                    <a:graphicData uri="http://schemas.openxmlformats.org/drawingml/2006/picture">
                      <pic:pic>
                        <pic:nvPicPr>
                          <pic:cNvPr id="104659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85260" name="Picture">
</wp:docPr>
                  <a:graphic>
                    <a:graphicData uri="http://schemas.openxmlformats.org/drawingml/2006/picture">
                      <pic:pic>
                        <pic:nvPicPr>
                          <pic:cNvPr id="210138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loroux-bottereau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049805" name="Picture">
</wp:docPr>
                  <a:graphic>
                    <a:graphicData uri="http://schemas.openxmlformats.org/drawingml/2006/picture">
                      <pic:pic>
                        <pic:nvPicPr>
                          <pic:cNvPr id="16770498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49566" name="Picture">
</wp:docPr>
                  <a:graphic>
                    <a:graphicData uri="http://schemas.openxmlformats.org/drawingml/2006/picture">
                      <pic:pic>
                        <pic:nvPicPr>
                          <pic:cNvPr id="1203849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319209" name="Picture">
</wp:docPr>
                  <a:graphic>
                    <a:graphicData uri="http://schemas.openxmlformats.org/drawingml/2006/picture">
                      <pic:pic>
                        <pic:nvPicPr>
                          <pic:cNvPr id="1773192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 Révision (44DREAL20190004)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749596" name="Picture">
</wp:docPr>
                        <a:graphic>
                          <a:graphicData uri="http://schemas.openxmlformats.org/drawingml/2006/picture">
                            <pic:pic>
                              <pic:nvPicPr>
                                <pic:cNvPr id="1891749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"/donnee-risques/PPR/Fiche-ppr/pprn/44DREAL20190004"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91960" name="Picture">
</wp:docPr>
                        <a:graphic>
                          <a:graphicData uri="http://schemas.openxmlformats.org/drawingml/2006/picture">
                            <pic:pic>
                              <pic:nvPicPr>
                                <pic:cNvPr id="19696919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822351" name="Picture">
</wp:docPr>
                  <a:graphic>
                    <a:graphicData uri="http://schemas.openxmlformats.org/drawingml/2006/picture">
                      <pic:pic>
                        <pic:nvPicPr>
                          <pic:cNvPr id="42982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805231" name="Picture">
</wp:docPr>
                  <a:graphic>
                    <a:graphicData uri="http://schemas.openxmlformats.org/drawingml/2006/picture">
                      <pic:pic>
                        <pic:nvPicPr>
                          <pic:cNvPr id="85380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62297" name="Picture">
</wp:docPr>
                  <a:graphic>
                    <a:graphicData uri="http://schemas.openxmlformats.org/drawingml/2006/picture">
                      <pic:pic>
                        <pic:nvPicPr>
                          <pic:cNvPr id="131506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loroux-bottereau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41620" name="Picture">
</wp:docPr>
                  <a:graphic>
                    <a:graphicData uri="http://schemas.openxmlformats.org/drawingml/2006/picture">
                      <pic:pic>
                        <pic:nvPicPr>
                          <pic:cNvPr id="61704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92991" name="Picture">
</wp:docPr>
                  <a:graphic>
                    <a:graphicData uri="http://schemas.openxmlformats.org/drawingml/2006/picture">
                      <pic:pic>
                        <pic:nvPicPr>
                          <pic:cNvPr id="202019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71369" name="Picture">
</wp:docPr>
                  <a:graphic>
                    <a:graphicData uri="http://schemas.openxmlformats.org/drawingml/2006/picture">
                      <pic:pic>
                        <pic:nvPicPr>
                          <pic:cNvPr id="202457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loroux-bottereau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610648" name="Picture">
</wp:docPr>
                  <a:graphic>
                    <a:graphicData uri="http://schemas.openxmlformats.org/drawingml/2006/picture">
                      <pic:pic>
                        <pic:nvPicPr>
                          <pic:cNvPr id="3896106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77693" name="Picture">
</wp:docPr>
                  <a:graphic>
                    <a:graphicData uri="http://schemas.openxmlformats.org/drawingml/2006/picture">
                      <pic:pic>
                        <pic:nvPicPr>
                          <pic:cNvPr id="1582177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9969359" name="Picture">
</wp:docPr>
                  <a:graphic>
                    <a:graphicData uri="http://schemas.openxmlformats.org/drawingml/2006/picture">
                      <pic:pic>
                        <pic:nvPicPr>
                          <pic:cNvPr id="669969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691252" name="Picture">
</wp:docPr>
                        <a:graphic>
                          <a:graphicData uri="http://schemas.openxmlformats.org/drawingml/2006/picture">
                            <pic:pic>
                              <pic:nvPicPr>
                                <pic:cNvPr id="537691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40838" name="Picture">
</wp:docPr>
                  <a:graphic>
                    <a:graphicData uri="http://schemas.openxmlformats.org/drawingml/2006/picture">
                      <pic:pic>
                        <pic:nvPicPr>
                          <pic:cNvPr id="181724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1190" name="Picture">
</wp:docPr>
                  <a:graphic>
                    <a:graphicData uri="http://schemas.openxmlformats.org/drawingml/2006/picture">
                      <pic:pic>
                        <pic:nvPicPr>
                          <pic:cNvPr id="16650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730155" name="Picture">
</wp:docPr>
                  <a:graphic>
                    <a:graphicData uri="http://schemas.openxmlformats.org/drawingml/2006/picture">
                      <pic:pic>
                        <pic:nvPicPr>
                          <pic:cNvPr id="130073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loroux-bottereau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675295" name="Picture">
</wp:docPr>
                  <a:graphic>
                    <a:graphicData uri="http://schemas.openxmlformats.org/drawingml/2006/picture">
                      <pic:pic>
                        <pic:nvPicPr>
                          <pic:cNvPr id="12646752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81292" name="Picture">
</wp:docPr>
                  <a:graphic>
                    <a:graphicData uri="http://schemas.openxmlformats.org/drawingml/2006/picture">
                      <pic:pic>
                        <pic:nvPicPr>
                          <pic:cNvPr id="1444081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211289" name="Picture">
</wp:docPr>
                  <a:graphic>
                    <a:graphicData uri="http://schemas.openxmlformats.org/drawingml/2006/picture">
                      <pic:pic>
                        <pic:nvPicPr>
                          <pic:cNvPr id="14672112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953393" name="Picture">
</wp:docPr>
                        <a:graphic>
                          <a:graphicData uri="http://schemas.openxmlformats.org/drawingml/2006/picture">
                            <pic:pic>
                              <pic:nvPicPr>
                                <pic:cNvPr id="1013953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360536" name="Picture">
</wp:docPr>
                        <a:graphic>
                          <a:graphicData uri="http://schemas.openxmlformats.org/drawingml/2006/picture">
                            <pic:pic>
                              <pic:nvPicPr>
                                <pic:cNvPr id="3893605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899508" name="Picture">
</wp:docPr>
                  <a:graphic>
                    <a:graphicData uri="http://schemas.openxmlformats.org/drawingml/2006/picture">
                      <pic:pic>
                        <pic:nvPicPr>
                          <pic:cNvPr id="144289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9470" name="Picture">
</wp:docPr>
                  <a:graphic>
                    <a:graphicData uri="http://schemas.openxmlformats.org/drawingml/2006/picture">
                      <pic:pic>
                        <pic:nvPicPr>
                          <pic:cNvPr id="18395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11842" name="Picture">
</wp:docPr>
                  <a:graphic>
                    <a:graphicData uri="http://schemas.openxmlformats.org/drawingml/2006/picture">
                      <pic:pic>
                        <pic:nvPicPr>
                          <pic:cNvPr id="120421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loroux-bottereau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523929" name="Picture">
</wp:docPr>
                  <a:graphic>
                    <a:graphicData uri="http://schemas.openxmlformats.org/drawingml/2006/picture">
                      <pic:pic>
                        <pic:nvPicPr>
                          <pic:cNvPr id="3905239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27382" name="Picture">
</wp:docPr>
                  <a:graphic>
                    <a:graphicData uri="http://schemas.openxmlformats.org/drawingml/2006/picture">
                      <pic:pic>
                        <pic:nvPicPr>
                          <pic:cNvPr id="15328273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8159425" name="Picture">
</wp:docPr>
                  <a:graphic>
                    <a:graphicData uri="http://schemas.openxmlformats.org/drawingml/2006/picture">
                      <pic:pic>
                        <pic:nvPicPr>
                          <pic:cNvPr id="19781594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65332" name="Picture">
</wp:docPr>
                        <a:graphic>
                          <a:graphicData uri="http://schemas.openxmlformats.org/drawingml/2006/picture">
                            <pic:pic>
                              <pic:nvPicPr>
                                <pic:cNvPr id="224865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41305" name="Picture">
</wp:docPr>
                  <a:graphic>
                    <a:graphicData uri="http://schemas.openxmlformats.org/drawingml/2006/picture">
                      <pic:pic>
                        <pic:nvPicPr>
                          <pic:cNvPr id="195984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07484" name="Picture">
</wp:docPr>
                  <a:graphic>
                    <a:graphicData uri="http://schemas.openxmlformats.org/drawingml/2006/picture">
                      <pic:pic>
                        <pic:nvPicPr>
                          <pic:cNvPr id="88410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6" name="Picture">
</wp:docPr>
                  <a:graphic>
                    <a:graphicData uri="http://schemas.openxmlformats.org/drawingml/2006/picture">
                      <pic:pic>
                        <pic:nvPicPr>
                          <pic:cNvPr id="6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loroux-bottereau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92142" name="Picture">
</wp:docPr>
                  <a:graphic>
                    <a:graphicData uri="http://schemas.openxmlformats.org/drawingml/2006/picture">
                      <pic:pic>
                        <pic:nvPicPr>
                          <pic:cNvPr id="149309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696613" name="Picture">
</wp:docPr>
                  <a:graphic>
                    <a:graphicData uri="http://schemas.openxmlformats.org/drawingml/2006/picture">
                      <pic:pic>
                        <pic:nvPicPr>
                          <pic:cNvPr id="213369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38262" name="Picture">
</wp:docPr>
                  <a:graphic>
                    <a:graphicData uri="http://schemas.openxmlformats.org/drawingml/2006/picture">
                      <pic:pic>
                        <pic:nvPicPr>
                          <pic:cNvPr id="202253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loroux-bottereau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126732" name="Picture">
</wp:docPr>
                  <a:graphic>
                    <a:graphicData uri="http://schemas.openxmlformats.org/drawingml/2006/picture">
                      <pic:pic>
                        <pic:nvPicPr>
                          <pic:cNvPr id="19801267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27739" name="Picture">
</wp:docPr>
                  <a:graphic>
                    <a:graphicData uri="http://schemas.openxmlformats.org/drawingml/2006/picture">
                      <pic:pic>
                        <pic:nvPicPr>
                          <pic:cNvPr id="490927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775732" name="Picture">
</wp:docPr>
                  <a:graphic>
                    <a:graphicData uri="http://schemas.openxmlformats.org/drawingml/2006/picture">
                      <pic:pic>
                        <pic:nvPicPr>
                          <pic:cNvPr id="109077573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269149" name="Picture">
</wp:docPr>
                        <a:graphic>
                          <a:graphicData uri="http://schemas.openxmlformats.org/drawingml/2006/picture">
                            <pic:pic>
                              <pic:nvPicPr>
                                <pic:cNvPr id="4402691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29686" name="Picture">
</wp:docPr>
                  <a:graphic>
                    <a:graphicData uri="http://schemas.openxmlformats.org/drawingml/2006/picture">
                      <pic:pic>
                        <pic:nvPicPr>
                          <pic:cNvPr id="131132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47327" name="Picture">
</wp:docPr>
                  <a:graphic>
                    <a:graphicData uri="http://schemas.openxmlformats.org/drawingml/2006/picture">
                      <pic:pic>
                        <pic:nvPicPr>
                          <pic:cNvPr id="92894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57528" name="Picture">
</wp:docPr>
                  <a:graphic>
                    <a:graphicData uri="http://schemas.openxmlformats.org/drawingml/2006/picture">
                      <pic:pic>
                        <pic:nvPicPr>
                          <pic:cNvPr id="111335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loroux-bottereau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81975" name="Picture">
</wp:docPr>
                  <a:graphic>
                    <a:graphicData uri="http://schemas.openxmlformats.org/drawingml/2006/picture">
                      <pic:pic>
                        <pic:nvPicPr>
                          <pic:cNvPr id="13275819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01955" name="Picture">
</wp:docPr>
                  <a:graphic>
                    <a:graphicData uri="http://schemas.openxmlformats.org/drawingml/2006/picture">
                      <pic:pic>
                        <pic:nvPicPr>
                          <pic:cNvPr id="1057801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323192" name="Picture">
</wp:docPr>
                  <a:graphic>
                    <a:graphicData uri="http://schemas.openxmlformats.org/drawingml/2006/picture">
                      <pic:pic>
                        <pic:nvPicPr>
                          <pic:cNvPr id="6433231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299363" name="Picture">
</wp:docPr>
                        <a:graphic>
                          <a:graphicData uri="http://schemas.openxmlformats.org/drawingml/2006/picture">
                            <pic:pic>
                              <pic:nvPicPr>
                                <pic:cNvPr id="1496299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66795" name="Picture">
</wp:docPr>
                  <a:graphic>
                    <a:graphicData uri="http://schemas.openxmlformats.org/drawingml/2006/picture">
                      <pic:pic>
                        <pic:nvPicPr>
                          <pic:cNvPr id="102726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668358" name="Picture">
</wp:docPr>
                  <a:graphic>
                    <a:graphicData uri="http://schemas.openxmlformats.org/drawingml/2006/picture">
                      <pic:pic>
                        <pic:nvPicPr>
                          <pic:cNvPr id="38666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714012" name="Picture">
</wp:docPr>
                  <a:graphic>
                    <a:graphicData uri="http://schemas.openxmlformats.org/drawingml/2006/picture">
                      <pic:pic>
                        <pic:nvPicPr>
                          <pic:cNvPr id="210071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loroux-bottereau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92101" name="Picture">
</wp:docPr>
                  <a:graphic>
                    <a:graphicData uri="http://schemas.openxmlformats.org/drawingml/2006/picture">
                      <pic:pic>
                        <pic:nvPicPr>
                          <pic:cNvPr id="161739210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90240" name="Picture">
</wp:docPr>
                  <a:graphic>
                    <a:graphicData uri="http://schemas.openxmlformats.org/drawingml/2006/picture">
                      <pic:pic>
                        <pic:nvPicPr>
                          <pic:cNvPr id="14685902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548809" name="Picture">
</wp:docPr>
                  <a:graphic>
                    <a:graphicData uri="http://schemas.openxmlformats.org/drawingml/2006/picture">
                      <pic:pic>
                        <pic:nvPicPr>
                          <pic:cNvPr id="26054880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988295" name="Picture">
</wp:docPr>
                        <a:graphic>
                          <a:graphicData uri="http://schemas.openxmlformats.org/drawingml/2006/picture">
                            <pic:pic>
                              <pic:nvPicPr>
                                <pic:cNvPr id="57698829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33351" name="Picture">
</wp:docPr>
                  <a:graphic>
                    <a:graphicData uri="http://schemas.openxmlformats.org/drawingml/2006/picture">
                      <pic:pic>
                        <pic:nvPicPr>
                          <pic:cNvPr id="45943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30038" name="Picture">
</wp:docPr>
                  <a:graphic>
                    <a:graphicData uri="http://schemas.openxmlformats.org/drawingml/2006/picture">
                      <pic:pic>
                        <pic:nvPicPr>
                          <pic:cNvPr id="43503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563696" name="Picture">
</wp:docPr>
                  <a:graphic>
                    <a:graphicData uri="http://schemas.openxmlformats.org/drawingml/2006/picture">
                      <pic:pic>
                        <pic:nvPicPr>
                          <pic:cNvPr id="44756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loroux-bottereau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367022" name="Picture">
</wp:docPr>
                  <a:graphic>
                    <a:graphicData uri="http://schemas.openxmlformats.org/drawingml/2006/picture">
                      <pic:pic>
                        <pic:nvPicPr>
                          <pic:cNvPr id="5953670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795449" name="Picture">
</wp:docPr>
                        <a:graphic>
                          <a:graphicData uri="http://schemas.openxmlformats.org/drawingml/2006/picture">
                            <pic:pic>
                              <pic:nvPicPr>
                                <pic:cNvPr id="7767954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77205" name="Picture">
</wp:docPr>
                  <a:graphic>
                    <a:graphicData uri="http://schemas.openxmlformats.org/drawingml/2006/picture">
                      <pic:pic>
                        <pic:nvPicPr>
                          <pic:cNvPr id="212927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143063" name="Picture">
</wp:docPr>
                  <a:graphic>
                    <a:graphicData uri="http://schemas.openxmlformats.org/drawingml/2006/picture">
                      <pic:pic>
                        <pic:nvPicPr>
                          <pic:cNvPr id="154314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43505" name="Picture">
</wp:docPr>
                  <a:graphic>
                    <a:graphicData uri="http://schemas.openxmlformats.org/drawingml/2006/picture">
                      <pic:pic>
                        <pic:nvPicPr>
                          <pic:cNvPr id="83794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"https://fiches-risques.brgm.fr/georisques/infosols/instruction/SSP000848901" \t "_blank" </w:instrText>
            </w:r>
            <w:r>
              <w:fldChar w:fldCharType="separate"/>
            </w:r>
            <w:r>
              <w:rPr>
                <w:rFonts w:ascii="Marianne" w:hAnsi="Marianne" w:eastAsia="Marianne" w:cs="Marianne"/>
                <w:sz w:val="14"/>
              </w:rPr>
              <w:t xml:space="preserve">SSP000848901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DECHETERIE COMMUNAUTE DE COMMUNES LOIRE DIVATTE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"https://fiches-risques.brgm.fr/georisques/infosols/instruction/SSP000640001" \t "_blank" </w:instrText>
            </w:r>
            <w:r>
              <w:fldChar w:fldCharType="separate"/>
            </w:r>
            <w:r>
              <w:rPr>
                <w:rFonts w:ascii="Marianne" w:hAnsi="Marianne" w:eastAsia="Marianne" w:cs="Marianne"/>
                <w:sz w:val="14"/>
              </w:rPr>
              <w:t xml:space="preserve">SSP000640001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Le Loroux-Botterau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26859" name="Picture">
</wp:docPr>
                  <a:graphic>
                    <a:graphicData uri="http://schemas.openxmlformats.org/drawingml/2006/picture">
                      <pic:pic>
                        <pic:nvPicPr>
                          <pic:cNvPr id="130362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65503" name="Picture">
</wp:docPr>
                  <a:graphic>
                    <a:graphicData uri="http://schemas.openxmlformats.org/drawingml/2006/picture">
                      <pic:pic>
                        <pic:nvPicPr>
                          <pic:cNvPr id="127016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Le Loroux-Bottereau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58303" name="Picture">
</wp:docPr>
                  <a:graphic>
                    <a:graphicData uri="http://schemas.openxmlformats.org/drawingml/2006/picture">
                      <pic:pic>
                        <pic:nvPicPr>
                          <pic:cNvPr id="125405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"https://fiches-risques.brgm.fr/georisques/casias/SSP4269833" \t "_blank" </w:instrText>
            </w:r>
            <w:r>
              <w:fldChar w:fldCharType="separate"/>
            </w:r>
            <w:r>
              <w:rPr>
                <w:rFonts w:ascii="Marianne" w:hAnsi="Marianne" w:eastAsia="Marianne" w:cs="Marianne"/>
                <w:sz w:val="14"/>
              </w:rPr>
              <w:t xml:space="preserve">SSP4269833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CHON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"https://fiches-risques.brgm.fr/georisques/casias/SSP4267041" \t "_blank" </w:instrText>
            </w:r>
            <w:r>
              <w:fldChar w:fldCharType="separate"/>
            </w:r>
            <w:r>
              <w:rPr>
                <w:rFonts w:ascii="Marianne" w:hAnsi="Marianne" w:eastAsia="Marianne" w:cs="Marianne"/>
                <w:sz w:val="14"/>
              </w:rPr>
              <w:t xml:space="preserve">SSP4267041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COFIM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"https://fiches-risques.brgm.fr/georisques/casias/SSP4085174" \t "_blank" </w:instrText>
            </w:r>
            <w:r>
              <w:fldChar w:fldCharType="separate"/>
            </w:r>
            <w:r>
              <w:rPr>
                <w:rFonts w:ascii="Marianne" w:hAnsi="Marianne" w:eastAsia="Marianne" w:cs="Marianne"/>
                <w:sz w:val="14"/>
              </w:rPr>
              <w:t xml:space="preserve">SSP4085174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COMMUNAUTE DE COMMUNES 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"https://fiches-risques.brgm.fr/georisques/casias/SSP4001955" \t "_blank" </w:instrText>
            </w:r>
            <w:r>
              <w:fldChar w:fldCharType="separate"/>
            </w:r>
            <w:r>
              <w:rPr>
                <w:rFonts w:ascii="Marianne" w:hAnsi="Marianne" w:eastAsia="Marianne" w:cs="Marianne"/>
                <w:sz w:val="14"/>
              </w:rPr>
              <w:t xml:space="preserve">SSP4001955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"https://fiches-risques.brgm.fr/georisques/casias/SSP4001852" \t "_blank" </w:instrText>
            </w:r>
            <w:r>
              <w:fldChar w:fldCharType="separate"/>
            </w:r>
            <w:r>
              <w:rPr>
                <w:rFonts w:ascii="Marianne" w:hAnsi="Marianne" w:eastAsia="Marianne" w:cs="Marianne"/>
                <w:sz w:val="14"/>
              </w:rPr>
              <w:t xml:space="preserve">SSP4001852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"https://fiches-risques.brgm.fr/georisques/casias/SSP4001714" \t "_blank" </w:instrText>
            </w:r>
            <w:r>
              <w:fldChar w:fldCharType="separate"/>
            </w:r>
            <w:r>
              <w:rPr>
                <w:rFonts w:ascii="Marianne" w:hAnsi="Marianne" w:eastAsia="Marianne" w:cs="Marianne"/>
                <w:sz w:val="14"/>
              </w:rPr>
              <w:t xml:space="preserve">SSP4001714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"https://fiches-risques.brgm.fr/georisques/casias/SSP4001485" \t "_blank" </w:instrText>
            </w:r>
            <w:r>
              <w:fldChar w:fldCharType="separate"/>
            </w:r>
            <w:r>
              <w:rPr>
                <w:rFonts w:ascii="Marianne" w:hAnsi="Marianne" w:eastAsia="Marianne" w:cs="Marianne"/>
                <w:sz w:val="14"/>
              </w:rPr>
              <w:t xml:space="preserve">SSP4001485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"https://fiches-risques.brgm.fr/georisques/casias/SSP4000955" \t "_blank" </w:instrText>
            </w:r>
            <w:r>
              <w:fldChar w:fldCharType="separate"/>
            </w:r>
            <w:r>
              <w:rPr>
                <w:rFonts w:ascii="Marianne" w:hAnsi="Marianne" w:eastAsia="Marianne" w:cs="Marianne"/>
                <w:sz w:val="14"/>
              </w:rPr>
              <w:t xml:space="preserve">SSP4000955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"https://fiches-risques.brgm.fr/georisques/casias/SSP4000954" \t "_blank" </w:instrText>
            </w:r>
            <w:r>
              <w:fldChar w:fldCharType="separate"/>
            </w:r>
            <w:r>
              <w:rPr>
                <w:rFonts w:ascii="Marianne" w:hAnsi="Marianne" w:eastAsia="Marianne" w:cs="Marianne"/>
                <w:sz w:val="14"/>
              </w:rPr>
              <w:t xml:space="preserve">SSP4000954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"https://fiches-risques.brgm.fr/georisques/casias/SSP4000953" \t "_blank" </w:instrText>
            </w:r>
            <w:r>
              <w:fldChar w:fldCharType="separate"/>
            </w:r>
            <w:r>
              <w:rPr>
                <w:rFonts w:ascii="Marianne" w:hAnsi="Marianne" w:eastAsia="Marianne" w:cs="Marianne"/>
                <w:sz w:val="14"/>
              </w:rPr>
              <w:t xml:space="preserve">SSP4000953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"https://fiches-risques.brgm.fr/georisques/casias/SSP4000951" \t "_blank" </w:instrText>
            </w:r>
            <w:r>
              <w:fldChar w:fldCharType="separate"/>
            </w:r>
            <w:r>
              <w:rPr>
                <w:rFonts w:ascii="Marianne" w:hAnsi="Marianne" w:eastAsia="Marianne" w:cs="Marianne"/>
                <w:sz w:val="14"/>
              </w:rPr>
              <w:t xml:space="preserve">SSP4000951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"https://fiches-risques.brgm.fr/georisques/casias/SSP4000950" \t "_blank" </w:instrText>
            </w:r>
            <w:r>
              <w:fldChar w:fldCharType="separate"/>
            </w:r>
            <w:r>
              <w:rPr>
                <w:rFonts w:ascii="Marianne" w:hAnsi="Marianne" w:eastAsia="Marianne" w:cs="Marianne"/>
                <w:sz w:val="14"/>
              </w:rPr>
              <w:t xml:space="preserve">SSP4000950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"https://fiches-risques.brgm.fr/georisques/casias/SSP4000949" \t "_blank" </w:instrText>
            </w:r>
            <w:r>
              <w:fldChar w:fldCharType="separate"/>
            </w:r>
            <w:r>
              <w:rPr>
                <w:rFonts w:ascii="Marianne" w:hAnsi="Marianne" w:eastAsia="Marianne" w:cs="Marianne"/>
                <w:sz w:val="14"/>
              </w:rPr>
              <w:t xml:space="preserve">SSP4000949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"https://fiches-risques.brgm.fr/georisques/casias/SSP4000948" \t "_blank" </w:instrText>
            </w:r>
            <w:r>
              <w:fldChar w:fldCharType="separate"/>
            </w:r>
            <w:r>
              <w:rPr>
                <w:rFonts w:ascii="Marianne" w:hAnsi="Marianne" w:eastAsia="Marianne" w:cs="Marianne"/>
                <w:sz w:val="14"/>
              </w:rPr>
              <w:t xml:space="preserve">SSP4000948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"https://fiches-risques.brgm.fr/georisques/casias/SSP4000947" \t "_blank" </w:instrText>
            </w:r>
            <w:r>
              <w:fldChar w:fldCharType="separate"/>
            </w:r>
            <w:r>
              <w:rPr>
                <w:rFonts w:ascii="Marianne" w:hAnsi="Marianne" w:eastAsia="Marianne" w:cs="Marianne"/>
                <w:sz w:val="14"/>
              </w:rPr>
              <w:t xml:space="preserve">SSP4000947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"https://fiches-risques.brgm.fr/georisques/casias/SSP4000946" \t "_blank" </w:instrText>
            </w:r>
            <w:r>
              <w:fldChar w:fldCharType="separate"/>
            </w:r>
            <w:r>
              <w:rPr>
                <w:rFonts w:ascii="Marianne" w:hAnsi="Marianne" w:eastAsia="Marianne" w:cs="Marianne"/>
                <w:sz w:val="14"/>
              </w:rPr>
              <w:t xml:space="preserve">SSP4000946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"https://fiches-risques.brgm.fr/georisques/casias/SSP4000945" \t "_blank" </w:instrText>
            </w:r>
            <w:r>
              <w:fldChar w:fldCharType="separate"/>
            </w:r>
            <w:r>
              <w:rPr>
                <w:rFonts w:ascii="Marianne" w:hAnsi="Marianne" w:eastAsia="Marianne" w:cs="Marianne"/>
                <w:sz w:val="14"/>
              </w:rPr>
              <w:t xml:space="preserve">SSP4000945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"https://fiches-risques.brgm.fr/georisques/casias/SSP4000944" \t "_blank" </w:instrText>
            </w:r>
            <w:r>
              <w:fldChar w:fldCharType="separate"/>
            </w:r>
            <w:r>
              <w:rPr>
                <w:rFonts w:ascii="Marianne" w:hAnsi="Marianne" w:eastAsia="Marianne" w:cs="Marianne"/>
                <w:sz w:val="14"/>
              </w:rPr>
              <w:t xml:space="preserve">SSP4000944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"https://fiches-risques.brgm.fr/georisques/casias/SSP4000943" \t "_blank" </w:instrText>
            </w:r>
            <w:r>
              <w:fldChar w:fldCharType="separate"/>
            </w:r>
            <w:r>
              <w:rPr>
                <w:rFonts w:ascii="Marianne" w:hAnsi="Marianne" w:eastAsia="Marianne" w:cs="Marianne"/>
                <w:sz w:val="14"/>
              </w:rPr>
              <w:t xml:space="preserve">SSP4000943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"https://fiches-risques.brgm.fr/georisques/casias/SSP4000942" \t "_blank" </w:instrText>
            </w:r>
            <w:r>
              <w:fldChar w:fldCharType="separate"/>
            </w:r>
            <w:r>
              <w:rPr>
                <w:rFonts w:ascii="Marianne" w:hAnsi="Marianne" w:eastAsia="Marianne" w:cs="Marianne"/>
                <w:sz w:val="14"/>
              </w:rPr>
              <w:t xml:space="preserve">SSP4000942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"https://fiches-risques.brgm.fr/georisques/casias/SSP4000543" \t "_blank" </w:instrText>
            </w:r>
            <w:r>
              <w:fldChar w:fldCharType="separate"/>
            </w:r>
            <w:r>
              <w:rPr>
                <w:rFonts w:ascii="Marianne" w:hAnsi="Marianne" w:eastAsia="Marianne" w:cs="Marianne"/>
                <w:sz w:val="14"/>
              </w:rPr>
              <w:t xml:space="preserve">SSP4000543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"https://fiches-risques.brgm.fr/georisques/casias/SSP4000279" \t "_blank" </w:instrText>
            </w:r>
            <w:r>
              <w:fldChar w:fldCharType="separate"/>
            </w:r>
            <w:r>
              <w:rPr>
                <w:rFonts w:ascii="Marianne" w:hAnsi="Marianne" w:eastAsia="Marianne" w:cs="Marianne"/>
                <w:sz w:val="14"/>
              </w:rPr>
              <w:t xml:space="preserve">SSP4000279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"https://fiches-risques.brgm.fr/georisques/casias/SSP4000278" \t "_blank" </w:instrText>
            </w:r>
            <w:r>
              <w:fldChar w:fldCharType="separate"/>
            </w:r>
            <w:r>
              <w:rPr>
                <w:rFonts w:ascii="Marianne" w:hAnsi="Marianne" w:eastAsia="Marianne" w:cs="Marianne"/>
                <w:sz w:val="14"/>
              </w:rPr>
              <w:t xml:space="preserve">SSP4000278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"https://fiches-risques.brgm.fr/georisques/casias/SSP4000114" \t "_blank" </w:instrText>
            </w:r>
            <w:r>
              <w:fldChar w:fldCharType="separate"/>
            </w:r>
            <w:r>
              <w:rPr>
                <w:rFonts w:ascii="Marianne" w:hAnsi="Marianne" w:eastAsia="Marianne" w:cs="Marianne"/>
                <w:sz w:val="14"/>
              </w:rPr>
              <w:t xml:space="preserve">SSP4000114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