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03933" name="Picture">
</wp:docPr>
                  <a:graphic>
                    <a:graphicData uri="http://schemas.openxmlformats.org/drawingml/2006/picture">
                      <pic:pic>
                        <pic:nvPicPr>
                          <pic:cNvPr id="125650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617024" name="Picture">
</wp:docPr>
                  <a:graphic>
                    <a:graphicData uri="http://schemas.openxmlformats.org/drawingml/2006/picture">
                      <pic:pic>
                        <pic:nvPicPr>
                          <pic:cNvPr id="957617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806307" name="Picture">
</wp:docPr>
                        <a:graphic>
                          <a:graphicData uri="http://schemas.openxmlformats.org/drawingml/2006/picture">
                            <pic:pic>
                              <pic:nvPicPr>
                                <pic:cNvPr id="535806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44430 Le Loroux-Bottereau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024823" name="Picture">
</wp:docPr>
                  <a:graphic>
                    <a:graphicData uri="http://schemas.openxmlformats.org/drawingml/2006/picture">
                      <pic:pic>
                        <pic:nvPicPr>
                          <pic:cNvPr id="939024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4708047" name="Picture">
</wp:docPr>
                  <a:graphic>
                    <a:graphicData uri="http://schemas.openxmlformats.org/drawingml/2006/picture">
                      <pic:pic>
                        <pic:nvPicPr>
                          <pic:cNvPr id="1964708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43786" name="Picture">
</wp:docPr>
                  <a:graphic>
                    <a:graphicData uri="http://schemas.openxmlformats.org/drawingml/2006/picture">
                      <pic:pic>
                        <pic:nvPicPr>
                          <pic:cNvPr id="27044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568634" name="Picture">
</wp:docPr>
                  <a:graphic>
                    <a:graphicData uri="http://schemas.openxmlformats.org/drawingml/2006/picture">
                      <pic:pic>
                        <pic:nvPicPr>
                          <pic:cNvPr id="211956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35765" name="Picture">
</wp:docPr>
                  <a:graphic>
                    <a:graphicData uri="http://schemas.openxmlformats.org/drawingml/2006/picture">
                      <pic:pic>
                        <pic:nvPicPr>
                          <pic:cNvPr id="84333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7671" name="Picture">
</wp:docPr>
                        <a:graphic>
                          <a:graphicData uri="http://schemas.openxmlformats.org/drawingml/2006/picture">
                            <pic:pic>
                              <pic:nvPicPr>
                                <pic:cNvPr id="102807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58587" name="Picture">
</wp:docPr>
                        <a:graphic>
                          <a:graphicData uri="http://schemas.openxmlformats.org/drawingml/2006/picture">
                            <pic:pic>
                              <pic:nvPicPr>
                                <pic:cNvPr id="718358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65770" name="Picture">
</wp:docPr>
                        <a:graphic>
                          <a:graphicData uri="http://schemas.openxmlformats.org/drawingml/2006/picture">
                            <pic:pic>
                              <pic:nvPicPr>
                                <pic:cNvPr id="163865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514208" name="Picture">
</wp:docPr>
                        <a:graphic>
                          <a:graphicData uri="http://schemas.openxmlformats.org/drawingml/2006/picture">
                            <pic:pic>
                              <pic:nvPicPr>
                                <pic:cNvPr id="1165514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23495" name="Picture">
</wp:docPr>
                        <a:graphic>
                          <a:graphicData uri="http://schemas.openxmlformats.org/drawingml/2006/picture">
                            <pic:pic>
                              <pic:nvPicPr>
                                <pic:cNvPr id="1636423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161404" name="Picture">
</wp:docPr>
                        <a:graphic>
                          <a:graphicData uri="http://schemas.openxmlformats.org/drawingml/2006/picture">
                            <pic:pic>
                              <pic:nvPicPr>
                                <pic:cNvPr id="1465161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124490" name="Picture">
</wp:docPr>
                        <a:graphic>
                          <a:graphicData uri="http://schemas.openxmlformats.org/drawingml/2006/picture">
                            <pic:pic>
                              <pic:nvPicPr>
                                <pic:cNvPr id="944124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015708" name="Picture">
</wp:docPr>
                        <a:graphic>
                          <a:graphicData uri="http://schemas.openxmlformats.org/drawingml/2006/picture">
                            <pic:pic>
                              <pic:nvPicPr>
                                <pic:cNvPr id="970015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12953" name="Picture">
</wp:docPr>
                        <a:graphic>
                          <a:graphicData uri="http://schemas.openxmlformats.org/drawingml/2006/picture">
                            <pic:pic>
                              <pic:nvPicPr>
                                <pic:cNvPr id="5595129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69619" name="Picture">
</wp:docPr>
                        <a:graphic>
                          <a:graphicData uri="http://schemas.openxmlformats.org/drawingml/2006/picture">
                            <pic:pic>
                              <pic:nvPicPr>
                                <pic:cNvPr id="154369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19805" name="Picture">
</wp:docPr>
                        <a:graphic>
                          <a:graphicData uri="http://schemas.openxmlformats.org/drawingml/2006/picture">
                            <pic:pic>
                              <pic:nvPicPr>
                                <pic:cNvPr id="1556719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185899" name="Picture">
</wp:docPr>
                        <a:graphic>
                          <a:graphicData uri="http://schemas.openxmlformats.org/drawingml/2006/picture">
                            <pic:pic>
                              <pic:nvPicPr>
                                <pic:cNvPr id="1196185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14294" name="Picture">
</wp:docPr>
                        <a:graphic>
                          <a:graphicData uri="http://schemas.openxmlformats.org/drawingml/2006/picture">
                            <pic:pic>
                              <pic:nvPicPr>
                                <pic:cNvPr id="15929142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54633" name="Picture">
</wp:docPr>
                        <a:graphic>
                          <a:graphicData uri="http://schemas.openxmlformats.org/drawingml/2006/picture">
                            <pic:pic>
                              <pic:nvPicPr>
                                <pic:cNvPr id="1082954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99751" name="Picture">
</wp:docPr>
                        <a:graphic>
                          <a:graphicData uri="http://schemas.openxmlformats.org/drawingml/2006/picture">
                            <pic:pic>
                              <pic:nvPicPr>
                                <pic:cNvPr id="15033997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03942" name="Picture">
</wp:docPr>
                        <a:graphic>
                          <a:graphicData uri="http://schemas.openxmlformats.org/drawingml/2006/picture">
                            <pic:pic>
                              <pic:nvPicPr>
                                <pic:cNvPr id="669603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98673" name="Picture">
</wp:docPr>
                        <a:graphic>
                          <a:graphicData uri="http://schemas.openxmlformats.org/drawingml/2006/picture">
                            <pic:pic>
                              <pic:nvPicPr>
                                <pic:cNvPr id="1162698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69746" name="Picture">
</wp:docPr>
                        <a:graphic>
                          <a:graphicData uri="http://schemas.openxmlformats.org/drawingml/2006/picture">
                            <pic:pic>
                              <pic:nvPicPr>
                                <pic:cNvPr id="11137697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196861" name="Picture">
</wp:docPr>
                        <a:graphic>
                          <a:graphicData uri="http://schemas.openxmlformats.org/drawingml/2006/picture">
                            <pic:pic>
                              <pic:nvPicPr>
                                <pic:cNvPr id="1534196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08887" name="Picture">
</wp:docPr>
                        <a:graphic>
                          <a:graphicData uri="http://schemas.openxmlformats.org/drawingml/2006/picture">
                            <pic:pic>
                              <pic:nvPicPr>
                                <pic:cNvPr id="6604088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39356" name="Picture">
</wp:docPr>
                        <a:graphic>
                          <a:graphicData uri="http://schemas.openxmlformats.org/drawingml/2006/picture">
                            <pic:pic>
                              <pic:nvPicPr>
                                <pic:cNvPr id="2920393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540676" name="Picture">
</wp:docPr>
                        <a:graphic>
                          <a:graphicData uri="http://schemas.openxmlformats.org/drawingml/2006/picture">
                            <pic:pic>
                              <pic:nvPicPr>
                                <pic:cNvPr id="116854067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44480" name="Picture">
</wp:docPr>
                        <a:graphic>
                          <a:graphicData uri="http://schemas.openxmlformats.org/drawingml/2006/picture">
                            <pic:pic>
                              <pic:nvPicPr>
                                <pic:cNvPr id="9007444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9937" name="Picture">
</wp:docPr>
                        <a:graphic>
                          <a:graphicData uri="http://schemas.openxmlformats.org/drawingml/2006/picture">
                            <pic:pic>
                              <pic:nvPicPr>
                                <pic:cNvPr id="191719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73628" name="Picture">
</wp:docPr>
                  <a:graphic>
                    <a:graphicData uri="http://schemas.openxmlformats.org/drawingml/2006/picture">
                      <pic:pic>
                        <pic:nvPicPr>
                          <pic:cNvPr id="7477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31999" name="Picture">
</wp:docPr>
                  <a:graphic>
                    <a:graphicData uri="http://schemas.openxmlformats.org/drawingml/2006/picture">
                      <pic:pic>
                        <pic:nvPicPr>
                          <pic:cNvPr id="89353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652961" name="Picture">
</wp:docPr>
                  <a:graphic>
                    <a:graphicData uri="http://schemas.openxmlformats.org/drawingml/2006/picture">
                      <pic:pic>
                        <pic:nvPicPr>
                          <pic:cNvPr id="209565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loroux-bottereau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3332" name="Picture">
</wp:docPr>
                  <a:graphic>
                    <a:graphicData uri="http://schemas.openxmlformats.org/drawingml/2006/picture">
                      <pic:pic>
                        <pic:nvPicPr>
                          <pic:cNvPr id="1194833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33753" name="Picture">
</wp:docPr>
                  <a:graphic>
                    <a:graphicData uri="http://schemas.openxmlformats.org/drawingml/2006/picture">
                      <pic:pic>
                        <pic:nvPicPr>
                          <pic:cNvPr id="16249337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6284" name="Picture">
</wp:docPr>
                  <a:graphic>
                    <a:graphicData uri="http://schemas.openxmlformats.org/drawingml/2006/picture">
                      <pic:pic>
                        <pic:nvPicPr>
                          <pic:cNvPr id="168462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 Révision (44DREAL20190004)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866408" name="Picture">
</wp:docPr>
                        <a:graphic>
                          <a:graphicData uri="http://schemas.openxmlformats.org/drawingml/2006/picture">
                            <pic:pic>
                              <pic:nvPicPr>
                                <pic:cNvPr id="21168664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59158" name="Picture">
</wp:docPr>
                        <a:graphic>
                          <a:graphicData uri="http://schemas.openxmlformats.org/drawingml/2006/picture">
                            <pic:pic>
                              <pic:nvPicPr>
                                <pic:cNvPr id="13695591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87545" name="Picture">
</wp:docPr>
                  <a:graphic>
                    <a:graphicData uri="http://schemas.openxmlformats.org/drawingml/2006/picture">
                      <pic:pic>
                        <pic:nvPicPr>
                          <pic:cNvPr id="37028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2481" name="Picture">
</wp:docPr>
                  <a:graphic>
                    <a:graphicData uri="http://schemas.openxmlformats.org/drawingml/2006/picture">
                      <pic:pic>
                        <pic:nvPicPr>
                          <pic:cNvPr id="20840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95463" name="Picture">
</wp:docPr>
                  <a:graphic>
                    <a:graphicData uri="http://schemas.openxmlformats.org/drawingml/2006/picture">
                      <pic:pic>
                        <pic:nvPicPr>
                          <pic:cNvPr id="60119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loroux-bottereau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79829" name="Picture">
</wp:docPr>
                  <a:graphic>
                    <a:graphicData uri="http://schemas.openxmlformats.org/drawingml/2006/picture">
                      <pic:pic>
                        <pic:nvPicPr>
                          <pic:cNvPr id="12912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25079" name="Picture">
</wp:docPr>
                  <a:graphic>
                    <a:graphicData uri="http://schemas.openxmlformats.org/drawingml/2006/picture">
                      <pic:pic>
                        <pic:nvPicPr>
                          <pic:cNvPr id="112742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08717" name="Picture">
</wp:docPr>
                  <a:graphic>
                    <a:graphicData uri="http://schemas.openxmlformats.org/drawingml/2006/picture">
                      <pic:pic>
                        <pic:nvPicPr>
                          <pic:cNvPr id="175370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01389" name="Picture">
</wp:docPr>
                  <a:graphic>
                    <a:graphicData uri="http://schemas.openxmlformats.org/drawingml/2006/picture">
                      <pic:pic>
                        <pic:nvPicPr>
                          <pic:cNvPr id="18891013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98099" name="Picture">
</wp:docPr>
                  <a:graphic>
                    <a:graphicData uri="http://schemas.openxmlformats.org/drawingml/2006/picture">
                      <pic:pic>
                        <pic:nvPicPr>
                          <pic:cNvPr id="738298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871721" name="Picture">
</wp:docPr>
                  <a:graphic>
                    <a:graphicData uri="http://schemas.openxmlformats.org/drawingml/2006/picture">
                      <pic:pic>
                        <pic:nvPicPr>
                          <pic:cNvPr id="17678717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23153" name="Picture">
</wp:docPr>
                        <a:graphic>
                          <a:graphicData uri="http://schemas.openxmlformats.org/drawingml/2006/picture">
                            <pic:pic>
                              <pic:nvPicPr>
                                <pic:cNvPr id="2462231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29071" name="Picture">
</wp:docPr>
                  <a:graphic>
                    <a:graphicData uri="http://schemas.openxmlformats.org/drawingml/2006/picture">
                      <pic:pic>
                        <pic:nvPicPr>
                          <pic:cNvPr id="47022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41343" name="Picture">
</wp:docPr>
                  <a:graphic>
                    <a:graphicData uri="http://schemas.openxmlformats.org/drawingml/2006/picture">
                      <pic:pic>
                        <pic:nvPicPr>
                          <pic:cNvPr id="199534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60234" name="Picture">
</wp:docPr>
                  <a:graphic>
                    <a:graphicData uri="http://schemas.openxmlformats.org/drawingml/2006/picture">
                      <pic:pic>
                        <pic:nvPicPr>
                          <pic:cNvPr id="27976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911454" name="Picture">
</wp:docPr>
                  <a:graphic>
                    <a:graphicData uri="http://schemas.openxmlformats.org/drawingml/2006/picture">
                      <pic:pic>
                        <pic:nvPicPr>
                          <pic:cNvPr id="14539114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7495" name="Picture">
</wp:docPr>
                  <a:graphic>
                    <a:graphicData uri="http://schemas.openxmlformats.org/drawingml/2006/picture">
                      <pic:pic>
                        <pic:nvPicPr>
                          <pic:cNvPr id="126857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7907391" name="Picture">
</wp:docPr>
                  <a:graphic>
                    <a:graphicData uri="http://schemas.openxmlformats.org/drawingml/2006/picture">
                      <pic:pic>
                        <pic:nvPicPr>
                          <pic:cNvPr id="17879073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03024" name="Picture">
</wp:docPr>
                        <a:graphic>
                          <a:graphicData uri="http://schemas.openxmlformats.org/drawingml/2006/picture">
                            <pic:pic>
                              <pic:nvPicPr>
                                <pic:cNvPr id="12799030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73882" name="Picture">
</wp:docPr>
                        <a:graphic>
                          <a:graphicData uri="http://schemas.openxmlformats.org/drawingml/2006/picture">
                            <pic:pic>
                              <pic:nvPicPr>
                                <pic:cNvPr id="6240738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91369" name="Picture">
</wp:docPr>
                  <a:graphic>
                    <a:graphicData uri="http://schemas.openxmlformats.org/drawingml/2006/picture">
                      <pic:pic>
                        <pic:nvPicPr>
                          <pic:cNvPr id="66799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4185" name="Picture">
</wp:docPr>
                  <a:graphic>
                    <a:graphicData uri="http://schemas.openxmlformats.org/drawingml/2006/picture">
                      <pic:pic>
                        <pic:nvPicPr>
                          <pic:cNvPr id="12851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99582" name="Picture">
</wp:docPr>
                  <a:graphic>
                    <a:graphicData uri="http://schemas.openxmlformats.org/drawingml/2006/picture">
                      <pic:pic>
                        <pic:nvPicPr>
                          <pic:cNvPr id="164479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915412" name="Picture">
</wp:docPr>
                  <a:graphic>
                    <a:graphicData uri="http://schemas.openxmlformats.org/drawingml/2006/picture">
                      <pic:pic>
                        <pic:nvPicPr>
                          <pic:cNvPr id="10069154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32121" name="Picture">
</wp:docPr>
                  <a:graphic>
                    <a:graphicData uri="http://schemas.openxmlformats.org/drawingml/2006/picture">
                      <pic:pic>
                        <pic:nvPicPr>
                          <pic:cNvPr id="1994232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5600387" name="Picture">
</wp:docPr>
                  <a:graphic>
                    <a:graphicData uri="http://schemas.openxmlformats.org/drawingml/2006/picture">
                      <pic:pic>
                        <pic:nvPicPr>
                          <pic:cNvPr id="4256003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258633" name="Picture">
</wp:docPr>
                        <a:graphic>
                          <a:graphicData uri="http://schemas.openxmlformats.org/drawingml/2006/picture">
                            <pic:pic>
                              <pic:nvPicPr>
                                <pic:cNvPr id="1543258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82439" name="Picture">
</wp:docPr>
                  <a:graphic>
                    <a:graphicData uri="http://schemas.openxmlformats.org/drawingml/2006/picture">
                      <pic:pic>
                        <pic:nvPicPr>
                          <pic:cNvPr id="82488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551901" name="Picture">
</wp:docPr>
                  <a:graphic>
                    <a:graphicData uri="http://schemas.openxmlformats.org/drawingml/2006/picture">
                      <pic:pic>
                        <pic:nvPicPr>
                          <pic:cNvPr id="133555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79597" name="Picture">
</wp:docPr>
                  <a:graphic>
                    <a:graphicData uri="http://schemas.openxmlformats.org/drawingml/2006/picture">
                      <pic:pic>
                        <pic:nvPicPr>
                          <pic:cNvPr id="199327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loroux-bottereau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33811" name="Picture">
</wp:docPr>
                  <a:graphic>
                    <a:graphicData uri="http://schemas.openxmlformats.org/drawingml/2006/picture">
                      <pic:pic>
                        <pic:nvPicPr>
                          <pic:cNvPr id="30163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0942" name="Picture">
</wp:docPr>
                  <a:graphic>
                    <a:graphicData uri="http://schemas.openxmlformats.org/drawingml/2006/picture">
                      <pic:pic>
                        <pic:nvPicPr>
                          <pic:cNvPr id="163850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7723" name="Picture">
</wp:docPr>
                  <a:graphic>
                    <a:graphicData uri="http://schemas.openxmlformats.org/drawingml/2006/picture">
                      <pic:pic>
                        <pic:nvPicPr>
                          <pic:cNvPr id="13046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47319" name="Picture">
</wp:docPr>
                  <a:graphic>
                    <a:graphicData uri="http://schemas.openxmlformats.org/drawingml/2006/picture">
                      <pic:pic>
                        <pic:nvPicPr>
                          <pic:cNvPr id="1483473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95907" name="Picture">
</wp:docPr>
                  <a:graphic>
                    <a:graphicData uri="http://schemas.openxmlformats.org/drawingml/2006/picture">
                      <pic:pic>
                        <pic:nvPicPr>
                          <pic:cNvPr id="1593495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354345" name="Picture">
</wp:docPr>
                  <a:graphic>
                    <a:graphicData uri="http://schemas.openxmlformats.org/drawingml/2006/picture">
                      <pic:pic>
                        <pic:nvPicPr>
                          <pic:cNvPr id="14023543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32650" name="Picture">
</wp:docPr>
                        <a:graphic>
                          <a:graphicData uri="http://schemas.openxmlformats.org/drawingml/2006/picture">
                            <pic:pic>
                              <pic:nvPicPr>
                                <pic:cNvPr id="18137326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22260" name="Picture">
</wp:docPr>
                  <a:graphic>
                    <a:graphicData uri="http://schemas.openxmlformats.org/drawingml/2006/picture">
                      <pic:pic>
                        <pic:nvPicPr>
                          <pic:cNvPr id="69952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45954" name="Picture">
</wp:docPr>
                  <a:graphic>
                    <a:graphicData uri="http://schemas.openxmlformats.org/drawingml/2006/picture">
                      <pic:pic>
                        <pic:nvPicPr>
                          <pic:cNvPr id="107974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70382" name="Picture">
</wp:docPr>
                  <a:graphic>
                    <a:graphicData uri="http://schemas.openxmlformats.org/drawingml/2006/picture">
                      <pic:pic>
                        <pic:nvPicPr>
                          <pic:cNvPr id="198177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624385" name="Picture">
</wp:docPr>
                  <a:graphic>
                    <a:graphicData uri="http://schemas.openxmlformats.org/drawingml/2006/picture">
                      <pic:pic>
                        <pic:nvPicPr>
                          <pic:cNvPr id="7306243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20582" name="Picture">
</wp:docPr>
                  <a:graphic>
                    <a:graphicData uri="http://schemas.openxmlformats.org/drawingml/2006/picture">
                      <pic:pic>
                        <pic:nvPicPr>
                          <pic:cNvPr id="69920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305650" name="Picture">
</wp:docPr>
                  <a:graphic>
                    <a:graphicData uri="http://schemas.openxmlformats.org/drawingml/2006/picture">
                      <pic:pic>
                        <pic:nvPicPr>
                          <pic:cNvPr id="484305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129324" name="Picture">
</wp:docPr>
                        <a:graphic>
                          <a:graphicData uri="http://schemas.openxmlformats.org/drawingml/2006/picture">
                            <pic:pic>
                              <pic:nvPicPr>
                                <pic:cNvPr id="1027129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01315" name="Picture">
</wp:docPr>
                  <a:graphic>
                    <a:graphicData uri="http://schemas.openxmlformats.org/drawingml/2006/picture">
                      <pic:pic>
                        <pic:nvPicPr>
                          <pic:cNvPr id="131290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12029" name="Picture">
</wp:docPr>
                  <a:graphic>
                    <a:graphicData uri="http://schemas.openxmlformats.org/drawingml/2006/picture">
                      <pic:pic>
                        <pic:nvPicPr>
                          <pic:cNvPr id="188051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58635" name="Picture">
</wp:docPr>
                  <a:graphic>
                    <a:graphicData uri="http://schemas.openxmlformats.org/drawingml/2006/picture">
                      <pic:pic>
                        <pic:nvPicPr>
                          <pic:cNvPr id="129055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889318" name="Picture">
</wp:docPr>
                  <a:graphic>
                    <a:graphicData uri="http://schemas.openxmlformats.org/drawingml/2006/picture">
                      <pic:pic>
                        <pic:nvPicPr>
                          <pic:cNvPr id="85188931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08282" name="Picture">
</wp:docPr>
                  <a:graphic>
                    <a:graphicData uri="http://schemas.openxmlformats.org/drawingml/2006/picture">
                      <pic:pic>
                        <pic:nvPicPr>
                          <pic:cNvPr id="1420308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570456" name="Picture">
</wp:docPr>
                  <a:graphic>
                    <a:graphicData uri="http://schemas.openxmlformats.org/drawingml/2006/picture">
                      <pic:pic>
                        <pic:nvPicPr>
                          <pic:cNvPr id="25357045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80162" name="Picture">
</wp:docPr>
                        <a:graphic>
                          <a:graphicData uri="http://schemas.openxmlformats.org/drawingml/2006/picture">
                            <pic:pic>
                              <pic:nvPicPr>
                                <pic:cNvPr id="12308016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8091" name="Picture">
</wp:docPr>
                  <a:graphic>
                    <a:graphicData uri="http://schemas.openxmlformats.org/drawingml/2006/picture">
                      <pic:pic>
                        <pic:nvPicPr>
                          <pic:cNvPr id="10957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8164" name="Picture">
</wp:docPr>
                  <a:graphic>
                    <a:graphicData uri="http://schemas.openxmlformats.org/drawingml/2006/picture">
                      <pic:pic>
                        <pic:nvPicPr>
                          <pic:cNvPr id="440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12371" name="Picture">
</wp:docPr>
                  <a:graphic>
                    <a:graphicData uri="http://schemas.openxmlformats.org/drawingml/2006/picture">
                      <pic:pic>
                        <pic:nvPicPr>
                          <pic:cNvPr id="93621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loroux-bottereau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78900" name="Picture">
</wp:docPr>
                  <a:graphic>
                    <a:graphicData uri="http://schemas.openxmlformats.org/drawingml/2006/picture">
                      <pic:pic>
                        <pic:nvPicPr>
                          <pic:cNvPr id="15256789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68128" name="Picture">
</wp:docPr>
                        <a:graphic>
                          <a:graphicData uri="http://schemas.openxmlformats.org/drawingml/2006/picture">
                            <pic:pic>
                              <pic:nvPicPr>
                                <pic:cNvPr id="15023681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77304" name="Picture">
</wp:docPr>
                  <a:graphic>
                    <a:graphicData uri="http://schemas.openxmlformats.org/drawingml/2006/picture">
                      <pic:pic>
                        <pic:nvPicPr>
                          <pic:cNvPr id="131947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90378" name="Picture">
</wp:docPr>
                  <a:graphic>
                    <a:graphicData uri="http://schemas.openxmlformats.org/drawingml/2006/picture">
                      <pic:pic>
                        <pic:nvPicPr>
                          <pic:cNvPr id="183999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9996" name="Picture">
</wp:docPr>
                  <a:graphic>
                    <a:graphicData uri="http://schemas.openxmlformats.org/drawingml/2006/picture">
                      <pic:pic>
                        <pic:nvPicPr>
                          <pic:cNvPr id="17615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"https://fiches-risques.brgm.fr/georisques/infosols/instruction/SSP000848901" \t "_blank" </w:instrText>
            </w:r>
            <w:r>
              <w:fldChar w:fldCharType="separate"/>
            </w:r>
            <w:r>
              <w:rPr>
                <w:rFonts w:ascii="Marianne" w:hAnsi="Marianne" w:eastAsia="Marianne" w:cs="Marianne"/>
                <w:sz w:val="14"/>
              </w:rPr>
              <w:t xml:space="preserve">SSP000848901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DECHETERIE COMMUNAUTE DE COMMUNES LOIRE DIVATTE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"https://fiches-risques.brgm.fr/georisques/infosols/instruction/SSP000640001" \t "_blank" </w:instrText>
            </w:r>
            <w:r>
              <w:fldChar w:fldCharType="separate"/>
            </w:r>
            <w:r>
              <w:rPr>
                <w:rFonts w:ascii="Marianne" w:hAnsi="Marianne" w:eastAsia="Marianne" w:cs="Marianne"/>
                <w:sz w:val="14"/>
              </w:rPr>
              <w:t xml:space="preserve">SSP000640001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Le Loroux-Botterau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63966" name="Picture">
</wp:docPr>
                  <a:graphic>
                    <a:graphicData uri="http://schemas.openxmlformats.org/drawingml/2006/picture">
                      <pic:pic>
                        <pic:nvPicPr>
                          <pic:cNvPr id="19016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541586" name="Picture">
</wp:docPr>
                  <a:graphic>
                    <a:graphicData uri="http://schemas.openxmlformats.org/drawingml/2006/picture">
                      <pic:pic>
                        <pic:nvPicPr>
                          <pic:cNvPr id="193754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44430 Le Loroux-Bottereau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1196" name="Picture">
</wp:docPr>
                  <a:graphic>
                    <a:graphicData uri="http://schemas.openxmlformats.org/drawingml/2006/picture">
                      <pic:pic>
                        <pic:nvPicPr>
                          <pic:cNvPr id="4018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"https://fiches-risques.brgm.fr/georisques/casias/SSP4269833" \t "_blank" </w:instrText>
            </w:r>
            <w:r>
              <w:fldChar w:fldCharType="separate"/>
            </w:r>
            <w:r>
              <w:rPr>
                <w:rFonts w:ascii="Marianne" w:hAnsi="Marianne" w:eastAsia="Marianne" w:cs="Marianne"/>
                <w:sz w:val="14"/>
              </w:rPr>
              <w:t xml:space="preserve">SSP4269833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CHON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"https://fiches-risques.brgm.fr/georisques/casias/SSP4267041" \t "_blank" </w:instrText>
            </w:r>
            <w:r>
              <w:fldChar w:fldCharType="separate"/>
            </w:r>
            <w:r>
              <w:rPr>
                <w:rFonts w:ascii="Marianne" w:hAnsi="Marianne" w:eastAsia="Marianne" w:cs="Marianne"/>
                <w:sz w:val="14"/>
              </w:rPr>
              <w:t xml:space="preserve">SSP4267041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COFIM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"https://fiches-risques.brgm.fr/georisques/casias/SSP4085174" \t "_blank" </w:instrText>
            </w:r>
            <w:r>
              <w:fldChar w:fldCharType="separate"/>
            </w:r>
            <w:r>
              <w:rPr>
                <w:rFonts w:ascii="Marianne" w:hAnsi="Marianne" w:eastAsia="Marianne" w:cs="Marianne"/>
                <w:sz w:val="14"/>
              </w:rPr>
              <w:t xml:space="preserve">SSP4085174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"https://fiches-risques.brgm.fr/georisques/casias/SSP4001955" \t "_blank" </w:instrText>
            </w:r>
            <w:r>
              <w:fldChar w:fldCharType="separate"/>
            </w:r>
            <w:r>
              <w:rPr>
                <w:rFonts w:ascii="Marianne" w:hAnsi="Marianne" w:eastAsia="Marianne" w:cs="Marianne"/>
                <w:sz w:val="14"/>
              </w:rPr>
              <w:t xml:space="preserve">SSP4001955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"https://fiches-risques.brgm.fr/georisques/casias/SSP4001852" \t "_blank" </w:instrText>
            </w:r>
            <w:r>
              <w:fldChar w:fldCharType="separate"/>
            </w:r>
            <w:r>
              <w:rPr>
                <w:rFonts w:ascii="Marianne" w:hAnsi="Marianne" w:eastAsia="Marianne" w:cs="Marianne"/>
                <w:sz w:val="14"/>
              </w:rPr>
              <w:t xml:space="preserve">SSP4001852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"https://fiches-risques.brgm.fr/georisques/casias/SSP4001714" \t "_blank" </w:instrText>
            </w:r>
            <w:r>
              <w:fldChar w:fldCharType="separate"/>
            </w:r>
            <w:r>
              <w:rPr>
                <w:rFonts w:ascii="Marianne" w:hAnsi="Marianne" w:eastAsia="Marianne" w:cs="Marianne"/>
                <w:sz w:val="14"/>
              </w:rPr>
              <w:t xml:space="preserve">SSP4001714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"https://fiches-risques.brgm.fr/georisques/casias/SSP4001485" \t "_blank" </w:instrText>
            </w:r>
            <w:r>
              <w:fldChar w:fldCharType="separate"/>
            </w:r>
            <w:r>
              <w:rPr>
                <w:rFonts w:ascii="Marianne" w:hAnsi="Marianne" w:eastAsia="Marianne" w:cs="Marianne"/>
                <w:sz w:val="14"/>
              </w:rPr>
              <w:t xml:space="preserve">SSP4001485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"https://fiches-risques.brgm.fr/georisques/casias/SSP4000955" \t "_blank" </w:instrText>
            </w:r>
            <w:r>
              <w:fldChar w:fldCharType="separate"/>
            </w:r>
            <w:r>
              <w:rPr>
                <w:rFonts w:ascii="Marianne" w:hAnsi="Marianne" w:eastAsia="Marianne" w:cs="Marianne"/>
                <w:sz w:val="14"/>
              </w:rPr>
              <w:t xml:space="preserve">SSP4000955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"https://fiches-risques.brgm.fr/georisques/casias/SSP4000954" \t "_blank" </w:instrText>
            </w:r>
            <w:r>
              <w:fldChar w:fldCharType="separate"/>
            </w:r>
            <w:r>
              <w:rPr>
                <w:rFonts w:ascii="Marianne" w:hAnsi="Marianne" w:eastAsia="Marianne" w:cs="Marianne"/>
                <w:sz w:val="14"/>
              </w:rPr>
              <w:t xml:space="preserve">SSP4000954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"https://fiches-risques.brgm.fr/georisques/casias/SSP4000953" \t "_blank" </w:instrText>
            </w:r>
            <w:r>
              <w:fldChar w:fldCharType="separate"/>
            </w:r>
            <w:r>
              <w:rPr>
                <w:rFonts w:ascii="Marianne" w:hAnsi="Marianne" w:eastAsia="Marianne" w:cs="Marianne"/>
                <w:sz w:val="14"/>
              </w:rPr>
              <w:t xml:space="preserve">SSP4000953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"https://fiches-risques.brgm.fr/georisques/casias/SSP4000951" \t "_blank" </w:instrText>
            </w:r>
            <w:r>
              <w:fldChar w:fldCharType="separate"/>
            </w:r>
            <w:r>
              <w:rPr>
                <w:rFonts w:ascii="Marianne" w:hAnsi="Marianne" w:eastAsia="Marianne" w:cs="Marianne"/>
                <w:sz w:val="14"/>
              </w:rPr>
              <w:t xml:space="preserve">SSP4000951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"https://fiches-risques.brgm.fr/georisques/casias/SSP4000950" \t "_blank" </w:instrText>
            </w:r>
            <w:r>
              <w:fldChar w:fldCharType="separate"/>
            </w:r>
            <w:r>
              <w:rPr>
                <w:rFonts w:ascii="Marianne" w:hAnsi="Marianne" w:eastAsia="Marianne" w:cs="Marianne"/>
                <w:sz w:val="14"/>
              </w:rPr>
              <w:t xml:space="preserve">SSP4000950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"https://fiches-risques.brgm.fr/georisques/casias/SSP4000949" \t "_blank" </w:instrText>
            </w:r>
            <w:r>
              <w:fldChar w:fldCharType="separate"/>
            </w:r>
            <w:r>
              <w:rPr>
                <w:rFonts w:ascii="Marianne" w:hAnsi="Marianne" w:eastAsia="Marianne" w:cs="Marianne"/>
                <w:sz w:val="14"/>
              </w:rPr>
              <w:t xml:space="preserve">SSP4000949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"https://fiches-risques.brgm.fr/georisques/casias/SSP4000948" \t "_blank" </w:instrText>
            </w:r>
            <w:r>
              <w:fldChar w:fldCharType="separate"/>
            </w:r>
            <w:r>
              <w:rPr>
                <w:rFonts w:ascii="Marianne" w:hAnsi="Marianne" w:eastAsia="Marianne" w:cs="Marianne"/>
                <w:sz w:val="14"/>
              </w:rPr>
              <w:t xml:space="preserve">SSP4000948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"https://fiches-risques.brgm.fr/georisques/casias/SSP4000947" \t "_blank" </w:instrText>
            </w:r>
            <w:r>
              <w:fldChar w:fldCharType="separate"/>
            </w:r>
            <w:r>
              <w:rPr>
                <w:rFonts w:ascii="Marianne" w:hAnsi="Marianne" w:eastAsia="Marianne" w:cs="Marianne"/>
                <w:sz w:val="14"/>
              </w:rPr>
              <w:t xml:space="preserve">SSP4000947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"https://fiches-risques.brgm.fr/georisques/casias/SSP4000946" \t "_blank" </w:instrText>
            </w:r>
            <w:r>
              <w:fldChar w:fldCharType="separate"/>
            </w:r>
            <w:r>
              <w:rPr>
                <w:rFonts w:ascii="Marianne" w:hAnsi="Marianne" w:eastAsia="Marianne" w:cs="Marianne"/>
                <w:sz w:val="14"/>
              </w:rPr>
              <w:t xml:space="preserve">SSP4000946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"https://fiches-risques.brgm.fr/georisques/casias/SSP4000945" \t "_blank" </w:instrText>
            </w:r>
            <w:r>
              <w:fldChar w:fldCharType="separate"/>
            </w:r>
            <w:r>
              <w:rPr>
                <w:rFonts w:ascii="Marianne" w:hAnsi="Marianne" w:eastAsia="Marianne" w:cs="Marianne"/>
                <w:sz w:val="14"/>
              </w:rPr>
              <w:t xml:space="preserve">SSP4000945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"https://fiches-risques.brgm.fr/georisques/casias/SSP4000944" \t "_blank" </w:instrText>
            </w:r>
            <w:r>
              <w:fldChar w:fldCharType="separate"/>
            </w:r>
            <w:r>
              <w:rPr>
                <w:rFonts w:ascii="Marianne" w:hAnsi="Marianne" w:eastAsia="Marianne" w:cs="Marianne"/>
                <w:sz w:val="14"/>
              </w:rPr>
              <w:t xml:space="preserve">SSP4000944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"https://fiches-risques.brgm.fr/georisques/casias/SSP4000943" \t "_blank" </w:instrText>
            </w:r>
            <w:r>
              <w:fldChar w:fldCharType="separate"/>
            </w:r>
            <w:r>
              <w:rPr>
                <w:rFonts w:ascii="Marianne" w:hAnsi="Marianne" w:eastAsia="Marianne" w:cs="Marianne"/>
                <w:sz w:val="14"/>
              </w:rPr>
              <w:t xml:space="preserve">SSP4000943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"https://fiches-risques.brgm.fr/georisques/casias/SSP4000942" \t "_blank" </w:instrText>
            </w:r>
            <w:r>
              <w:fldChar w:fldCharType="separate"/>
            </w:r>
            <w:r>
              <w:rPr>
                <w:rFonts w:ascii="Marianne" w:hAnsi="Marianne" w:eastAsia="Marianne" w:cs="Marianne"/>
                <w:sz w:val="14"/>
              </w:rPr>
              <w:t xml:space="preserve">SSP4000942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"https://fiches-risques.brgm.fr/georisques/casias/SSP4000543" \t "_blank" </w:instrText>
            </w:r>
            <w:r>
              <w:fldChar w:fldCharType="separate"/>
            </w:r>
            <w:r>
              <w:rPr>
                <w:rFonts w:ascii="Marianne" w:hAnsi="Marianne" w:eastAsia="Marianne" w:cs="Marianne"/>
                <w:sz w:val="14"/>
              </w:rPr>
              <w:t xml:space="preserve">SSP4000543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"https://fiches-risques.brgm.fr/georisques/casias/SSP4000279" \t "_blank" </w:instrText>
            </w:r>
            <w:r>
              <w:fldChar w:fldCharType="separate"/>
            </w:r>
            <w:r>
              <w:rPr>
                <w:rFonts w:ascii="Marianne" w:hAnsi="Marianne" w:eastAsia="Marianne" w:cs="Marianne"/>
                <w:sz w:val="14"/>
              </w:rPr>
              <w:t xml:space="preserve">SSP4000279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"https://fiches-risques.brgm.fr/georisques/casias/SSP4000278" \t "_blank" </w:instrText>
            </w:r>
            <w:r>
              <w:fldChar w:fldCharType="separate"/>
            </w:r>
            <w:r>
              <w:rPr>
                <w:rFonts w:ascii="Marianne" w:hAnsi="Marianne" w:eastAsia="Marianne" w:cs="Marianne"/>
                <w:sz w:val="14"/>
              </w:rPr>
              <w:t xml:space="preserve">SSP4000278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"https://fiches-risques.brgm.fr/georisques/casias/SSP4000114" \t "_blank" </w:instrText>
            </w:r>
            <w:r>
              <w:fldChar w:fldCharType="separate"/>
            </w:r>
            <w:r>
              <w:rPr>
                <w:rFonts w:ascii="Marianne" w:hAnsi="Marianne" w:eastAsia="Marianne" w:cs="Marianne"/>
                <w:sz w:val="14"/>
              </w:rPr>
              <w:t xml:space="preserve">SSP4000114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