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70758" name="Picture">
</wp:docPr>
                  <a:graphic>
                    <a:graphicData uri="http://schemas.openxmlformats.org/drawingml/2006/picture">
                      <pic:pic>
                        <pic:nvPicPr>
                          <pic:cNvPr id="203170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8123210" name="Picture">
</wp:docPr>
                  <a:graphic>
                    <a:graphicData uri="http://schemas.openxmlformats.org/drawingml/2006/picture">
                      <pic:pic>
                        <pic:nvPicPr>
                          <pic:cNvPr id="6981232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3873077" name="Picture">
</wp:docPr>
                        <a:graphic>
                          <a:graphicData uri="http://schemas.openxmlformats.org/drawingml/2006/picture">
                            <pic:pic>
                              <pic:nvPicPr>
                                <pic:cNvPr id="8738730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68780 Le Haut Soultzbach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3757882" name="Picture">
</wp:docPr>
                  <a:graphic>
                    <a:graphicData uri="http://schemas.openxmlformats.org/drawingml/2006/picture">
                      <pic:pic>
                        <pic:nvPicPr>
                          <pic:cNvPr id="5737578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797145" name="Picture">
</wp:docPr>
                  <a:graphic>
                    <a:graphicData uri="http://schemas.openxmlformats.org/drawingml/2006/picture">
                      <pic:pic>
                        <pic:nvPicPr>
                          <pic:cNvPr id="1677971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966829" name="Picture">
</wp:docPr>
                  <a:graphic>
                    <a:graphicData uri="http://schemas.openxmlformats.org/drawingml/2006/picture">
                      <pic:pic>
                        <pic:nvPicPr>
                          <pic:cNvPr id="1252966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116405" name="Picture">
</wp:docPr>
                  <a:graphic>
                    <a:graphicData uri="http://schemas.openxmlformats.org/drawingml/2006/picture">
                      <pic:pic>
                        <pic:nvPicPr>
                          <pic:cNvPr id="1744116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68780 Le Haut Soultzbach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374756" name="Picture">
</wp:docPr>
                  <a:graphic>
                    <a:graphicData uri="http://schemas.openxmlformats.org/drawingml/2006/picture">
                      <pic:pic>
                        <pic:nvPicPr>
                          <pic:cNvPr id="614374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451139" name="Picture">
</wp:docPr>
                        <a:graphic>
                          <a:graphicData uri="http://schemas.openxmlformats.org/drawingml/2006/picture">
                            <pic:pic>
                              <pic:nvPicPr>
                                <pic:cNvPr id="21124511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021935" name="Picture">
</wp:docPr>
                        <a:graphic>
                          <a:graphicData uri="http://schemas.openxmlformats.org/drawingml/2006/picture">
                            <pic:pic>
                              <pic:nvPicPr>
                                <pic:cNvPr id="3890219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068901" name="Picture">
</wp:docPr>
                        <a:graphic>
                          <a:graphicData uri="http://schemas.openxmlformats.org/drawingml/2006/picture">
                            <pic:pic>
                              <pic:nvPicPr>
                                <pic:cNvPr id="2710689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914740" name="Picture">
</wp:docPr>
                        <a:graphic>
                          <a:graphicData uri="http://schemas.openxmlformats.org/drawingml/2006/picture">
                            <pic:pic>
                              <pic:nvPicPr>
                                <pic:cNvPr id="6739147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284797" name="Picture">
</wp:docPr>
                        <a:graphic>
                          <a:graphicData uri="http://schemas.openxmlformats.org/drawingml/2006/picture">
                            <pic:pic>
                              <pic:nvPicPr>
                                <pic:cNvPr id="16032847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395174" name="Picture">
</wp:docPr>
                        <a:graphic>
                          <a:graphicData uri="http://schemas.openxmlformats.org/drawingml/2006/picture">
                            <pic:pic>
                              <pic:nvPicPr>
                                <pic:cNvPr id="136139517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394096" name="Picture">
</wp:docPr>
                        <a:graphic>
                          <a:graphicData uri="http://schemas.openxmlformats.org/drawingml/2006/picture">
                            <pic:pic>
                              <pic:nvPicPr>
                                <pic:cNvPr id="2603940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520868" name="Picture">
</wp:docPr>
                        <a:graphic>
                          <a:graphicData uri="http://schemas.openxmlformats.org/drawingml/2006/picture">
                            <pic:pic>
                              <pic:nvPicPr>
                                <pic:cNvPr id="19275208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093826" name="Picture">
</wp:docPr>
                        <a:graphic>
                          <a:graphicData uri="http://schemas.openxmlformats.org/drawingml/2006/picture">
                            <pic:pic>
                              <pic:nvPicPr>
                                <pic:cNvPr id="17570938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756290" name="Picture">
</wp:docPr>
                        <a:graphic>
                          <a:graphicData uri="http://schemas.openxmlformats.org/drawingml/2006/picture">
                            <pic:pic>
                              <pic:nvPicPr>
                                <pic:cNvPr id="8367562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339936" name="Picture">
</wp:docPr>
                        <a:graphic>
                          <a:graphicData uri="http://schemas.openxmlformats.org/drawingml/2006/picture">
                            <pic:pic>
                              <pic:nvPicPr>
                                <pic:cNvPr id="17963399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858272" name="Picture">
</wp:docPr>
                        <a:graphic>
                          <a:graphicData uri="http://schemas.openxmlformats.org/drawingml/2006/picture">
                            <pic:pic>
                              <pic:nvPicPr>
                                <pic:cNvPr id="2578582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067241" name="Picture">
</wp:docPr>
                        <a:graphic>
                          <a:graphicData uri="http://schemas.openxmlformats.org/drawingml/2006/picture">
                            <pic:pic>
                              <pic:nvPicPr>
                                <pic:cNvPr id="6250672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416858" name="Picture">
</wp:docPr>
                        <a:graphic>
                          <a:graphicData uri="http://schemas.openxmlformats.org/drawingml/2006/picture">
                            <pic:pic>
                              <pic:nvPicPr>
                                <pic:cNvPr id="7234168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902475" name="Picture">
</wp:docPr>
                        <a:graphic>
                          <a:graphicData uri="http://schemas.openxmlformats.org/drawingml/2006/picture">
                            <pic:pic>
                              <pic:nvPicPr>
                                <pic:cNvPr id="149890247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184582" name="Picture">
</wp:docPr>
                        <a:graphic>
                          <a:graphicData uri="http://schemas.openxmlformats.org/drawingml/2006/picture">
                            <pic:pic>
                              <pic:nvPicPr>
                                <pic:cNvPr id="3501845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146826" name="Picture">
</wp:docPr>
                        <a:graphic>
                          <a:graphicData uri="http://schemas.openxmlformats.org/drawingml/2006/picture">
                            <pic:pic>
                              <pic:nvPicPr>
                                <pic:cNvPr id="2961468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542215" name="Picture">
</wp:docPr>
                        <a:graphic>
                          <a:graphicData uri="http://schemas.openxmlformats.org/drawingml/2006/picture">
                            <pic:pic>
                              <pic:nvPicPr>
                                <pic:cNvPr id="20925422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186118" name="Picture">
</wp:docPr>
                  <a:graphic>
                    <a:graphicData uri="http://schemas.openxmlformats.org/drawingml/2006/picture">
                      <pic:pic>
                        <pic:nvPicPr>
                          <pic:cNvPr id="1406186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877341" name="Picture">
</wp:docPr>
                  <a:graphic>
                    <a:graphicData uri="http://schemas.openxmlformats.org/drawingml/2006/picture">
                      <pic:pic>
                        <pic:nvPicPr>
                          <pic:cNvPr id="1613877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68780 Le Haut Soultzbach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471394" name="Picture">
</wp:docPr>
                  <a:graphic>
                    <a:graphicData uri="http://schemas.openxmlformats.org/drawingml/2006/picture">
                      <pic:pic>
                        <pic:nvPicPr>
                          <pic:cNvPr id="450471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haut soultzbach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441832" name="Picture">
</wp:docPr>
                  <a:graphic>
                    <a:graphicData uri="http://schemas.openxmlformats.org/drawingml/2006/picture">
                      <pic:pic>
                        <pic:nvPicPr>
                          <pic:cNvPr id="15044418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80942" name="Picture">
</wp:docPr>
                  <a:graphic>
                    <a:graphicData uri="http://schemas.openxmlformats.org/drawingml/2006/picture">
                      <pic:pic>
                        <pic:nvPicPr>
                          <pic:cNvPr id="673809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6539171" name="Picture">
</wp:docPr>
                  <a:graphic>
                    <a:graphicData uri="http://schemas.openxmlformats.org/drawingml/2006/picture">
                      <pic:pic>
                        <pic:nvPicPr>
                          <pic:cNvPr id="4165391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157519" name="Picture">
</wp:docPr>
                        <a:graphic>
                          <a:graphicData uri="http://schemas.openxmlformats.org/drawingml/2006/picture">
                            <pic:pic>
                              <pic:nvPicPr>
                                <pic:cNvPr id="7721575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6348" name="Picture">
</wp:docPr>
                  <a:graphic>
                    <a:graphicData uri="http://schemas.openxmlformats.org/drawingml/2006/picture">
                      <pic:pic>
                        <pic:nvPicPr>
                          <pic:cNvPr id="16096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763331" name="Picture">
</wp:docPr>
                  <a:graphic>
                    <a:graphicData uri="http://schemas.openxmlformats.org/drawingml/2006/picture">
                      <pic:pic>
                        <pic:nvPicPr>
                          <pic:cNvPr id="592763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68780 Le Haut Soultzbach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199342" name="Picture">
</wp:docPr>
                  <a:graphic>
                    <a:graphicData uri="http://schemas.openxmlformats.org/drawingml/2006/picture">
                      <pic:pic>
                        <pic:nvPicPr>
                          <pic:cNvPr id="1020199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haut soultzbach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680838" name="Picture">
</wp:docPr>
                  <a:graphic>
                    <a:graphicData uri="http://schemas.openxmlformats.org/drawingml/2006/picture">
                      <pic:pic>
                        <pic:nvPicPr>
                          <pic:cNvPr id="6436808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382172" name="Picture">
</wp:docPr>
                  <a:graphic>
                    <a:graphicData uri="http://schemas.openxmlformats.org/drawingml/2006/picture">
                      <pic:pic>
                        <pic:nvPicPr>
                          <pic:cNvPr id="20613821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8016302" name="Picture">
</wp:docPr>
                  <a:graphic>
                    <a:graphicData uri="http://schemas.openxmlformats.org/drawingml/2006/picture">
                      <pic:pic>
                        <pic:nvPicPr>
                          <pic:cNvPr id="144801630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740249" name="Picture">
</wp:docPr>
                        <a:graphic>
                          <a:graphicData uri="http://schemas.openxmlformats.org/drawingml/2006/picture">
                            <pic:pic>
                              <pic:nvPicPr>
                                <pic:cNvPr id="11747402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237380" name="Picture">
</wp:docPr>
                        <a:graphic>
                          <a:graphicData uri="http://schemas.openxmlformats.org/drawingml/2006/picture">
                            <pic:pic>
                              <pic:nvPicPr>
                                <pic:cNvPr id="13982373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420593" name="Picture">
</wp:docPr>
                  <a:graphic>
                    <a:graphicData uri="http://schemas.openxmlformats.org/drawingml/2006/picture">
                      <pic:pic>
                        <pic:nvPicPr>
                          <pic:cNvPr id="1477420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451995" name="Picture">
</wp:docPr>
                  <a:graphic>
                    <a:graphicData uri="http://schemas.openxmlformats.org/drawingml/2006/picture">
                      <pic:pic>
                        <pic:nvPicPr>
                          <pic:cNvPr id="2106451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68780 Le Haut Soultzbach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92495" name="Picture">
</wp:docPr>
                  <a:graphic>
                    <a:graphicData uri="http://schemas.openxmlformats.org/drawingml/2006/picture">
                      <pic:pic>
                        <pic:nvPicPr>
                          <pic:cNvPr id="93292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haut soultzbach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272449" name="Picture">
</wp:docPr>
                  <a:graphic>
                    <a:graphicData uri="http://schemas.openxmlformats.org/drawingml/2006/picture">
                      <pic:pic>
                        <pic:nvPicPr>
                          <pic:cNvPr id="54427244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573495" name="Picture">
</wp:docPr>
                  <a:graphic>
                    <a:graphicData uri="http://schemas.openxmlformats.org/drawingml/2006/picture">
                      <pic:pic>
                        <pic:nvPicPr>
                          <pic:cNvPr id="6565734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7146940" name="Picture">
</wp:docPr>
                  <a:graphic>
                    <a:graphicData uri="http://schemas.openxmlformats.org/drawingml/2006/picture">
                      <pic:pic>
                        <pic:nvPicPr>
                          <pic:cNvPr id="46714694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594313" name="Picture">
</wp:docPr>
                        <a:graphic>
                          <a:graphicData uri="http://schemas.openxmlformats.org/drawingml/2006/picture">
                            <pic:pic>
                              <pic:nvPicPr>
                                <pic:cNvPr id="114759431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869819" name="Picture">
</wp:docPr>
                  <a:graphic>
                    <a:graphicData uri="http://schemas.openxmlformats.org/drawingml/2006/picture">
                      <pic:pic>
                        <pic:nvPicPr>
                          <pic:cNvPr id="404869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699687" name="Picture">
</wp:docPr>
                  <a:graphic>
                    <a:graphicData uri="http://schemas.openxmlformats.org/drawingml/2006/picture">
                      <pic:pic>
                        <pic:nvPicPr>
                          <pic:cNvPr id="973699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68780 Le Haut Soultzbach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178881" name="Picture">
</wp:docPr>
                  <a:graphic>
                    <a:graphicData uri="http://schemas.openxmlformats.org/drawingml/2006/picture">
                      <pic:pic>
                        <pic:nvPicPr>
                          <pic:cNvPr id="1236178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haut soultzbach</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678225" name="Picture">
</wp:docPr>
                  <a:graphic>
                    <a:graphicData uri="http://schemas.openxmlformats.org/drawingml/2006/picture">
                      <pic:pic>
                        <pic:nvPicPr>
                          <pic:cNvPr id="1892678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51277" name="Picture">
</wp:docPr>
                  <a:graphic>
                    <a:graphicData uri="http://schemas.openxmlformats.org/drawingml/2006/picture">
                      <pic:pic>
                        <pic:nvPicPr>
                          <pic:cNvPr id="31751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68780 Le Haut Soultzbach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867919" name="Picture">
</wp:docPr>
                  <a:graphic>
                    <a:graphicData uri="http://schemas.openxmlformats.org/drawingml/2006/picture">
                      <pic:pic>
                        <pic:nvPicPr>
                          <pic:cNvPr id="1019867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haut soultzbach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983848" name="Picture">
</wp:docPr>
                  <a:graphic>
                    <a:graphicData uri="http://schemas.openxmlformats.org/drawingml/2006/picture">
                      <pic:pic>
                        <pic:nvPicPr>
                          <pic:cNvPr id="2879838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400188" name="Picture">
</wp:docPr>
                  <a:graphic>
                    <a:graphicData uri="http://schemas.openxmlformats.org/drawingml/2006/picture">
                      <pic:pic>
                        <pic:nvPicPr>
                          <pic:cNvPr id="3894001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2318440" name="Picture">
</wp:docPr>
                  <a:graphic>
                    <a:graphicData uri="http://schemas.openxmlformats.org/drawingml/2006/picture">
                      <pic:pic>
                        <pic:nvPicPr>
                          <pic:cNvPr id="17823184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8743" name="Picture">
</wp:docPr>
                        <a:graphic>
                          <a:graphicData uri="http://schemas.openxmlformats.org/drawingml/2006/picture">
                            <pic:pic>
                              <pic:nvPicPr>
                                <pic:cNvPr id="58887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63617" name="Picture">
</wp:docPr>
                  <a:graphic>
                    <a:graphicData uri="http://schemas.openxmlformats.org/drawingml/2006/picture">
                      <pic:pic>
                        <pic:nvPicPr>
                          <pic:cNvPr id="172263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909292" name="Picture">
</wp:docPr>
                  <a:graphic>
                    <a:graphicData uri="http://schemas.openxmlformats.org/drawingml/2006/picture">
                      <pic:pic>
                        <pic:nvPicPr>
                          <pic:cNvPr id="1078909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68780 Le Haut Soultzbach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862024" name="Picture">
</wp:docPr>
                  <a:graphic>
                    <a:graphicData uri="http://schemas.openxmlformats.org/drawingml/2006/picture">
                      <pic:pic>
                        <pic:nvPicPr>
                          <pic:cNvPr id="1220862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haut soultzbach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627041" name="Picture">
</wp:docPr>
                  <a:graphic>
                    <a:graphicData uri="http://schemas.openxmlformats.org/drawingml/2006/picture">
                      <pic:pic>
                        <pic:nvPicPr>
                          <pic:cNvPr id="13966270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698630" name="Picture">
</wp:docPr>
                  <a:graphic>
                    <a:graphicData uri="http://schemas.openxmlformats.org/drawingml/2006/picture">
                      <pic:pic>
                        <pic:nvPicPr>
                          <pic:cNvPr id="5266986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9067847" name="Picture">
</wp:docPr>
                  <a:graphic>
                    <a:graphicData uri="http://schemas.openxmlformats.org/drawingml/2006/picture">
                      <pic:pic>
                        <pic:nvPicPr>
                          <pic:cNvPr id="5090678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46389" name="Picture">
</wp:docPr>
                        <a:graphic>
                          <a:graphicData uri="http://schemas.openxmlformats.org/drawingml/2006/picture">
                            <pic:pic>
                              <pic:nvPicPr>
                                <pic:cNvPr id="682463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640394" name="Picture">
</wp:docPr>
                  <a:graphic>
                    <a:graphicData uri="http://schemas.openxmlformats.org/drawingml/2006/picture">
                      <pic:pic>
                        <pic:nvPicPr>
                          <pic:cNvPr id="611640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025510" name="Picture">
</wp:docPr>
                  <a:graphic>
                    <a:graphicData uri="http://schemas.openxmlformats.org/drawingml/2006/picture">
                      <pic:pic>
                        <pic:nvPicPr>
                          <pic:cNvPr id="1940025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68780 Le Haut Soultzbach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233586" name="Picture">
</wp:docPr>
                  <a:graphic>
                    <a:graphicData uri="http://schemas.openxmlformats.org/drawingml/2006/picture">
                      <pic:pic>
                        <pic:nvPicPr>
                          <pic:cNvPr id="1538233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haut soultzbach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815135" name="Picture">
</wp:docPr>
                  <a:graphic>
                    <a:graphicData uri="http://schemas.openxmlformats.org/drawingml/2006/picture">
                      <pic:pic>
                        <pic:nvPicPr>
                          <pic:cNvPr id="41981513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597051" name="Picture">
</wp:docPr>
                  <a:graphic>
                    <a:graphicData uri="http://schemas.openxmlformats.org/drawingml/2006/picture">
                      <pic:pic>
                        <pic:nvPicPr>
                          <pic:cNvPr id="16575970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6360161" name="Picture">
</wp:docPr>
                  <a:graphic>
                    <a:graphicData uri="http://schemas.openxmlformats.org/drawingml/2006/picture">
                      <pic:pic>
                        <pic:nvPicPr>
                          <pic:cNvPr id="109636016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57179" name="Picture">
</wp:docPr>
                  <a:graphic>
                    <a:graphicData uri="http://schemas.openxmlformats.org/drawingml/2006/picture">
                      <pic:pic>
                        <pic:nvPicPr>
                          <pic:cNvPr id="194157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669642" name="Picture">
</wp:docPr>
                  <a:graphic>
                    <a:graphicData uri="http://schemas.openxmlformats.org/drawingml/2006/picture">
                      <pic:pic>
                        <pic:nvPicPr>
                          <pic:cNvPr id="1498669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68780 Le Haut Soultzbach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627199" name="Picture">
</wp:docPr>
                  <a:graphic>
                    <a:graphicData uri="http://schemas.openxmlformats.org/drawingml/2006/picture">
                      <pic:pic>
                        <pic:nvPicPr>
                          <pic:cNvPr id="219627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"https://fiches-risques.brgm.fr/georisques/casias/SSP3769172" \t "_blank" </w:instrText>
            </w:r>
            <w:r>
              <w:fldChar w:fldCharType="separate"/>
            </w:r>
            <w:r>
              <w:rPr>
                <w:rFonts w:ascii="Marianne" w:hAnsi="Marianne" w:eastAsia="Marianne" w:cs="Marianne"/>
                <w:sz w:val="14"/>
              </w:rPr>
              <w:t xml:space="preserve">SSP3769172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"https://fiches-risques.brgm.fr/georisques/casias/SSP3766236" \t "_blank" </w:instrText>
            </w:r>
            <w:r>
              <w:fldChar w:fldCharType="separate"/>
            </w:r>
            <w:r>
              <w:rPr>
                <w:rFonts w:ascii="Marianne" w:hAnsi="Marianne" w:eastAsia="Marianne" w:cs="Marianne"/>
                <w:sz w:val="14"/>
              </w:rPr>
              <w:t xml:space="preserve">SSP3766236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Elevage de porcs, ex 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