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65691" name="Picture">
</wp:docPr>
                  <a:graphic>
                    <a:graphicData uri="http://schemas.openxmlformats.org/drawingml/2006/picture">
                      <pic:pic>
                        <pic:nvPicPr>
                          <pic:cNvPr id="161406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9631220" name="Picture">
</wp:docPr>
                  <a:graphic>
                    <a:graphicData uri="http://schemas.openxmlformats.org/drawingml/2006/picture">
                      <pic:pic>
                        <pic:nvPicPr>
                          <pic:cNvPr id="769631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414228" name="Picture">
</wp:docPr>
                        <a:graphic>
                          <a:graphicData uri="http://schemas.openxmlformats.org/drawingml/2006/picture">
                            <pic:pic>
                              <pic:nvPicPr>
                                <pic:cNvPr id="767414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34520 Le Cros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669180" name="Picture">
</wp:docPr>
                  <a:graphic>
                    <a:graphicData uri="http://schemas.openxmlformats.org/drawingml/2006/picture">
                      <pic:pic>
                        <pic:nvPicPr>
                          <pic:cNvPr id="1452669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776020" name="Picture">
</wp:docPr>
                  <a:graphic>
                    <a:graphicData uri="http://schemas.openxmlformats.org/drawingml/2006/picture">
                      <pic:pic>
                        <pic:nvPicPr>
                          <pic:cNvPr id="69776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311061" name="Picture">
</wp:docPr>
                  <a:graphic>
                    <a:graphicData uri="http://schemas.openxmlformats.org/drawingml/2006/picture">
                      <pic:pic>
                        <pic:nvPicPr>
                          <pic:cNvPr id="201531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53671" name="Picture">
</wp:docPr>
                  <a:graphic>
                    <a:graphicData uri="http://schemas.openxmlformats.org/drawingml/2006/picture">
                      <pic:pic>
                        <pic:nvPicPr>
                          <pic:cNvPr id="202625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50578" name="Picture">
</wp:docPr>
                  <a:graphic>
                    <a:graphicData uri="http://schemas.openxmlformats.org/drawingml/2006/picture">
                      <pic:pic>
                        <pic:nvPicPr>
                          <pic:cNvPr id="183845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140595" name="Picture">
</wp:docPr>
                        <a:graphic>
                          <a:graphicData uri="http://schemas.openxmlformats.org/drawingml/2006/picture">
                            <pic:pic>
                              <pic:nvPicPr>
                                <pic:cNvPr id="1519140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95556" name="Picture">
</wp:docPr>
                        <a:graphic>
                          <a:graphicData uri="http://schemas.openxmlformats.org/drawingml/2006/picture">
                            <pic:pic>
                              <pic:nvPicPr>
                                <pic:cNvPr id="1662395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812657" name="Picture">
</wp:docPr>
                        <a:graphic>
                          <a:graphicData uri="http://schemas.openxmlformats.org/drawingml/2006/picture">
                            <pic:pic>
                              <pic:nvPicPr>
                                <pic:cNvPr id="355812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292198" name="Picture">
</wp:docPr>
                        <a:graphic>
                          <a:graphicData uri="http://schemas.openxmlformats.org/drawingml/2006/picture">
                            <pic:pic>
                              <pic:nvPicPr>
                                <pic:cNvPr id="778292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78939" name="Picture">
</wp:docPr>
                        <a:graphic>
                          <a:graphicData uri="http://schemas.openxmlformats.org/drawingml/2006/picture">
                            <pic:pic>
                              <pic:nvPicPr>
                                <pic:cNvPr id="1391378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559806" name="Picture">
</wp:docPr>
                        <a:graphic>
                          <a:graphicData uri="http://schemas.openxmlformats.org/drawingml/2006/picture">
                            <pic:pic>
                              <pic:nvPicPr>
                                <pic:cNvPr id="2475598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709146" name="Picture">
</wp:docPr>
                        <a:graphic>
                          <a:graphicData uri="http://schemas.openxmlformats.org/drawingml/2006/picture">
                            <pic:pic>
                              <pic:nvPicPr>
                                <pic:cNvPr id="1202709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29544" name="Picture">
</wp:docPr>
                        <a:graphic>
                          <a:graphicData uri="http://schemas.openxmlformats.org/drawingml/2006/picture">
                            <pic:pic>
                              <pic:nvPicPr>
                                <pic:cNvPr id="515929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524884" name="Picture">
</wp:docPr>
                        <a:graphic>
                          <a:graphicData uri="http://schemas.openxmlformats.org/drawingml/2006/picture">
                            <pic:pic>
                              <pic:nvPicPr>
                                <pic:cNvPr id="7795248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400296" name="Picture">
</wp:docPr>
                        <a:graphic>
                          <a:graphicData uri="http://schemas.openxmlformats.org/drawingml/2006/picture">
                            <pic:pic>
                              <pic:nvPicPr>
                                <pic:cNvPr id="1160400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631708" name="Picture">
</wp:docPr>
                        <a:graphic>
                          <a:graphicData uri="http://schemas.openxmlformats.org/drawingml/2006/picture">
                            <pic:pic>
                              <pic:nvPicPr>
                                <pic:cNvPr id="1579631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662176" name="Picture">
</wp:docPr>
                        <a:graphic>
                          <a:graphicData uri="http://schemas.openxmlformats.org/drawingml/2006/picture">
                            <pic:pic>
                              <pic:nvPicPr>
                                <pic:cNvPr id="15186621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061015" name="Picture">
</wp:docPr>
                        <a:graphic>
                          <a:graphicData uri="http://schemas.openxmlformats.org/drawingml/2006/picture">
                            <pic:pic>
                              <pic:nvPicPr>
                                <pic:cNvPr id="570061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47316" name="Picture">
</wp:docPr>
                        <a:graphic>
                          <a:graphicData uri="http://schemas.openxmlformats.org/drawingml/2006/picture">
                            <pic:pic>
                              <pic:nvPicPr>
                                <pic:cNvPr id="13433473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001041" name="Picture">
</wp:docPr>
                        <a:graphic>
                          <a:graphicData uri="http://schemas.openxmlformats.org/drawingml/2006/picture">
                            <pic:pic>
                              <pic:nvPicPr>
                                <pic:cNvPr id="5290010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601589" name="Picture">
</wp:docPr>
                        <a:graphic>
                          <a:graphicData uri="http://schemas.openxmlformats.org/drawingml/2006/picture">
                            <pic:pic>
                              <pic:nvPicPr>
                                <pic:cNvPr id="401601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21428" name="Picture">
</wp:docPr>
                        <a:graphic>
                          <a:graphicData uri="http://schemas.openxmlformats.org/drawingml/2006/picture">
                            <pic:pic>
                              <pic:nvPicPr>
                                <pic:cNvPr id="11205214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394942" name="Picture">
</wp:docPr>
                        <a:graphic>
                          <a:graphicData uri="http://schemas.openxmlformats.org/drawingml/2006/picture">
                            <pic:pic>
                              <pic:nvPicPr>
                                <pic:cNvPr id="14823949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40765" name="Picture">
</wp:docPr>
                  <a:graphic>
                    <a:graphicData uri="http://schemas.openxmlformats.org/drawingml/2006/picture">
                      <pic:pic>
                        <pic:nvPicPr>
                          <pic:cNvPr id="33944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82958" name="Picture">
</wp:docPr>
                  <a:graphic>
                    <a:graphicData uri="http://schemas.openxmlformats.org/drawingml/2006/picture">
                      <pic:pic>
                        <pic:nvPicPr>
                          <pic:cNvPr id="122768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28262" name="Picture">
</wp:docPr>
                  <a:graphic>
                    <a:graphicData uri="http://schemas.openxmlformats.org/drawingml/2006/picture">
                      <pic:pic>
                        <pic:nvPicPr>
                          <pic:cNvPr id="203342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8323" name="Picture">
</wp:docPr>
                  <a:graphic>
                    <a:graphicData uri="http://schemas.openxmlformats.org/drawingml/2006/picture">
                      <pic:pic>
                        <pic:nvPicPr>
                          <pic:cNvPr id="149083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14492" name="Picture">
</wp:docPr>
                  <a:graphic>
                    <a:graphicData uri="http://schemas.openxmlformats.org/drawingml/2006/picture">
                      <pic:pic>
                        <pic:nvPicPr>
                          <pic:cNvPr id="672814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801090" name="Picture">
</wp:docPr>
                  <a:graphic>
                    <a:graphicData uri="http://schemas.openxmlformats.org/drawingml/2006/picture">
                      <pic:pic>
                        <pic:nvPicPr>
                          <pic:cNvPr id="18908010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232319" name="Picture">
</wp:docPr>
                        <a:graphic>
                          <a:graphicData uri="http://schemas.openxmlformats.org/drawingml/2006/picture">
                            <pic:pic>
                              <pic:nvPicPr>
                                <pic:cNvPr id="2129232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574081" name="Picture">
</wp:docPr>
                        <a:graphic>
                          <a:graphicData uri="http://schemas.openxmlformats.org/drawingml/2006/picture">
                            <pic:pic>
                              <pic:nvPicPr>
                                <pic:cNvPr id="16335740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87217" name="Picture">
</wp:docPr>
                  <a:graphic>
                    <a:graphicData uri="http://schemas.openxmlformats.org/drawingml/2006/picture">
                      <pic:pic>
                        <pic:nvPicPr>
                          <pic:cNvPr id="92478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74996" name="Picture">
</wp:docPr>
                  <a:graphic>
                    <a:graphicData uri="http://schemas.openxmlformats.org/drawingml/2006/picture">
                      <pic:pic>
                        <pic:nvPicPr>
                          <pic:cNvPr id="127187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378264" name="Picture">
</wp:docPr>
                  <a:graphic>
                    <a:graphicData uri="http://schemas.openxmlformats.org/drawingml/2006/picture">
                      <pic:pic>
                        <pic:nvPicPr>
                          <pic:cNvPr id="149137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568705" name="Picture">
</wp:docPr>
                  <a:graphic>
                    <a:graphicData uri="http://schemas.openxmlformats.org/drawingml/2006/picture">
                      <pic:pic>
                        <pic:nvPicPr>
                          <pic:cNvPr id="18275687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991560" name="Picture">
</wp:docPr>
                  <a:graphic>
                    <a:graphicData uri="http://schemas.openxmlformats.org/drawingml/2006/picture">
                      <pic:pic>
                        <pic:nvPicPr>
                          <pic:cNvPr id="712991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2998987" name="Picture">
</wp:docPr>
                  <a:graphic>
                    <a:graphicData uri="http://schemas.openxmlformats.org/drawingml/2006/picture">
                      <pic:pic>
                        <pic:nvPicPr>
                          <pic:cNvPr id="19729989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65671" name="Picture">
</wp:docPr>
                        <a:graphic>
                          <a:graphicData uri="http://schemas.openxmlformats.org/drawingml/2006/picture">
                            <pic:pic>
                              <pic:nvPicPr>
                                <pic:cNvPr id="1438565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71581" name="Picture">
</wp:docPr>
                  <a:graphic>
                    <a:graphicData uri="http://schemas.openxmlformats.org/drawingml/2006/picture">
                      <pic:pic>
                        <pic:nvPicPr>
                          <pic:cNvPr id="207357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296340" name="Picture">
</wp:docPr>
                  <a:graphic>
                    <a:graphicData uri="http://schemas.openxmlformats.org/drawingml/2006/picture">
                      <pic:pic>
                        <pic:nvPicPr>
                          <pic:cNvPr id="147929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92406" name="Picture">
</wp:docPr>
                  <a:graphic>
                    <a:graphicData uri="http://schemas.openxmlformats.org/drawingml/2006/picture">
                      <pic:pic>
                        <pic:nvPicPr>
                          <pic:cNvPr id="34999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144819" name="Picture">
</wp:docPr>
                  <a:graphic>
                    <a:graphicData uri="http://schemas.openxmlformats.org/drawingml/2006/picture">
                      <pic:pic>
                        <pic:nvPicPr>
                          <pic:cNvPr id="20001448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52894" name="Picture">
</wp:docPr>
                  <a:graphic>
                    <a:graphicData uri="http://schemas.openxmlformats.org/drawingml/2006/picture">
                      <pic:pic>
                        <pic:nvPicPr>
                          <pic:cNvPr id="295952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1955898" name="Picture">
</wp:docPr>
                  <a:graphic>
                    <a:graphicData uri="http://schemas.openxmlformats.org/drawingml/2006/picture">
                      <pic:pic>
                        <pic:nvPicPr>
                          <pic:cNvPr id="31195589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852603" name="Picture">
</wp:docPr>
                        <a:graphic>
                          <a:graphicData uri="http://schemas.openxmlformats.org/drawingml/2006/picture">
                            <pic:pic>
                              <pic:nvPicPr>
                                <pic:cNvPr id="18008526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br/>
                    <w:t xml:space="preserve">Inondation</w:t>
                    <w:br/>
                    <w:t xml:space="preserve">  Par une crue à débordement lent de cours d'eau</w:t>
                    <w:br/>
                    <w:t xml:space="preserve">Risque industriel</w:t>
                    <w:br/>
                    <w:t xml:space="preserve">  Effet de surpression</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24413" name="Picture">
</wp:docPr>
                  <a:graphic>
                    <a:graphicData uri="http://schemas.openxmlformats.org/drawingml/2006/picture">
                      <pic:pic>
                        <pic:nvPicPr>
                          <pic:cNvPr id="95452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42425" name="Picture">
</wp:docPr>
                  <a:graphic>
                    <a:graphicData uri="http://schemas.openxmlformats.org/drawingml/2006/picture">
                      <pic:pic>
                        <pic:nvPicPr>
                          <pic:cNvPr id="102044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529847" name="Picture">
</wp:docPr>
                  <a:graphic>
                    <a:graphicData uri="http://schemas.openxmlformats.org/drawingml/2006/picture">
                      <pic:pic>
                        <pic:nvPicPr>
                          <pic:cNvPr id="104652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cros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790418" name="Picture">
</wp:docPr>
                  <a:graphic>
                    <a:graphicData uri="http://schemas.openxmlformats.org/drawingml/2006/picture">
                      <pic:pic>
                        <pic:nvPicPr>
                          <pic:cNvPr id="208279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03280" name="Picture">
</wp:docPr>
                  <a:graphic>
                    <a:graphicData uri="http://schemas.openxmlformats.org/drawingml/2006/picture">
                      <pic:pic>
                        <pic:nvPicPr>
                          <pic:cNvPr id="143280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624116" name="Picture">
</wp:docPr>
                  <a:graphic>
                    <a:graphicData uri="http://schemas.openxmlformats.org/drawingml/2006/picture">
                      <pic:pic>
                        <pic:nvPicPr>
                          <pic:cNvPr id="183762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904599" name="Picture">
</wp:docPr>
                  <a:graphic>
                    <a:graphicData uri="http://schemas.openxmlformats.org/drawingml/2006/picture">
                      <pic:pic>
                        <pic:nvPicPr>
                          <pic:cNvPr id="17229045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31097" name="Picture">
</wp:docPr>
                  <a:graphic>
                    <a:graphicData uri="http://schemas.openxmlformats.org/drawingml/2006/picture">
                      <pic:pic>
                        <pic:nvPicPr>
                          <pic:cNvPr id="1012031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841070" name="Picture">
</wp:docPr>
                  <a:graphic>
                    <a:graphicData uri="http://schemas.openxmlformats.org/drawingml/2006/picture">
                      <pic:pic>
                        <pic:nvPicPr>
                          <pic:cNvPr id="12138410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873347" name="Picture">
</wp:docPr>
                        <a:graphic>
                          <a:graphicData uri="http://schemas.openxmlformats.org/drawingml/2006/picture">
                            <pic:pic>
                              <pic:nvPicPr>
                                <pic:cNvPr id="1385873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11312" name="Picture">
</wp:docPr>
                  <a:graphic>
                    <a:graphicData uri="http://schemas.openxmlformats.org/drawingml/2006/picture">
                      <pic:pic>
                        <pic:nvPicPr>
                          <pic:cNvPr id="146301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11100" name="Picture">
</wp:docPr>
                  <a:graphic>
                    <a:graphicData uri="http://schemas.openxmlformats.org/drawingml/2006/picture">
                      <pic:pic>
                        <pic:nvPicPr>
                          <pic:cNvPr id="8741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617701" name="Picture">
</wp:docPr>
                  <a:graphic>
                    <a:graphicData uri="http://schemas.openxmlformats.org/drawingml/2006/picture">
                      <pic:pic>
                        <pic:nvPicPr>
                          <pic:cNvPr id="70461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461800" name="Picture">
</wp:docPr>
                  <a:graphic>
                    <a:graphicData uri="http://schemas.openxmlformats.org/drawingml/2006/picture">
                      <pic:pic>
                        <pic:nvPicPr>
                          <pic:cNvPr id="14304618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78560" name="Picture">
</wp:docPr>
                  <a:graphic>
                    <a:graphicData uri="http://schemas.openxmlformats.org/drawingml/2006/picture">
                      <pic:pic>
                        <pic:nvPicPr>
                          <pic:cNvPr id="1112078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4902552" name="Picture">
</wp:docPr>
                  <a:graphic>
                    <a:graphicData uri="http://schemas.openxmlformats.org/drawingml/2006/picture">
                      <pic:pic>
                        <pic:nvPicPr>
                          <pic:cNvPr id="142490255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50614" name="Picture">
</wp:docPr>
                        <a:graphic>
                          <a:graphicData uri="http://schemas.openxmlformats.org/drawingml/2006/picture">
                            <pic:pic>
                              <pic:nvPicPr>
                                <pic:cNvPr id="6671506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5311" name="Picture">
</wp:docPr>
                  <a:graphic>
                    <a:graphicData uri="http://schemas.openxmlformats.org/drawingml/2006/picture">
                      <pic:pic>
                        <pic:nvPicPr>
                          <pic:cNvPr id="2148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774742" name="Picture">
</wp:docPr>
                  <a:graphic>
                    <a:graphicData uri="http://schemas.openxmlformats.org/drawingml/2006/picture">
                      <pic:pic>
                        <pic:nvPicPr>
                          <pic:cNvPr id="191177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50266" name="Picture">
</wp:docPr>
                  <a:graphic>
                    <a:graphicData uri="http://schemas.openxmlformats.org/drawingml/2006/picture">
                      <pic:pic>
                        <pic:nvPicPr>
                          <pic:cNvPr id="143495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365757" name="Picture">
</wp:docPr>
                  <a:graphic>
                    <a:graphicData uri="http://schemas.openxmlformats.org/drawingml/2006/picture">
                      <pic:pic>
                        <pic:nvPicPr>
                          <pic:cNvPr id="5243657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42877" name="Picture">
</wp:docPr>
                  <a:graphic>
                    <a:graphicData uri="http://schemas.openxmlformats.org/drawingml/2006/picture">
                      <pic:pic>
                        <pic:nvPicPr>
                          <pic:cNvPr id="282042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535048" name="Picture">
</wp:docPr>
                  <a:graphic>
                    <a:graphicData uri="http://schemas.openxmlformats.org/drawingml/2006/picture">
                      <pic:pic>
                        <pic:nvPicPr>
                          <pic:cNvPr id="10015350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169819" name="Picture">
</wp:docPr>
                        <a:graphic>
                          <a:graphicData uri="http://schemas.openxmlformats.org/drawingml/2006/picture">
                            <pic:pic>
                              <pic:nvPicPr>
                                <pic:cNvPr id="1367169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83123" name="Picture">
</wp:docPr>
                  <a:graphic>
                    <a:graphicData uri="http://schemas.openxmlformats.org/drawingml/2006/picture">
                      <pic:pic>
                        <pic:nvPicPr>
                          <pic:cNvPr id="169438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39090" name="Picture">
</wp:docPr>
                  <a:graphic>
                    <a:graphicData uri="http://schemas.openxmlformats.org/drawingml/2006/picture">
                      <pic:pic>
                        <pic:nvPicPr>
                          <pic:cNvPr id="39703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71138" name="Picture">
</wp:docPr>
                  <a:graphic>
                    <a:graphicData uri="http://schemas.openxmlformats.org/drawingml/2006/picture">
                      <pic:pic>
                        <pic:nvPicPr>
                          <pic:cNvPr id="33507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"https://fiches-risques.brgm.fr/georisques/cavite/LROCS00011028" \t "_self" </w:instrText>
            </w:r>
            <w:r>
              <w:fldChar w:fldCharType="separate"/>
            </w:r>
            <w:r>
              <w:rPr>
                <w:rFonts w:ascii="Marianne" w:hAnsi="Marianne" w:eastAsia="Marianne" w:cs="Marianne"/>
                <w:sz w:val="14"/>
              </w:rPr>
              <w:t xml:space="preserve">LROCS00011028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CALMELS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"https://fiches-risques.brgm.fr/georisques/cavite/LROCS00011029" \t "_self" </w:instrText>
            </w:r>
            <w:r>
              <w:fldChar w:fldCharType="separate"/>
            </w:r>
            <w:r>
              <w:rPr>
                <w:rFonts w:ascii="Marianne" w:hAnsi="Marianne" w:eastAsia="Marianne" w:cs="Marianne"/>
                <w:sz w:val="14"/>
              </w:rPr>
              <w:t xml:space="preserve">LROCS00011029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CALMELS N°1 (grotte sépulcrale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"https://fiches-risques.brgm.fr/georisques/cavite/LROCS00011030" \t "_self" </w:instrText>
            </w:r>
            <w:r>
              <w:fldChar w:fldCharType="separate"/>
            </w:r>
            <w:r>
              <w:rPr>
                <w:rFonts w:ascii="Marianne" w:hAnsi="Marianne" w:eastAsia="Marianne" w:cs="Marianne"/>
                <w:sz w:val="14"/>
              </w:rPr>
              <w:t xml:space="preserve">LROCS00011030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CLAUS DEL ROC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"https://fiches-risques.brgm.fr/georisques/cavite/LROCS00011031" \t "_self" </w:instrText>
            </w:r>
            <w:r>
              <w:fldChar w:fldCharType="separate"/>
            </w:r>
            <w:r>
              <w:rPr>
                <w:rFonts w:ascii="Marianne" w:hAnsi="Marianne" w:eastAsia="Marianne" w:cs="Marianne"/>
                <w:sz w:val="14"/>
              </w:rPr>
              <w:t xml:space="preserve">LROCS00011031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CLAUS DEL ROC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"https://fiches-risques.brgm.fr/georisques/cavite/LROCS00011032" \t "_self" </w:instrText>
            </w:r>
            <w:r>
              <w:fldChar w:fldCharType="separate"/>
            </w:r>
            <w:r>
              <w:rPr>
                <w:rFonts w:ascii="Marianne" w:hAnsi="Marianne" w:eastAsia="Marianne" w:cs="Marianne"/>
                <w:sz w:val="14"/>
              </w:rPr>
              <w:t xml:space="preserve">LROCS00011032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CLAUS DEL ROC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"https://fiches-risques.brgm.fr/georisques/cavite/LROCS00011033" \t "_self" </w:instrText>
            </w:r>
            <w:r>
              <w:fldChar w:fldCharType="separate"/>
            </w:r>
            <w:r>
              <w:rPr>
                <w:rFonts w:ascii="Marianne" w:hAnsi="Marianne" w:eastAsia="Marianne" w:cs="Marianne"/>
                <w:sz w:val="14"/>
              </w:rPr>
              <w:t xml:space="preserve">LROCS00011033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DU CROS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"https://fiches-risques.brgm.fr/georisques/cavite/LROCS00011034" \t "_self" </w:instrText>
            </w:r>
            <w:r>
              <w:fldChar w:fldCharType="separate"/>
            </w:r>
            <w:r>
              <w:rPr>
                <w:rFonts w:ascii="Marianne" w:hAnsi="Marianne" w:eastAsia="Marianne" w:cs="Marianne"/>
                <w:sz w:val="14"/>
              </w:rPr>
              <w:t xml:space="preserve">LROCS00011034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DU CROS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"https://fiches-risques.brgm.fr/georisques/cavite/LROCS00011037" \t "_self" </w:instrText>
            </w:r>
            <w:r>
              <w:fldChar w:fldCharType="separate"/>
            </w:r>
            <w:r>
              <w:rPr>
                <w:rFonts w:ascii="Marianne" w:hAnsi="Marianne" w:eastAsia="Marianne" w:cs="Marianne"/>
                <w:sz w:val="14"/>
              </w:rPr>
              <w:t xml:space="preserve">LROCS00011037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CROS (goule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"https://fiches-risques.brgm.fr/georisques/cavite/LROCS00011038" \t "_self" </w:instrText>
            </w:r>
            <w:r>
              <w:fldChar w:fldCharType="separate"/>
            </w:r>
            <w:r>
              <w:rPr>
                <w:rFonts w:ascii="Marianne" w:hAnsi="Marianne" w:eastAsia="Marianne" w:cs="Marianne"/>
                <w:sz w:val="14"/>
              </w:rPr>
              <w:t xml:space="preserve">LROCS00011038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FRACHURADE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"https://fiches-risques.brgm.fr/georisques/cavite/LROCS00011040" \t "_self" </w:instrText>
            </w:r>
            <w:r>
              <w:fldChar w:fldCharType="separate"/>
            </w:r>
            <w:r>
              <w:rPr>
                <w:rFonts w:ascii="Marianne" w:hAnsi="Marianne" w:eastAsia="Marianne" w:cs="Marianne"/>
                <w:sz w:val="14"/>
              </w:rPr>
              <w:t xml:space="preserve">LROCS00011040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PEYRE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"https://fiches-risques.brgm.fr/georisques/cavite/LROCS00011041" \t "_self" </w:instrText>
            </w:r>
            <w:r>
              <w:fldChar w:fldCharType="separate"/>
            </w:r>
            <w:r>
              <w:rPr>
                <w:rFonts w:ascii="Marianne" w:hAnsi="Marianne" w:eastAsia="Marianne" w:cs="Marianne"/>
                <w:sz w:val="14"/>
              </w:rPr>
              <w:t xml:space="preserve">LROCS00011041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 LA PEYRE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"https://fiches-risques.brgm.fr/georisques/cavite/LROCS00011042" \t "_self" </w:instrText>
            </w:r>
            <w:r>
              <w:fldChar w:fldCharType="separate"/>
            </w:r>
            <w:r>
              <w:rPr>
                <w:rFonts w:ascii="Marianne" w:hAnsi="Marianne" w:eastAsia="Marianne" w:cs="Marianne"/>
                <w:sz w:val="14"/>
              </w:rPr>
              <w:t xml:space="preserve">LROCS00011042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PEYRE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"https://fiches-risques.brgm.fr/georisques/cavite/LROCS00011043" \t "_self" </w:instrText>
            </w:r>
            <w:r>
              <w:fldChar w:fldCharType="separate"/>
            </w:r>
            <w:r>
              <w:rPr>
                <w:rFonts w:ascii="Marianne" w:hAnsi="Marianne" w:eastAsia="Marianne" w:cs="Marianne"/>
                <w:sz w:val="14"/>
              </w:rPr>
              <w:t xml:space="preserve">LROCS00011043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 LA PEYRE N°4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"https://fiches-risques.brgm.fr/georisques/cavite/LROCS00011044" \t "_self" </w:instrText>
            </w:r>
            <w:r>
              <w:fldChar w:fldCharType="separate"/>
            </w:r>
            <w:r>
              <w:rPr>
                <w:rFonts w:ascii="Marianne" w:hAnsi="Marianne" w:eastAsia="Marianne" w:cs="Marianne"/>
                <w:sz w:val="14"/>
              </w:rPr>
              <w:t xml:space="preserve">LROCS00011044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PEYRE N°5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"https://fiches-risques.brgm.fr/georisques/cavite/LROCS00011045" \t "_self" </w:instrText>
            </w:r>
            <w:r>
              <w:fldChar w:fldCharType="separate"/>
            </w:r>
            <w:r>
              <w:rPr>
                <w:rFonts w:ascii="Marianne" w:hAnsi="Marianne" w:eastAsia="Marianne" w:cs="Marianne"/>
                <w:sz w:val="14"/>
              </w:rPr>
              <w:t xml:space="preserve">LROCS00011045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 LA PEYRE N°6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"https://fiches-risques.brgm.fr/georisques/cavite/LROCS00011046" \t "_self" </w:instrText>
            </w:r>
            <w:r>
              <w:fldChar w:fldCharType="separate"/>
            </w:r>
            <w:r>
              <w:rPr>
                <w:rFonts w:ascii="Marianne" w:hAnsi="Marianne" w:eastAsia="Marianne" w:cs="Marianne"/>
                <w:sz w:val="14"/>
              </w:rPr>
              <w:t xml:space="preserve">LROCS00011046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PEYRE N°7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"https://fiches-risques.brgm.fr/georisques/cavite/LROCS00011047" \t "_self" </w:instrText>
            </w:r>
            <w:r>
              <w:fldChar w:fldCharType="separate"/>
            </w:r>
            <w:r>
              <w:rPr>
                <w:rFonts w:ascii="Marianne" w:hAnsi="Marianne" w:eastAsia="Marianne" w:cs="Marianne"/>
                <w:sz w:val="14"/>
              </w:rPr>
              <w:t xml:space="preserve">LROCS00011047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 LA PEYRE N°8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"https://fiches-risques.brgm.fr/georisques/cavite/LROCS00011048" \t "_self" </w:instrText>
            </w:r>
            <w:r>
              <w:fldChar w:fldCharType="separate"/>
            </w:r>
            <w:r>
              <w:rPr>
                <w:rFonts w:ascii="Marianne" w:hAnsi="Marianne" w:eastAsia="Marianne" w:cs="Marianne"/>
                <w:sz w:val="14"/>
              </w:rPr>
              <w:t xml:space="preserve">LROCS00011048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PEYRE (aven dépotoir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"https://fiches-risques.brgm.fr/georisques/cavite/LROCS00011049" \t "_self" </w:instrText>
            </w:r>
            <w:r>
              <w:fldChar w:fldCharType="separate"/>
            </w:r>
            <w:r>
              <w:rPr>
                <w:rFonts w:ascii="Marianne" w:hAnsi="Marianne" w:eastAsia="Marianne" w:cs="Marianne"/>
                <w:sz w:val="14"/>
              </w:rPr>
              <w:t xml:space="preserve">LROCS00011049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MOUNIOS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"https://fiches-risques.brgm.fr/georisques/cavite/LROCS00011052" \t "_self" </w:instrText>
            </w:r>
            <w:r>
              <w:fldChar w:fldCharType="separate"/>
            </w:r>
            <w:r>
              <w:rPr>
                <w:rFonts w:ascii="Marianne" w:hAnsi="Marianne" w:eastAsia="Marianne" w:cs="Marianne"/>
                <w:sz w:val="14"/>
              </w:rPr>
              <w:t xml:space="preserve">LROCS00011052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 DE L'ARAMOUNT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"https://fiches-risques.brgm.fr/georisques/cavite/LROCS00011053" \t "_self" </w:instrText>
            </w:r>
            <w:r>
              <w:fldChar w:fldCharType="separate"/>
            </w:r>
            <w:r>
              <w:rPr>
                <w:rFonts w:ascii="Marianne" w:hAnsi="Marianne" w:eastAsia="Marianne" w:cs="Marianne"/>
                <w:sz w:val="14"/>
              </w:rPr>
              <w:t xml:space="preserve">LROCS00011053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 DE L'ARAMOUNT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"https://fiches-risques.brgm.fr/georisques/cavite/LROCS00011054" \t "_self" </w:instrText>
            </w:r>
            <w:r>
              <w:fldChar w:fldCharType="separate"/>
            </w:r>
            <w:r>
              <w:rPr>
                <w:rFonts w:ascii="Marianne" w:hAnsi="Marianne" w:eastAsia="Marianne" w:cs="Marianne"/>
                <w:sz w:val="14"/>
              </w:rPr>
              <w:t xml:space="preserve">LROCS00011054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RAJOL DES HUTTES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"https://fiches-risques.brgm.fr/georisques/cavite/LROCS00011109" \t "_self" </w:instrText>
            </w:r>
            <w:r>
              <w:fldChar w:fldCharType="separate"/>
            </w:r>
            <w:r>
              <w:rPr>
                <w:rFonts w:ascii="Marianne" w:hAnsi="Marianne" w:eastAsia="Marianne" w:cs="Marianne"/>
                <w:sz w:val="14"/>
              </w:rPr>
              <w:t xml:space="preserve">LROCS00011109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BRUEIL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"https://fiches-risques.brgm.fr/georisques/cavite/LROCS00011110" \t "_self" </w:instrText>
            </w:r>
            <w:r>
              <w:fldChar w:fldCharType="separate"/>
            </w:r>
            <w:r>
              <w:rPr>
                <w:rFonts w:ascii="Marianne" w:hAnsi="Marianne" w:eastAsia="Marianne" w:cs="Marianne"/>
                <w:sz w:val="14"/>
              </w:rPr>
              <w:t xml:space="preserve">LROCS00011110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BOUDANELS (baume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"https://fiches-risques.brgm.fr/georisques/cavite/LROCS00011111" \t "_self" </w:instrText>
            </w:r>
            <w:r>
              <w:fldChar w:fldCharType="separate"/>
            </w:r>
            <w:r>
              <w:rPr>
                <w:rFonts w:ascii="Marianne" w:hAnsi="Marianne" w:eastAsia="Marianne" w:cs="Marianne"/>
                <w:sz w:val="14"/>
              </w:rPr>
              <w:t xml:space="preserve">LROCS00011111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BOISSONADE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"https://fiches-risques.brgm.fr/georisques/cavite/LROCS00011112" \t "_self" </w:instrText>
            </w:r>
            <w:r>
              <w:fldChar w:fldCharType="separate"/>
            </w:r>
            <w:r>
              <w:rPr>
                <w:rFonts w:ascii="Marianne" w:hAnsi="Marianne" w:eastAsia="Marianne" w:cs="Marianne"/>
                <w:sz w:val="14"/>
              </w:rPr>
              <w:t xml:space="preserve">LROCS00011112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TROIS EVEQUES (source des)</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62707" name="Picture">
</wp:docPr>
                  <a:graphic>
                    <a:graphicData uri="http://schemas.openxmlformats.org/drawingml/2006/picture">
                      <pic:pic>
                        <pic:nvPicPr>
                          <pic:cNvPr id="176476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85858" name="Picture">
</wp:docPr>
                  <a:graphic>
                    <a:graphicData uri="http://schemas.openxmlformats.org/drawingml/2006/picture">
                      <pic:pic>
                        <pic:nvPicPr>
                          <pic:cNvPr id="75398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95689" name="Picture">
</wp:docPr>
                  <a:graphic>
                    <a:graphicData uri="http://schemas.openxmlformats.org/drawingml/2006/picture">
                      <pic:pic>
                        <pic:nvPicPr>
                          <pic:cNvPr id="203639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