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610240" name="Picture">
</wp:docPr>
                  <a:graphic>
                    <a:graphicData uri="http://schemas.openxmlformats.org/drawingml/2006/picture">
                      <pic:pic>
                        <pic:nvPicPr>
                          <pic:cNvPr id="99661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8162349" name="Picture">
</wp:docPr>
                  <a:graphic>
                    <a:graphicData uri="http://schemas.openxmlformats.org/drawingml/2006/picture">
                      <pic:pic>
                        <pic:nvPicPr>
                          <pic:cNvPr id="19581623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8415579" name="Picture">
</wp:docPr>
                        <a:graphic>
                          <a:graphicData uri="http://schemas.openxmlformats.org/drawingml/2006/picture">
                            <pic:pic>
                              <pic:nvPicPr>
                                <pic:cNvPr id="288415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49260 Le Coudray-Macouard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3990289" name="Picture">
</wp:docPr>
                  <a:graphic>
                    <a:graphicData uri="http://schemas.openxmlformats.org/drawingml/2006/picture">
                      <pic:pic>
                        <pic:nvPicPr>
                          <pic:cNvPr id="1953990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5877128" name="Picture">
</wp:docPr>
                  <a:graphic>
                    <a:graphicData uri="http://schemas.openxmlformats.org/drawingml/2006/picture">
                      <pic:pic>
                        <pic:nvPicPr>
                          <pic:cNvPr id="835877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477626" name="Picture">
</wp:docPr>
                  <a:graphic>
                    <a:graphicData uri="http://schemas.openxmlformats.org/drawingml/2006/picture">
                      <pic:pic>
                        <pic:nvPicPr>
                          <pic:cNvPr id="129547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803262" name="Picture">
</wp:docPr>
                  <a:graphic>
                    <a:graphicData uri="http://schemas.openxmlformats.org/drawingml/2006/picture">
                      <pic:pic>
                        <pic:nvPicPr>
                          <pic:cNvPr id="77480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815145" name="Picture">
</wp:docPr>
                  <a:graphic>
                    <a:graphicData uri="http://schemas.openxmlformats.org/drawingml/2006/picture">
                      <pic:pic>
                        <pic:nvPicPr>
                          <pic:cNvPr id="21681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856902" name="Picture">
</wp:docPr>
                        <a:graphic>
                          <a:graphicData uri="http://schemas.openxmlformats.org/drawingml/2006/picture">
                            <pic:pic>
                              <pic:nvPicPr>
                                <pic:cNvPr id="1627856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170603" name="Picture">
</wp:docPr>
                        <a:graphic>
                          <a:graphicData uri="http://schemas.openxmlformats.org/drawingml/2006/picture">
                            <pic:pic>
                              <pic:nvPicPr>
                                <pic:cNvPr id="1678170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146607" name="Picture">
</wp:docPr>
                        <a:graphic>
                          <a:graphicData uri="http://schemas.openxmlformats.org/drawingml/2006/picture">
                            <pic:pic>
                              <pic:nvPicPr>
                                <pic:cNvPr id="1675146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607485" name="Picture">
</wp:docPr>
                        <a:graphic>
                          <a:graphicData uri="http://schemas.openxmlformats.org/drawingml/2006/picture">
                            <pic:pic>
                              <pic:nvPicPr>
                                <pic:cNvPr id="2070607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322207" name="Picture">
</wp:docPr>
                        <a:graphic>
                          <a:graphicData uri="http://schemas.openxmlformats.org/drawingml/2006/picture">
                            <pic:pic>
                              <pic:nvPicPr>
                                <pic:cNvPr id="1812322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388162" name="Picture">
</wp:docPr>
                        <a:graphic>
                          <a:graphicData uri="http://schemas.openxmlformats.org/drawingml/2006/picture">
                            <pic:pic>
                              <pic:nvPicPr>
                                <pic:cNvPr id="14863881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015508" name="Picture">
</wp:docPr>
                        <a:graphic>
                          <a:graphicData uri="http://schemas.openxmlformats.org/drawingml/2006/picture">
                            <pic:pic>
                              <pic:nvPicPr>
                                <pic:cNvPr id="388015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336435" name="Picture">
</wp:docPr>
                        <a:graphic>
                          <a:graphicData uri="http://schemas.openxmlformats.org/drawingml/2006/picture">
                            <pic:pic>
                              <pic:nvPicPr>
                                <pic:cNvPr id="320336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562358" name="Picture">
</wp:docPr>
                        <a:graphic>
                          <a:graphicData uri="http://schemas.openxmlformats.org/drawingml/2006/picture">
                            <pic:pic>
                              <pic:nvPicPr>
                                <pic:cNvPr id="7555623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120476" name="Picture">
</wp:docPr>
                        <a:graphic>
                          <a:graphicData uri="http://schemas.openxmlformats.org/drawingml/2006/picture">
                            <pic:pic>
                              <pic:nvPicPr>
                                <pic:cNvPr id="9751204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888653" name="Picture">
</wp:docPr>
                        <a:graphic>
                          <a:graphicData uri="http://schemas.openxmlformats.org/drawingml/2006/picture">
                            <pic:pic>
                              <pic:nvPicPr>
                                <pic:cNvPr id="1404888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866107" name="Picture">
</wp:docPr>
                        <a:graphic>
                          <a:graphicData uri="http://schemas.openxmlformats.org/drawingml/2006/picture">
                            <pic:pic>
                              <pic:nvPicPr>
                                <pic:cNvPr id="9538661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746609" name="Picture">
</wp:docPr>
                        <a:graphic>
                          <a:graphicData uri="http://schemas.openxmlformats.org/drawingml/2006/picture">
                            <pic:pic>
                              <pic:nvPicPr>
                                <pic:cNvPr id="6547466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78972" name="Picture">
</wp:docPr>
                        <a:graphic>
                          <a:graphicData uri="http://schemas.openxmlformats.org/drawingml/2006/picture">
                            <pic:pic>
                              <pic:nvPicPr>
                                <pic:cNvPr id="7670789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597639" name="Picture">
</wp:docPr>
                        <a:graphic>
                          <a:graphicData uri="http://schemas.openxmlformats.org/drawingml/2006/picture">
                            <pic:pic>
                              <pic:nvPicPr>
                                <pic:cNvPr id="12085976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25177" name="Picture">
</wp:docPr>
                        <a:graphic>
                          <a:graphicData uri="http://schemas.openxmlformats.org/drawingml/2006/picture">
                            <pic:pic>
                              <pic:nvPicPr>
                                <pic:cNvPr id="1764251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351084" name="Picture">
</wp:docPr>
                        <a:graphic>
                          <a:graphicData uri="http://schemas.openxmlformats.org/drawingml/2006/picture">
                            <pic:pic>
                              <pic:nvPicPr>
                                <pic:cNvPr id="20913510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910402" name="Picture">
</wp:docPr>
                        <a:graphic>
                          <a:graphicData uri="http://schemas.openxmlformats.org/drawingml/2006/picture">
                            <pic:pic>
                              <pic:nvPicPr>
                                <pic:cNvPr id="21009104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957121" name="Picture">
</wp:docPr>
                        <a:graphic>
                          <a:graphicData uri="http://schemas.openxmlformats.org/drawingml/2006/picture">
                            <pic:pic>
                              <pic:nvPicPr>
                                <pic:cNvPr id="19609571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916505" name="Picture">
</wp:docPr>
                        <a:graphic>
                          <a:graphicData uri="http://schemas.openxmlformats.org/drawingml/2006/picture">
                            <pic:pic>
                              <pic:nvPicPr>
                                <pic:cNvPr id="3939165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579645" name="Picture">
</wp:docPr>
                        <a:graphic>
                          <a:graphicData uri="http://schemas.openxmlformats.org/drawingml/2006/picture">
                            <pic:pic>
                              <pic:nvPicPr>
                                <pic:cNvPr id="8835796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049462" name="Picture">
</wp:docPr>
                        <a:graphic>
                          <a:graphicData uri="http://schemas.openxmlformats.org/drawingml/2006/picture">
                            <pic:pic>
                              <pic:nvPicPr>
                                <pic:cNvPr id="16290494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755383" name="Picture">
</wp:docPr>
                        <a:graphic>
                          <a:graphicData uri="http://schemas.openxmlformats.org/drawingml/2006/picture">
                            <pic:pic>
                              <pic:nvPicPr>
                                <pic:cNvPr id="5507553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066745" name="Picture">
</wp:docPr>
                        <a:graphic>
                          <a:graphicData uri="http://schemas.openxmlformats.org/drawingml/2006/picture">
                            <pic:pic>
                              <pic:nvPicPr>
                                <pic:cNvPr id="17470667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60061" name="Picture">
</wp:docPr>
                  <a:graphic>
                    <a:graphicData uri="http://schemas.openxmlformats.org/drawingml/2006/picture">
                      <pic:pic>
                        <pic:nvPicPr>
                          <pic:cNvPr id="122336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101135" name="Picture">
</wp:docPr>
                  <a:graphic>
                    <a:graphicData uri="http://schemas.openxmlformats.org/drawingml/2006/picture">
                      <pic:pic>
                        <pic:nvPicPr>
                          <pic:cNvPr id="69910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864730" name="Picture">
</wp:docPr>
                  <a:graphic>
                    <a:graphicData uri="http://schemas.openxmlformats.org/drawingml/2006/picture">
                      <pic:pic>
                        <pic:nvPicPr>
                          <pic:cNvPr id="85186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coudray-macouard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189851" name="Picture">
</wp:docPr>
                  <a:graphic>
                    <a:graphicData uri="http://schemas.openxmlformats.org/drawingml/2006/picture">
                      <pic:pic>
                        <pic:nvPicPr>
                          <pic:cNvPr id="20441898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847499" name="Picture">
</wp:docPr>
                  <a:graphic>
                    <a:graphicData uri="http://schemas.openxmlformats.org/drawingml/2006/picture">
                      <pic:pic>
                        <pic:nvPicPr>
                          <pic:cNvPr id="483847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8138393" name="Picture">
</wp:docPr>
                  <a:graphic>
                    <a:graphicData uri="http://schemas.openxmlformats.org/drawingml/2006/picture">
                      <pic:pic>
                        <pic:nvPicPr>
                          <pic:cNvPr id="5381383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PPRi-Thouet (49DDT20060003)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045583" name="Picture">
</wp:docPr>
                        <a:graphic>
                          <a:graphicData uri="http://schemas.openxmlformats.org/drawingml/2006/picture">
                            <pic:pic>
                              <pic:nvPicPr>
                                <pic:cNvPr id="3200455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16/01/2006</w:t>
                    <w:br/>
                    <w:t xml:space="preserve">Date d'approbation : 10/04/2008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236589" name="Picture">
</wp:docPr>
                        <a:graphic>
                          <a:graphicData uri="http://schemas.openxmlformats.org/drawingml/2006/picture">
                            <pic:pic>
                              <pic:nvPicPr>
                                <pic:cNvPr id="12782365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623054" name="Picture">
</wp:docPr>
                  <a:graphic>
                    <a:graphicData uri="http://schemas.openxmlformats.org/drawingml/2006/picture">
                      <pic:pic>
                        <pic:nvPicPr>
                          <pic:cNvPr id="125162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836021" name="Picture">
</wp:docPr>
                  <a:graphic>
                    <a:graphicData uri="http://schemas.openxmlformats.org/drawingml/2006/picture">
                      <pic:pic>
                        <pic:nvPicPr>
                          <pic:cNvPr id="173883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671594" name="Picture">
</wp:docPr>
                  <a:graphic>
                    <a:graphicData uri="http://schemas.openxmlformats.org/drawingml/2006/picture">
                      <pic:pic>
                        <pic:nvPicPr>
                          <pic:cNvPr id="419671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coudray-macouard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274595" name="Picture">
</wp:docPr>
                        <a:graphic>
                          <a:graphicData uri="http://schemas.openxmlformats.org/drawingml/2006/picture">
                            <pic:pic>
                              <pic:nvPicPr>
                                <pic:cNvPr id="9422745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813311" name="Picture">
</wp:docPr>
                  <a:graphic>
                    <a:graphicData uri="http://schemas.openxmlformats.org/drawingml/2006/picture">
                      <pic:pic>
                        <pic:nvPicPr>
                          <pic:cNvPr id="36181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014002" name="Picture">
</wp:docPr>
                  <a:graphic>
                    <a:graphicData uri="http://schemas.openxmlformats.org/drawingml/2006/picture">
                      <pic:pic>
                        <pic:nvPicPr>
                          <pic:cNvPr id="137701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580915" name="Picture">
</wp:docPr>
                  <a:graphic>
                    <a:graphicData uri="http://schemas.openxmlformats.org/drawingml/2006/picture">
                      <pic:pic>
                        <pic:nvPicPr>
                          <pic:cNvPr id="62158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coudray-macouard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814329" name="Picture">
</wp:docPr>
                  <a:graphic>
                    <a:graphicData uri="http://schemas.openxmlformats.org/drawingml/2006/picture">
                      <pic:pic>
                        <pic:nvPicPr>
                          <pic:cNvPr id="18838143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443346" name="Picture">
</wp:docPr>
                  <a:graphic>
                    <a:graphicData uri="http://schemas.openxmlformats.org/drawingml/2006/picture">
                      <pic:pic>
                        <pic:nvPicPr>
                          <pic:cNvPr id="1402443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308662" name="Picture">
</wp:docPr>
                  <a:graphic>
                    <a:graphicData uri="http://schemas.openxmlformats.org/drawingml/2006/picture">
                      <pic:pic>
                        <pic:nvPicPr>
                          <pic:cNvPr id="15643086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415669" name="Picture">
</wp:docPr>
                        <a:graphic>
                          <a:graphicData uri="http://schemas.openxmlformats.org/drawingml/2006/picture">
                            <pic:pic>
                              <pic:nvPicPr>
                                <pic:cNvPr id="1260415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617523" name="Picture">
</wp:docPr>
                  <a:graphic>
                    <a:graphicData uri="http://schemas.openxmlformats.org/drawingml/2006/picture">
                      <pic:pic>
                        <pic:nvPicPr>
                          <pic:cNvPr id="197261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909696" name="Picture">
</wp:docPr>
                  <a:graphic>
                    <a:graphicData uri="http://schemas.openxmlformats.org/drawingml/2006/picture">
                      <pic:pic>
                        <pic:nvPicPr>
                          <pic:cNvPr id="124890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31353" name="Picture">
</wp:docPr>
                  <a:graphic>
                    <a:graphicData uri="http://schemas.openxmlformats.org/drawingml/2006/picture">
                      <pic:pic>
                        <pic:nvPicPr>
                          <pic:cNvPr id="3863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coudray-macouard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120827" name="Picture">
</wp:docPr>
                  <a:graphic>
                    <a:graphicData uri="http://schemas.openxmlformats.org/drawingml/2006/picture">
                      <pic:pic>
                        <pic:nvPicPr>
                          <pic:cNvPr id="16041208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91187" name="Picture">
</wp:docPr>
                  <a:graphic>
                    <a:graphicData uri="http://schemas.openxmlformats.org/drawingml/2006/picture">
                      <pic:pic>
                        <pic:nvPicPr>
                          <pic:cNvPr id="104891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6731620" name="Picture">
</wp:docPr>
                  <a:graphic>
                    <a:graphicData uri="http://schemas.openxmlformats.org/drawingml/2006/picture">
                      <pic:pic>
                        <pic:nvPicPr>
                          <pic:cNvPr id="8767316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927714" name="Picture">
</wp:docPr>
                        <a:graphic>
                          <a:graphicData uri="http://schemas.openxmlformats.org/drawingml/2006/picture">
                            <pic:pic>
                              <pic:nvPicPr>
                                <pic:cNvPr id="17409277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117454" name="Picture">
</wp:docPr>
                        <a:graphic>
                          <a:graphicData uri="http://schemas.openxmlformats.org/drawingml/2006/picture">
                            <pic:pic>
                              <pic:nvPicPr>
                                <pic:cNvPr id="7271174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975332" name="Picture">
</wp:docPr>
                  <a:graphic>
                    <a:graphicData uri="http://schemas.openxmlformats.org/drawingml/2006/picture">
                      <pic:pic>
                        <pic:nvPicPr>
                          <pic:cNvPr id="187497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844538" name="Picture">
</wp:docPr>
                  <a:graphic>
                    <a:graphicData uri="http://schemas.openxmlformats.org/drawingml/2006/picture">
                      <pic:pic>
                        <pic:nvPicPr>
                          <pic:cNvPr id="1931844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417233" name="Picture">
</wp:docPr>
                  <a:graphic>
                    <a:graphicData uri="http://schemas.openxmlformats.org/drawingml/2006/picture">
                      <pic:pic>
                        <pic:nvPicPr>
                          <pic:cNvPr id="160341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coudray-macouard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041848" name="Picture">
</wp:docPr>
                  <a:graphic>
                    <a:graphicData uri="http://schemas.openxmlformats.org/drawingml/2006/picture">
                      <pic:pic>
                        <pic:nvPicPr>
                          <pic:cNvPr id="34504184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133290" name="Picture">
</wp:docPr>
                  <a:graphic>
                    <a:graphicData uri="http://schemas.openxmlformats.org/drawingml/2006/picture">
                      <pic:pic>
                        <pic:nvPicPr>
                          <pic:cNvPr id="12051332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5476163" name="Picture">
</wp:docPr>
                  <a:graphic>
                    <a:graphicData uri="http://schemas.openxmlformats.org/drawingml/2006/picture">
                      <pic:pic>
                        <pic:nvPicPr>
                          <pic:cNvPr id="214547616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710184" name="Picture">
</wp:docPr>
                        <a:graphic>
                          <a:graphicData uri="http://schemas.openxmlformats.org/drawingml/2006/picture">
                            <pic:pic>
                              <pic:nvPicPr>
                                <pic:cNvPr id="12977101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236754" name="Picture">
</wp:docPr>
                  <a:graphic>
                    <a:graphicData uri="http://schemas.openxmlformats.org/drawingml/2006/picture">
                      <pic:pic>
                        <pic:nvPicPr>
                          <pic:cNvPr id="82223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907723" name="Picture">
</wp:docPr>
                  <a:graphic>
                    <a:graphicData uri="http://schemas.openxmlformats.org/drawingml/2006/picture">
                      <pic:pic>
                        <pic:nvPicPr>
                          <pic:cNvPr id="139390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800573" name="Picture">
</wp:docPr>
                  <a:graphic>
                    <a:graphicData uri="http://schemas.openxmlformats.org/drawingml/2006/picture">
                      <pic:pic>
                        <pic:nvPicPr>
                          <pic:cNvPr id="142880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coudray-macouard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848733" name="Picture">
</wp:docPr>
                  <a:graphic>
                    <a:graphicData uri="http://schemas.openxmlformats.org/drawingml/2006/picture">
                      <pic:pic>
                        <pic:nvPicPr>
                          <pic:cNvPr id="123184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912123" name="Picture">
</wp:docPr>
                  <a:graphic>
                    <a:graphicData uri="http://schemas.openxmlformats.org/drawingml/2006/picture">
                      <pic:pic>
                        <pic:nvPicPr>
                          <pic:cNvPr id="817912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279922" name="Picture">
</wp:docPr>
                  <a:graphic>
                    <a:graphicData uri="http://schemas.openxmlformats.org/drawingml/2006/picture">
                      <pic:pic>
                        <pic:nvPicPr>
                          <pic:cNvPr id="73527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coudray-macouard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499456" name="Picture">
</wp:docPr>
                  <a:graphic>
                    <a:graphicData uri="http://schemas.openxmlformats.org/drawingml/2006/picture">
                      <pic:pic>
                        <pic:nvPicPr>
                          <pic:cNvPr id="1390499456"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369362" name="Picture">
</wp:docPr>
                  <a:graphic>
                    <a:graphicData uri="http://schemas.openxmlformats.org/drawingml/2006/picture">
                      <pic:pic>
                        <pic:nvPicPr>
                          <pic:cNvPr id="3133693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674079" name="Picture">
</wp:docPr>
                  <a:graphic>
                    <a:graphicData uri="http://schemas.openxmlformats.org/drawingml/2006/picture">
                      <pic:pic>
                        <pic:nvPicPr>
                          <pic:cNvPr id="1774674079"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728178" name="Picture">
</wp:docPr>
                        <a:graphic>
                          <a:graphicData uri="http://schemas.openxmlformats.org/drawingml/2006/picture">
                            <pic:pic>
                              <pic:nvPicPr>
                                <pic:cNvPr id="894728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60026" name="Picture">
</wp:docPr>
                  <a:graphic>
                    <a:graphicData uri="http://schemas.openxmlformats.org/drawingml/2006/picture">
                      <pic:pic>
                        <pic:nvPicPr>
                          <pic:cNvPr id="51886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297868" name="Picture">
</wp:docPr>
                  <a:graphic>
                    <a:graphicData uri="http://schemas.openxmlformats.org/drawingml/2006/picture">
                      <pic:pic>
                        <pic:nvPicPr>
                          <pic:cNvPr id="195129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927760" name="Picture">
</wp:docPr>
                  <a:graphic>
                    <a:graphicData uri="http://schemas.openxmlformats.org/drawingml/2006/picture">
                      <pic:pic>
                        <pic:nvPicPr>
                          <pic:cNvPr id="165592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coudray-macouard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931343" name="Picture">
</wp:docPr>
                  <a:graphic>
                    <a:graphicData uri="http://schemas.openxmlformats.org/drawingml/2006/picture">
                      <pic:pic>
                        <pic:nvPicPr>
                          <pic:cNvPr id="154793134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271608" name="Picture">
</wp:docPr>
                  <a:graphic>
                    <a:graphicData uri="http://schemas.openxmlformats.org/drawingml/2006/picture">
                      <pic:pic>
                        <pic:nvPicPr>
                          <pic:cNvPr id="17172716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6055934" name="Picture">
</wp:docPr>
                  <a:graphic>
                    <a:graphicData uri="http://schemas.openxmlformats.org/drawingml/2006/picture">
                      <pic:pic>
                        <pic:nvPicPr>
                          <pic:cNvPr id="198605593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264612" name="Picture">
</wp:docPr>
                        <a:graphic>
                          <a:graphicData uri="http://schemas.openxmlformats.org/drawingml/2006/picture">
                            <pic:pic>
                              <pic:nvPicPr>
                                <pic:cNvPr id="4562646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794945" name="Picture">
</wp:docPr>
                        <a:graphic>
                          <a:graphicData uri="http://schemas.openxmlformats.org/drawingml/2006/picture">
                            <pic:pic>
                              <pic:nvPicPr>
                                <pic:cNvPr id="58179494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661339" name="Picture">
</wp:docPr>
                  <a:graphic>
                    <a:graphicData uri="http://schemas.openxmlformats.org/drawingml/2006/picture">
                      <pic:pic>
                        <pic:nvPicPr>
                          <pic:cNvPr id="69266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237313" name="Picture">
</wp:docPr>
                  <a:graphic>
                    <a:graphicData uri="http://schemas.openxmlformats.org/drawingml/2006/picture">
                      <pic:pic>
                        <pic:nvPicPr>
                          <pic:cNvPr id="180923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820379" name="Picture">
</wp:docPr>
                  <a:graphic>
                    <a:graphicData uri="http://schemas.openxmlformats.org/drawingml/2006/picture">
                      <pic:pic>
                        <pic:nvPicPr>
                          <pic:cNvPr id="170182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coudray-macouard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216985" name="Picture">
</wp:docPr>
                  <a:graphic>
                    <a:graphicData uri="http://schemas.openxmlformats.org/drawingml/2006/picture">
                      <pic:pic>
                        <pic:nvPicPr>
                          <pic:cNvPr id="150621698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50447" name="Picture">
</wp:docPr>
                  <a:graphic>
                    <a:graphicData uri="http://schemas.openxmlformats.org/drawingml/2006/picture">
                      <pic:pic>
                        <pic:nvPicPr>
                          <pic:cNvPr id="16536504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297603" name="Picture">
</wp:docPr>
                  <a:graphic>
                    <a:graphicData uri="http://schemas.openxmlformats.org/drawingml/2006/picture">
                      <pic:pic>
                        <pic:nvPicPr>
                          <pic:cNvPr id="17692976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400381" name="Picture">
</wp:docPr>
                        <a:graphic>
                          <a:graphicData uri="http://schemas.openxmlformats.org/drawingml/2006/picture">
                            <pic:pic>
                              <pic:nvPicPr>
                                <pic:cNvPr id="3934003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166174" name="Picture">
</wp:docPr>
                  <a:graphic>
                    <a:graphicData uri="http://schemas.openxmlformats.org/drawingml/2006/picture">
                      <pic:pic>
                        <pic:nvPicPr>
                          <pic:cNvPr id="142516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262121" name="Picture">
</wp:docPr>
                  <a:graphic>
                    <a:graphicData uri="http://schemas.openxmlformats.org/drawingml/2006/picture">
                      <pic:pic>
                        <pic:nvPicPr>
                          <pic:cNvPr id="134126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633625" name="Picture">
</wp:docPr>
                  <a:graphic>
                    <a:graphicData uri="http://schemas.openxmlformats.org/drawingml/2006/picture">
                      <pic:pic>
                        <pic:nvPicPr>
                          <pic:cNvPr id="52863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coudray-macouard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726935" name="Picture">
</wp:docPr>
                  <a:graphic>
                    <a:graphicData uri="http://schemas.openxmlformats.org/drawingml/2006/picture">
                      <pic:pic>
                        <pic:nvPicPr>
                          <pic:cNvPr id="2847269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27635" name="Picture">
</wp:docPr>
                  <a:graphic>
                    <a:graphicData uri="http://schemas.openxmlformats.org/drawingml/2006/picture">
                      <pic:pic>
                        <pic:nvPicPr>
                          <pic:cNvPr id="1908276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1270750" name="Picture">
</wp:docPr>
                  <a:graphic>
                    <a:graphicData uri="http://schemas.openxmlformats.org/drawingml/2006/picture">
                      <pic:pic>
                        <pic:nvPicPr>
                          <pic:cNvPr id="7512707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361759" name="Picture">
</wp:docPr>
                  <a:graphic>
                    <a:graphicData uri="http://schemas.openxmlformats.org/drawingml/2006/picture">
                      <pic:pic>
                        <pic:nvPicPr>
                          <pic:cNvPr id="1106361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037990" name="Picture">
</wp:docPr>
                  <a:graphic>
                    <a:graphicData uri="http://schemas.openxmlformats.org/drawingml/2006/picture">
                      <pic:pic>
                        <pic:nvPicPr>
                          <pic:cNvPr id="150703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109769" name="Picture">
</wp:docPr>
                  <a:graphic>
                    <a:graphicData uri="http://schemas.openxmlformats.org/drawingml/2006/picture">
                      <pic:pic>
                        <pic:nvPicPr>
                          <pic:cNvPr id="127710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"https://fiches-risques.brgm.fr/fr/georisques/mvt-synthetique/21200709" \t "_self" </w:instrText>
            </w:r>
            <w:r>
              <w:fldChar w:fldCharType="separate"/>
            </w:r>
            <w:r>
              <w:rPr>
                <w:rFonts w:ascii="Marianne" w:hAnsi="Marianne" w:eastAsia="Marianne" w:cs="Marianne"/>
                <w:sz w:val="14"/>
              </w:rPr>
              <w:t xml:space="preserve">21200709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200 rue du Pas d'Aubigné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"https://fiches-risques.brgm.fr/fr/georisques/mvt-synthetique/21200761" \t "_self" </w:instrText>
            </w:r>
            <w:r>
              <w:fldChar w:fldCharType="separate"/>
            </w:r>
            <w:r>
              <w:rPr>
                <w:rFonts w:ascii="Marianne" w:hAnsi="Marianne" w:eastAsia="Marianne" w:cs="Marianne"/>
                <w:sz w:val="14"/>
              </w:rPr>
              <w:t xml:space="preserve">21200761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"https://fiches-risques.brgm.fr/fr/georisques/mvt-synthetique/21200762" \t "_self" </w:instrText>
            </w:r>
            <w:r>
              <w:fldChar w:fldCharType="separate"/>
            </w:r>
            <w:r>
              <w:rPr>
                <w:rFonts w:ascii="Marianne" w:hAnsi="Marianne" w:eastAsia="Marianne" w:cs="Marianne"/>
                <w:sz w:val="14"/>
              </w:rPr>
              <w:t xml:space="preserve">21200762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RD162, à l'ouest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"https://fiches-risques.brgm.fr/fr/georisques/mvt-synthetique/64900134" \t "_self" </w:instrText>
            </w:r>
            <w:r>
              <w:fldChar w:fldCharType="separate"/>
            </w:r>
            <w:r>
              <w:rPr>
                <w:rFonts w:ascii="Marianne" w:hAnsi="Marianne" w:eastAsia="Marianne" w:cs="Marianne"/>
                <w:sz w:val="14"/>
              </w:rPr>
              <w:t xml:space="preserve">64900134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du coudray, 7 rue pas d'aubigné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"https://fiches-risques.brgm.fr/fr/georisques/mvt-synthetique/64900135" \t "_self" </w:instrText>
            </w:r>
            <w:r>
              <w:fldChar w:fldCharType="separate"/>
            </w:r>
            <w:r>
              <w:rPr>
                <w:rFonts w:ascii="Marianne" w:hAnsi="Marianne" w:eastAsia="Marianne" w:cs="Marianne"/>
                <w:sz w:val="14"/>
              </w:rPr>
              <w:t xml:space="preserve">64900135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ville, rue de la seignererie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"https://fiches-risques.brgm.fr/fr/georisques/mvt-synthetique/64900136" \t "_self" </w:instrText>
            </w:r>
            <w:r>
              <w:fldChar w:fldCharType="separate"/>
            </w:r>
            <w:r>
              <w:rPr>
                <w:rFonts w:ascii="Marianne" w:hAnsi="Marianne" w:eastAsia="Marianne" w:cs="Marianne"/>
                <w:sz w:val="14"/>
              </w:rPr>
              <w:t xml:space="preserve">64900136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St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"https://fiches-risques.brgm.fr/fr/georisques/mvt-synthetique/64900484" \t "_self" </w:instrText>
            </w:r>
            <w:r>
              <w:fldChar w:fldCharType="separate"/>
            </w:r>
            <w:r>
              <w:rPr>
                <w:rFonts w:ascii="Marianne" w:hAnsi="Marianne" w:eastAsia="Marianne" w:cs="Marianne"/>
                <w:sz w:val="14"/>
              </w:rPr>
              <w:t xml:space="preserve">64900484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du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"https://fiches-risques.brgm.fr/fr/georisques/mvt-synthetique/64900485" \t "_self" </w:instrText>
            </w:r>
            <w:r>
              <w:fldChar w:fldCharType="separate"/>
            </w:r>
            <w:r>
              <w:rPr>
                <w:rFonts w:ascii="Marianne" w:hAnsi="Marianne" w:eastAsia="Marianne" w:cs="Marianne"/>
                <w:sz w:val="14"/>
              </w:rPr>
              <w:t xml:space="preserve">64900485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"https://fiches-risques.brgm.fr/fr/georisques/mvt-synthetique/64900486" \t "_self" </w:instrText>
            </w:r>
            <w:r>
              <w:fldChar w:fldCharType="separate"/>
            </w:r>
            <w:r>
              <w:rPr>
                <w:rFonts w:ascii="Marianne" w:hAnsi="Marianne" w:eastAsia="Marianne" w:cs="Marianne"/>
                <w:sz w:val="14"/>
              </w:rPr>
              <w:t xml:space="preserve">64900486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du Caoudray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"https://fiches-risques.brgm.fr/fr/georisques/mvt-synthetique/64900487" \t "_self" </w:instrText>
            </w:r>
            <w:r>
              <w:fldChar w:fldCharType="separate"/>
            </w:r>
            <w:r>
              <w:rPr>
                <w:rFonts w:ascii="Marianne" w:hAnsi="Marianne" w:eastAsia="Marianne" w:cs="Marianne"/>
                <w:sz w:val="14"/>
              </w:rPr>
              <w:t xml:space="preserve">64900487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du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"https://fiches-risques.brgm.fr/fr/georisques/mvt-synthetique/64900488" \t "_self" </w:instrText>
            </w:r>
            <w:r>
              <w:fldChar w:fldCharType="separate"/>
            </w:r>
            <w:r>
              <w:rPr>
                <w:rFonts w:ascii="Marianne" w:hAnsi="Marianne" w:eastAsia="Marianne" w:cs="Marianne"/>
                <w:sz w:val="14"/>
              </w:rPr>
              <w:t xml:space="preserve">64900488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du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"https://fiches-risques.brgm.fr/fr/georisques/mvt-synthetique/64900489" \t "_self" </w:instrText>
            </w:r>
            <w:r>
              <w:fldChar w:fldCharType="separate"/>
            </w:r>
            <w:r>
              <w:rPr>
                <w:rFonts w:ascii="Marianne" w:hAnsi="Marianne" w:eastAsia="Marianne" w:cs="Marianne"/>
                <w:sz w:val="14"/>
              </w:rPr>
              <w:t xml:space="preserve">64900489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du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"https://fiches-risques.brgm.fr/fr/georisques/mvt-synthetique/64900830" \t "_self" </w:instrText>
            </w:r>
            <w:r>
              <w:fldChar w:fldCharType="separate"/>
            </w:r>
            <w:r>
              <w:rPr>
                <w:rFonts w:ascii="Marianne" w:hAnsi="Marianne" w:eastAsia="Marianne" w:cs="Marianne"/>
                <w:sz w:val="14"/>
              </w:rPr>
              <w:t xml:space="preserve">64900830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162, cave n° 4</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418663" name="Picture">
</wp:docPr>
                  <a:graphic>
                    <a:graphicData uri="http://schemas.openxmlformats.org/drawingml/2006/picture">
                      <pic:pic>
                        <pic:nvPicPr>
                          <pic:cNvPr id="1727418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696218" name="Picture">
</wp:docPr>
                  <a:graphic>
                    <a:graphicData uri="http://schemas.openxmlformats.org/drawingml/2006/picture">
                      <pic:pic>
                        <pic:nvPicPr>
                          <pic:cNvPr id="209969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239042" name="Picture">
</wp:docPr>
                  <a:graphic>
                    <a:graphicData uri="http://schemas.openxmlformats.org/drawingml/2006/picture">
                      <pic:pic>
                        <pic:nvPicPr>
                          <pic:cNvPr id="1754239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"https://fiches-risques.brgm.fr/georisques/cavite/PALAA1001137" \t "_self" </w:instrText>
            </w:r>
            <w:r>
              <w:fldChar w:fldCharType="separate"/>
            </w:r>
            <w:r>
              <w:rPr>
                <w:rFonts w:ascii="Marianne" w:hAnsi="Marianne" w:eastAsia="Marianne" w:cs="Marianne"/>
                <w:sz w:val="14"/>
              </w:rPr>
              <w:t xml:space="preserve">PALAA1001137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"https://fiches-risques.brgm.fr/georisques/cavite/PALAA1001138" \t "_self" </w:instrText>
            </w:r>
            <w:r>
              <w:fldChar w:fldCharType="separate"/>
            </w:r>
            <w:r>
              <w:rPr>
                <w:rFonts w:ascii="Marianne" w:hAnsi="Marianne" w:eastAsia="Marianne" w:cs="Marianne"/>
                <w:sz w:val="14"/>
              </w:rPr>
              <w:t xml:space="preserve">PALAA1001138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"https://fiches-risques.brgm.fr/georisques/cavite/PALAA1001139" \t "_self" </w:instrText>
            </w:r>
            <w:r>
              <w:fldChar w:fldCharType="separate"/>
            </w:r>
            <w:r>
              <w:rPr>
                <w:rFonts w:ascii="Marianne" w:hAnsi="Marianne" w:eastAsia="Marianne" w:cs="Marianne"/>
                <w:sz w:val="14"/>
              </w:rPr>
              <w:t xml:space="preserve">PALAA1001139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"https://fiches-risques.brgm.fr/georisques/cavite/PALAA1001140" \t "_self" </w:instrText>
            </w:r>
            <w:r>
              <w:fldChar w:fldCharType="separate"/>
            </w:r>
            <w:r>
              <w:rPr>
                <w:rFonts w:ascii="Marianne" w:hAnsi="Marianne" w:eastAsia="Marianne" w:cs="Marianne"/>
                <w:sz w:val="14"/>
              </w:rPr>
              <w:t xml:space="preserve">PALAA1001140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"https://fiches-risques.brgm.fr/georisques/cavite/PALAA1001141" \t "_self" </w:instrText>
            </w:r>
            <w:r>
              <w:fldChar w:fldCharType="separate"/>
            </w:r>
            <w:r>
              <w:rPr>
                <w:rFonts w:ascii="Marianne" w:hAnsi="Marianne" w:eastAsia="Marianne" w:cs="Marianne"/>
                <w:sz w:val="14"/>
              </w:rPr>
              <w:t xml:space="preserve">PALAA1001141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"https://fiches-risques.brgm.fr/georisques/cavite/PALAA1001142" \t "_self" </w:instrText>
            </w:r>
            <w:r>
              <w:fldChar w:fldCharType="separate"/>
            </w:r>
            <w:r>
              <w:rPr>
                <w:rFonts w:ascii="Marianne" w:hAnsi="Marianne" w:eastAsia="Marianne" w:cs="Marianne"/>
                <w:sz w:val="14"/>
              </w:rPr>
              <w:t xml:space="preserve">PALAA1001142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Bouchet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"https://fiches-risques.brgm.fr/georisques/cavite/PALAA1002129" \t "_self" </w:instrText>
            </w:r>
            <w:r>
              <w:fldChar w:fldCharType="separate"/>
            </w:r>
            <w:r>
              <w:rPr>
                <w:rFonts w:ascii="Marianne" w:hAnsi="Marianne" w:eastAsia="Marianne" w:cs="Marianne"/>
                <w:sz w:val="14"/>
              </w:rPr>
              <w:t xml:space="preserve">PALAA1002129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"https://fiches-risques.brgm.fr/georisques/cavite/PALAA1002130" \t "_self" </w:instrText>
            </w:r>
            <w:r>
              <w:fldChar w:fldCharType="separate"/>
            </w:r>
            <w:r>
              <w:rPr>
                <w:rFonts w:ascii="Marianne" w:hAnsi="Marianne" w:eastAsia="Marianne" w:cs="Marianne"/>
                <w:sz w:val="14"/>
              </w:rPr>
              <w:t xml:space="preserve">PALAA1002130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"https://fiches-risques.brgm.fr/georisques/cavite/PALAA1002131" \t "_self" </w:instrText>
            </w:r>
            <w:r>
              <w:fldChar w:fldCharType="separate"/>
            </w:r>
            <w:r>
              <w:rPr>
                <w:rFonts w:ascii="Marianne" w:hAnsi="Marianne" w:eastAsia="Marianne" w:cs="Marianne"/>
                <w:sz w:val="14"/>
              </w:rPr>
              <w:t xml:space="preserve">PALAA1002131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"https://fiches-risques.brgm.fr/georisques/cavite/PALAA1002132" \t "_self" </w:instrText>
            </w:r>
            <w:r>
              <w:fldChar w:fldCharType="separate"/>
            </w:r>
            <w:r>
              <w:rPr>
                <w:rFonts w:ascii="Marianne" w:hAnsi="Marianne" w:eastAsia="Marianne" w:cs="Marianne"/>
                <w:sz w:val="14"/>
              </w:rPr>
              <w:t xml:space="preserve">PALAA1002132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"https://fiches-risques.brgm.fr/georisques/cavite/PALAA1002133" \t "_self" </w:instrText>
            </w:r>
            <w:r>
              <w:fldChar w:fldCharType="separate"/>
            </w:r>
            <w:r>
              <w:rPr>
                <w:rFonts w:ascii="Marianne" w:hAnsi="Marianne" w:eastAsia="Marianne" w:cs="Marianne"/>
                <w:sz w:val="14"/>
              </w:rPr>
              <w:t xml:space="preserve">PALAA1002133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"https://fiches-risques.brgm.fr/georisques/cavite/PALAA1002134" \t "_self" </w:instrText>
            </w:r>
            <w:r>
              <w:fldChar w:fldCharType="separate"/>
            </w:r>
            <w:r>
              <w:rPr>
                <w:rFonts w:ascii="Marianne" w:hAnsi="Marianne" w:eastAsia="Marianne" w:cs="Marianne"/>
                <w:sz w:val="14"/>
              </w:rPr>
              <w:t xml:space="preserve">PALAA1002134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"https://fiches-risques.brgm.fr/georisques/cavite/PALAA1002135" \t "_self" </w:instrText>
            </w:r>
            <w:r>
              <w:fldChar w:fldCharType="separate"/>
            </w:r>
            <w:r>
              <w:rPr>
                <w:rFonts w:ascii="Marianne" w:hAnsi="Marianne" w:eastAsia="Marianne" w:cs="Marianne"/>
                <w:sz w:val="14"/>
              </w:rPr>
              <w:t xml:space="preserve">PALAA1002135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"https://fiches-risques.brgm.fr/georisques/cavite/PALAA1002136" \t "_self" </w:instrText>
            </w:r>
            <w:r>
              <w:fldChar w:fldCharType="separate"/>
            </w:r>
            <w:r>
              <w:rPr>
                <w:rFonts w:ascii="Marianne" w:hAnsi="Marianne" w:eastAsia="Marianne" w:cs="Marianne"/>
                <w:sz w:val="14"/>
              </w:rPr>
              <w:t xml:space="preserve">PALAA1002136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"https://fiches-risques.brgm.fr/georisques/cavite/PALAA1002137" \t "_self" </w:instrText>
            </w:r>
            <w:r>
              <w:fldChar w:fldCharType="separate"/>
            </w:r>
            <w:r>
              <w:rPr>
                <w:rFonts w:ascii="Marianne" w:hAnsi="Marianne" w:eastAsia="Marianne" w:cs="Marianne"/>
                <w:sz w:val="14"/>
              </w:rPr>
              <w:t xml:space="preserve">PALAA1002137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"https://fiches-risques.brgm.fr/georisques/cavite/PALAA1002138" \t "_self" </w:instrText>
            </w:r>
            <w:r>
              <w:fldChar w:fldCharType="separate"/>
            </w:r>
            <w:r>
              <w:rPr>
                <w:rFonts w:ascii="Marianne" w:hAnsi="Marianne" w:eastAsia="Marianne" w:cs="Marianne"/>
                <w:sz w:val="14"/>
              </w:rPr>
              <w:t xml:space="preserve">PALAA1002138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"https://fiches-risques.brgm.fr/georisques/cavite/PALAA1002139" \t "_self" </w:instrText>
            </w:r>
            <w:r>
              <w:fldChar w:fldCharType="separate"/>
            </w:r>
            <w:r>
              <w:rPr>
                <w:rFonts w:ascii="Marianne" w:hAnsi="Marianne" w:eastAsia="Marianne" w:cs="Marianne"/>
                <w:sz w:val="14"/>
              </w:rPr>
              <w:t xml:space="preserve">PALAA1002139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"https://fiches-risques.brgm.fr/georisques/cavite/PALAA1002140" \t "_self" </w:instrText>
            </w:r>
            <w:r>
              <w:fldChar w:fldCharType="separate"/>
            </w:r>
            <w:r>
              <w:rPr>
                <w:rFonts w:ascii="Marianne" w:hAnsi="Marianne" w:eastAsia="Marianne" w:cs="Marianne"/>
                <w:sz w:val="14"/>
              </w:rPr>
              <w:t xml:space="preserve">PALAA1002140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"https://fiches-risques.brgm.fr/georisques/cavite/PALAA1002881" \t "_self" </w:instrText>
            </w:r>
            <w:r>
              <w:fldChar w:fldCharType="separate"/>
            </w:r>
            <w:r>
              <w:rPr>
                <w:rFonts w:ascii="Marianne" w:hAnsi="Marianne" w:eastAsia="Marianne" w:cs="Marianne"/>
                <w:sz w:val="14"/>
              </w:rPr>
              <w:t xml:space="preserve">PALAA1002881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Coudray Macouard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"https://fiches-risques.brgm.fr/georisques/cavite/PALAA1002882" \t "_self" </w:instrText>
            </w:r>
            <w:r>
              <w:fldChar w:fldCharType="separate"/>
            </w:r>
            <w:r>
              <w:rPr>
                <w:rFonts w:ascii="Marianne" w:hAnsi="Marianne" w:eastAsia="Marianne" w:cs="Marianne"/>
                <w:sz w:val="14"/>
              </w:rPr>
              <w:t xml:space="preserve">PALAA1002882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Coudray Macouard</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076529" name="Picture">
</wp:docPr>
                  <a:graphic>
                    <a:graphicData uri="http://schemas.openxmlformats.org/drawingml/2006/picture">
                      <pic:pic>
                        <pic:nvPicPr>
                          <pic:cNvPr id="169807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796352" name="Picture">
</wp:docPr>
                  <a:graphic>
                    <a:graphicData uri="http://schemas.openxmlformats.org/drawingml/2006/picture">
                      <pic:pic>
                        <pic:nvPicPr>
                          <pic:cNvPr id="98579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Le Coudray-Macouard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415262" name="Picture">
</wp:docPr>
                  <a:graphic>
                    <a:graphicData uri="http://schemas.openxmlformats.org/drawingml/2006/picture">
                      <pic:pic>
                        <pic:nvPicPr>
                          <pic:cNvPr id="1710415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"https://fiches-risques.brgm.fr/georisques/casias/SSP4006928" \t "_blank" </w:instrText>
            </w:r>
            <w:r>
              <w:fldChar w:fldCharType="separate"/>
            </w:r>
            <w:r>
              <w:rPr>
                <w:rFonts w:ascii="Marianne" w:hAnsi="Marianne" w:eastAsia="Marianne" w:cs="Marianne"/>
                <w:sz w:val="14"/>
              </w:rPr>
              <w:t xml:space="preserve">SSP4006928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"https://fiches-risques.brgm.fr/georisques/casias/SSP4006822" \t "_blank" </w:instrText>
            </w:r>
            <w:r>
              <w:fldChar w:fldCharType="separate"/>
            </w:r>
            <w:r>
              <w:rPr>
                <w:rFonts w:ascii="Marianne" w:hAnsi="Marianne" w:eastAsia="Marianne" w:cs="Marianne"/>
                <w:sz w:val="14"/>
              </w:rPr>
              <w:t xml:space="preserve">SSP4006822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DOM, 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"https://fiches-risques.brgm.fr/georisques/casias/SSP4005163" \t "_blank" </w:instrText>
            </w:r>
            <w:r>
              <w:fldChar w:fldCharType="separate"/>
            </w:r>
            <w:r>
              <w:rPr>
                <w:rFonts w:ascii="Marianne" w:hAnsi="Marianne" w:eastAsia="Marianne" w:cs="Marianne"/>
                <w:sz w:val="14"/>
              </w:rPr>
              <w:t xml:space="preserve">SSP4005163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RECUPERATION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"https://fiches-risques.brgm.fr/georisques/casias/SSP4005162" \t "_blank" </w:instrText>
            </w:r>
            <w:r>
              <w:fldChar w:fldCharType="separate"/>
            </w:r>
            <w:r>
              <w:rPr>
                <w:rFonts w:ascii="Marianne" w:hAnsi="Marianne" w:eastAsia="Marianne" w:cs="Marianne"/>
                <w:sz w:val="14"/>
              </w:rPr>
              <w:t xml:space="preserve">SSP4005162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HORTICULTURE/ DGCL/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"https://fiches-risques.brgm.fr/georisques/casias/SSP4005161" \t "_blank" </w:instrText>
            </w:r>
            <w:r>
              <w:fldChar w:fldCharType="separate"/>
            </w:r>
            <w:r>
              <w:rPr>
                <w:rFonts w:ascii="Marianne" w:hAnsi="Marianne" w:eastAsia="Marianne" w:cs="Marianne"/>
                <w:sz w:val="14"/>
              </w:rPr>
              <w:t xml:space="preserve">SSP4005161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"https://fiches-risques.brgm.fr/georisques/casias/SSP4005160" \t "_blank" </w:instrText>
            </w:r>
            <w:r>
              <w:fldChar w:fldCharType="separate"/>
            </w:r>
            <w:r>
              <w:rPr>
                <w:rFonts w:ascii="Marianne" w:hAnsi="Marianne" w:eastAsia="Marianne" w:cs="Marianne"/>
                <w:sz w:val="14"/>
              </w:rPr>
              <w:t xml:space="preserve">SSP4005160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