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82191" name="Picture">
</wp:docPr>
                  <a:graphic>
                    <a:graphicData uri="http://schemas.openxmlformats.org/drawingml/2006/picture">
                      <pic:pic>
                        <pic:nvPicPr>
                          <pic:cNvPr id="77588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852985" name="Picture">
</wp:docPr>
                  <a:graphic>
                    <a:graphicData uri="http://schemas.openxmlformats.org/drawingml/2006/picture">
                      <pic:pic>
                        <pic:nvPicPr>
                          <pic:cNvPr id="1884852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2901144" name="Picture">
</wp:docPr>
                        <a:graphic>
                          <a:graphicData uri="http://schemas.openxmlformats.org/drawingml/2006/picture">
                            <pic:pic>
                              <pic:nvPicPr>
                                <pic:cNvPr id="1762901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53110 Lassay-les-Châteaux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945036" name="Picture">
</wp:docPr>
                  <a:graphic>
                    <a:graphicData uri="http://schemas.openxmlformats.org/drawingml/2006/picture">
                      <pic:pic>
                        <pic:nvPicPr>
                          <pic:cNvPr id="1219945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087673" name="Picture">
</wp:docPr>
                  <a:graphic>
                    <a:graphicData uri="http://schemas.openxmlformats.org/drawingml/2006/picture">
                      <pic:pic>
                        <pic:nvPicPr>
                          <pic:cNvPr id="1798087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2104" name="Picture">
</wp:docPr>
                  <a:graphic>
                    <a:graphicData uri="http://schemas.openxmlformats.org/drawingml/2006/picture">
                      <pic:pic>
                        <pic:nvPicPr>
                          <pic:cNvPr id="1823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456898" name="Picture">
</wp:docPr>
                  <a:graphic>
                    <a:graphicData uri="http://schemas.openxmlformats.org/drawingml/2006/picture">
                      <pic:pic>
                        <pic:nvPicPr>
                          <pic:cNvPr id="142645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04432" name="Picture">
</wp:docPr>
                  <a:graphic>
                    <a:graphicData uri="http://schemas.openxmlformats.org/drawingml/2006/picture">
                      <pic:pic>
                        <pic:nvPicPr>
                          <pic:cNvPr id="15080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586436" name="Picture">
</wp:docPr>
                        <a:graphic>
                          <a:graphicData uri="http://schemas.openxmlformats.org/drawingml/2006/picture">
                            <pic:pic>
                              <pic:nvPicPr>
                                <pic:cNvPr id="1973586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91294" name="Picture">
</wp:docPr>
                        <a:graphic>
                          <a:graphicData uri="http://schemas.openxmlformats.org/drawingml/2006/picture">
                            <pic:pic>
                              <pic:nvPicPr>
                                <pic:cNvPr id="658391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606607" name="Picture">
</wp:docPr>
                        <a:graphic>
                          <a:graphicData uri="http://schemas.openxmlformats.org/drawingml/2006/picture">
                            <pic:pic>
                              <pic:nvPicPr>
                                <pic:cNvPr id="1432606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13926" name="Picture">
</wp:docPr>
                        <a:graphic>
                          <a:graphicData uri="http://schemas.openxmlformats.org/drawingml/2006/picture">
                            <pic:pic>
                              <pic:nvPicPr>
                                <pic:cNvPr id="222113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01317" name="Picture">
</wp:docPr>
                        <a:graphic>
                          <a:graphicData uri="http://schemas.openxmlformats.org/drawingml/2006/picture">
                            <pic:pic>
                              <pic:nvPicPr>
                                <pic:cNvPr id="1538401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216236" name="Picture">
</wp:docPr>
                        <a:graphic>
                          <a:graphicData uri="http://schemas.openxmlformats.org/drawingml/2006/picture">
                            <pic:pic>
                              <pic:nvPicPr>
                                <pic:cNvPr id="1899216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269666" name="Picture">
</wp:docPr>
                        <a:graphic>
                          <a:graphicData uri="http://schemas.openxmlformats.org/drawingml/2006/picture">
                            <pic:pic>
                              <pic:nvPicPr>
                                <pic:cNvPr id="1482269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33058" name="Picture">
</wp:docPr>
                        <a:graphic>
                          <a:graphicData uri="http://schemas.openxmlformats.org/drawingml/2006/picture">
                            <pic:pic>
                              <pic:nvPicPr>
                                <pic:cNvPr id="610533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50309" name="Picture">
</wp:docPr>
                        <a:graphic>
                          <a:graphicData uri="http://schemas.openxmlformats.org/drawingml/2006/picture">
                            <pic:pic>
                              <pic:nvPicPr>
                                <pic:cNvPr id="11824503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228654" name="Picture">
</wp:docPr>
                        <a:graphic>
                          <a:graphicData uri="http://schemas.openxmlformats.org/drawingml/2006/picture">
                            <pic:pic>
                              <pic:nvPicPr>
                                <pic:cNvPr id="14722286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33243" name="Picture">
</wp:docPr>
                        <a:graphic>
                          <a:graphicData uri="http://schemas.openxmlformats.org/drawingml/2006/picture">
                            <pic:pic>
                              <pic:nvPicPr>
                                <pic:cNvPr id="993633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244507" name="Picture">
</wp:docPr>
                        <a:graphic>
                          <a:graphicData uri="http://schemas.openxmlformats.org/drawingml/2006/picture">
                            <pic:pic>
                              <pic:nvPicPr>
                                <pic:cNvPr id="219244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68391" name="Picture">
</wp:docPr>
                        <a:graphic>
                          <a:graphicData uri="http://schemas.openxmlformats.org/drawingml/2006/picture">
                            <pic:pic>
                              <pic:nvPicPr>
                                <pic:cNvPr id="1473568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80964" name="Picture">
</wp:docPr>
                        <a:graphic>
                          <a:graphicData uri="http://schemas.openxmlformats.org/drawingml/2006/picture">
                            <pic:pic>
                              <pic:nvPicPr>
                                <pic:cNvPr id="1669080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02620" name="Picture">
</wp:docPr>
                        <a:graphic>
                          <a:graphicData uri="http://schemas.openxmlformats.org/drawingml/2006/picture">
                            <pic:pic>
                              <pic:nvPicPr>
                                <pic:cNvPr id="1956026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7150" name="Picture">
</wp:docPr>
                        <a:graphic>
                          <a:graphicData uri="http://schemas.openxmlformats.org/drawingml/2006/picture">
                            <pic:pic>
                              <pic:nvPicPr>
                                <pic:cNvPr id="101771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448294" name="Picture">
</wp:docPr>
                        <a:graphic>
                          <a:graphicData uri="http://schemas.openxmlformats.org/drawingml/2006/picture">
                            <pic:pic>
                              <pic:nvPicPr>
                                <pic:cNvPr id="1425448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29713" name="Picture">
</wp:docPr>
                        <a:graphic>
                          <a:graphicData uri="http://schemas.openxmlformats.org/drawingml/2006/picture">
                            <pic:pic>
                              <pic:nvPicPr>
                                <pic:cNvPr id="16308297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78608" name="Picture">
</wp:docPr>
                        <a:graphic>
                          <a:graphicData uri="http://schemas.openxmlformats.org/drawingml/2006/picture">
                            <pic:pic>
                              <pic:nvPicPr>
                                <pic:cNvPr id="1743878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74899" name="Picture">
</wp:docPr>
                        <a:graphic>
                          <a:graphicData uri="http://schemas.openxmlformats.org/drawingml/2006/picture">
                            <pic:pic>
                              <pic:nvPicPr>
                                <pic:cNvPr id="776774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30663" name="Picture">
</wp:docPr>
                        <a:graphic>
                          <a:graphicData uri="http://schemas.openxmlformats.org/drawingml/2006/picture">
                            <pic:pic>
                              <pic:nvPicPr>
                                <pic:cNvPr id="579730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85067" name="Picture">
</wp:docPr>
                        <a:graphic>
                          <a:graphicData uri="http://schemas.openxmlformats.org/drawingml/2006/picture">
                            <pic:pic>
                              <pic:nvPicPr>
                                <pic:cNvPr id="16307850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06240" name="Picture">
</wp:docPr>
                        <a:graphic>
                          <a:graphicData uri="http://schemas.openxmlformats.org/drawingml/2006/picture">
                            <pic:pic>
                              <pic:nvPicPr>
                                <pic:cNvPr id="1668006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00487" name="Picture">
</wp:docPr>
                        <a:graphic>
                          <a:graphicData uri="http://schemas.openxmlformats.org/drawingml/2006/picture">
                            <pic:pic>
                              <pic:nvPicPr>
                                <pic:cNvPr id="1629004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38381" name="Picture">
</wp:docPr>
                  <a:graphic>
                    <a:graphicData uri="http://schemas.openxmlformats.org/drawingml/2006/picture">
                      <pic:pic>
                        <pic:nvPicPr>
                          <pic:cNvPr id="42083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90813" name="Picture">
</wp:docPr>
                  <a:graphic>
                    <a:graphicData uri="http://schemas.openxmlformats.org/drawingml/2006/picture">
                      <pic:pic>
                        <pic:nvPicPr>
                          <pic:cNvPr id="161019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983188" name="Picture">
</wp:docPr>
                  <a:graphic>
                    <a:graphicData uri="http://schemas.openxmlformats.org/drawingml/2006/picture">
                      <pic:pic>
                        <pic:nvPicPr>
                          <pic:cNvPr id="140698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Lassay-les-chateaux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3079" name="Picture">
</wp:docPr>
                  <a:graphic>
                    <a:graphicData uri="http://schemas.openxmlformats.org/drawingml/2006/picture">
                      <pic:pic>
                        <pic:nvPicPr>
                          <pic:cNvPr id="5023307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58199" name="Picture">
</wp:docPr>
                  <a:graphic>
                    <a:graphicData uri="http://schemas.openxmlformats.org/drawingml/2006/picture">
                      <pic:pic>
                        <pic:nvPicPr>
                          <pic:cNvPr id="2137058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0566738" name="Picture">
</wp:docPr>
                  <a:graphic>
                    <a:graphicData uri="http://schemas.openxmlformats.org/drawingml/2006/picture">
                      <pic:pic>
                        <pic:nvPicPr>
                          <pic:cNvPr id="54056673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76027" name="Picture">
</wp:docPr>
                        <a:graphic>
                          <a:graphicData uri="http://schemas.openxmlformats.org/drawingml/2006/picture">
                            <pic:pic>
                              <pic:nvPicPr>
                                <pic:cNvPr id="18226760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83567" name="Picture">
</wp:docPr>
                        <a:graphic>
                          <a:graphicData uri="http://schemas.openxmlformats.org/drawingml/2006/picture">
                            <pic:pic>
                              <pic:nvPicPr>
                                <pic:cNvPr id="9453835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35556" name="Picture">
</wp:docPr>
                  <a:graphic>
                    <a:graphicData uri="http://schemas.openxmlformats.org/drawingml/2006/picture">
                      <pic:pic>
                        <pic:nvPicPr>
                          <pic:cNvPr id="88453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90664" name="Picture">
</wp:docPr>
                  <a:graphic>
                    <a:graphicData uri="http://schemas.openxmlformats.org/drawingml/2006/picture">
                      <pic:pic>
                        <pic:nvPicPr>
                          <pic:cNvPr id="97659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97984" name="Picture">
</wp:docPr>
                  <a:graphic>
                    <a:graphicData uri="http://schemas.openxmlformats.org/drawingml/2006/picture">
                      <pic:pic>
                        <pic:nvPicPr>
                          <pic:cNvPr id="190559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Lassay-les-chateaux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01736" name="Picture">
</wp:docPr>
                  <a:graphic>
                    <a:graphicData uri="http://schemas.openxmlformats.org/drawingml/2006/picture">
                      <pic:pic>
                        <pic:nvPicPr>
                          <pic:cNvPr id="191810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08573" name="Picture">
</wp:docPr>
                  <a:graphic>
                    <a:graphicData uri="http://schemas.openxmlformats.org/drawingml/2006/picture">
                      <pic:pic>
                        <pic:nvPicPr>
                          <pic:cNvPr id="169100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48922" name="Picture">
</wp:docPr>
                  <a:graphic>
                    <a:graphicData uri="http://schemas.openxmlformats.org/drawingml/2006/picture">
                      <pic:pic>
                        <pic:nvPicPr>
                          <pic:cNvPr id="103964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905046" name="Picture">
</wp:docPr>
                  <a:graphic>
                    <a:graphicData uri="http://schemas.openxmlformats.org/drawingml/2006/picture">
                      <pic:pic>
                        <pic:nvPicPr>
                          <pic:cNvPr id="674905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57821" name="Picture">
</wp:docPr>
                  <a:graphic>
                    <a:graphicData uri="http://schemas.openxmlformats.org/drawingml/2006/picture">
                      <pic:pic>
                        <pic:nvPicPr>
                          <pic:cNvPr id="1172357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452923" name="Picture">
</wp:docPr>
                  <a:graphic>
                    <a:graphicData uri="http://schemas.openxmlformats.org/drawingml/2006/picture">
                      <pic:pic>
                        <pic:nvPicPr>
                          <pic:cNvPr id="6574529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68999" name="Picture">
</wp:docPr>
                        <a:graphic>
                          <a:graphicData uri="http://schemas.openxmlformats.org/drawingml/2006/picture">
                            <pic:pic>
                              <pic:nvPicPr>
                                <pic:cNvPr id="7754689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30719" name="Picture">
</wp:docPr>
                  <a:graphic>
                    <a:graphicData uri="http://schemas.openxmlformats.org/drawingml/2006/picture">
                      <pic:pic>
                        <pic:nvPicPr>
                          <pic:cNvPr id="152883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24522" name="Picture">
</wp:docPr>
                  <a:graphic>
                    <a:graphicData uri="http://schemas.openxmlformats.org/drawingml/2006/picture">
                      <pic:pic>
                        <pic:nvPicPr>
                          <pic:cNvPr id="32112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35974" name="Picture">
</wp:docPr>
                  <a:graphic>
                    <a:graphicData uri="http://schemas.openxmlformats.org/drawingml/2006/picture">
                      <pic:pic>
                        <pic:nvPicPr>
                          <pic:cNvPr id="201843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72151" name="Picture">
</wp:docPr>
                  <a:graphic>
                    <a:graphicData uri="http://schemas.openxmlformats.org/drawingml/2006/picture">
                      <pic:pic>
                        <pic:nvPicPr>
                          <pic:cNvPr id="15295721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75371" name="Picture">
</wp:docPr>
                  <a:graphic>
                    <a:graphicData uri="http://schemas.openxmlformats.org/drawingml/2006/picture">
                      <pic:pic>
                        <pic:nvPicPr>
                          <pic:cNvPr id="686275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716100" name="Picture">
</wp:docPr>
                  <a:graphic>
                    <a:graphicData uri="http://schemas.openxmlformats.org/drawingml/2006/picture">
                      <pic:pic>
                        <pic:nvPicPr>
                          <pic:cNvPr id="1935716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83682" name="Picture">
</wp:docPr>
                        <a:graphic>
                          <a:graphicData uri="http://schemas.openxmlformats.org/drawingml/2006/picture">
                            <pic:pic>
                              <pic:nvPicPr>
                                <pic:cNvPr id="1863083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174017" name="Picture">
</wp:docPr>
                        <a:graphic>
                          <a:graphicData uri="http://schemas.openxmlformats.org/drawingml/2006/picture">
                            <pic:pic>
                              <pic:nvPicPr>
                                <pic:cNvPr id="850174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85632" name="Picture">
</wp:docPr>
                  <a:graphic>
                    <a:graphicData uri="http://schemas.openxmlformats.org/drawingml/2006/picture">
                      <pic:pic>
                        <pic:nvPicPr>
                          <pic:cNvPr id="104188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95047" name="Picture">
</wp:docPr>
                  <a:graphic>
                    <a:graphicData uri="http://schemas.openxmlformats.org/drawingml/2006/picture">
                      <pic:pic>
                        <pic:nvPicPr>
                          <pic:cNvPr id="81499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49016" name="Picture">
</wp:docPr>
                  <a:graphic>
                    <a:graphicData uri="http://schemas.openxmlformats.org/drawingml/2006/picture">
                      <pic:pic>
                        <pic:nvPicPr>
                          <pic:cNvPr id="12373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76376" name="Picture">
</wp:docPr>
                  <a:graphic>
                    <a:graphicData uri="http://schemas.openxmlformats.org/drawingml/2006/picture">
                      <pic:pic>
                        <pic:nvPicPr>
                          <pic:cNvPr id="15860763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43384" name="Picture">
</wp:docPr>
                  <a:graphic>
                    <a:graphicData uri="http://schemas.openxmlformats.org/drawingml/2006/picture">
                      <pic:pic>
                        <pic:nvPicPr>
                          <pic:cNvPr id="1926343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836099" name="Picture">
</wp:docPr>
                  <a:graphic>
                    <a:graphicData uri="http://schemas.openxmlformats.org/drawingml/2006/picture">
                      <pic:pic>
                        <pic:nvPicPr>
                          <pic:cNvPr id="5168360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36395" name="Picture">
</wp:docPr>
                        <a:graphic>
                          <a:graphicData uri="http://schemas.openxmlformats.org/drawingml/2006/picture">
                            <pic:pic>
                              <pic:nvPicPr>
                                <pic:cNvPr id="456436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668201" name="Picture">
</wp:docPr>
                  <a:graphic>
                    <a:graphicData uri="http://schemas.openxmlformats.org/drawingml/2006/picture">
                      <pic:pic>
                        <pic:nvPicPr>
                          <pic:cNvPr id="58766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65410" name="Picture">
</wp:docPr>
                  <a:graphic>
                    <a:graphicData uri="http://schemas.openxmlformats.org/drawingml/2006/picture">
                      <pic:pic>
                        <pic:nvPicPr>
                          <pic:cNvPr id="207406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24680" name="Picture">
</wp:docPr>
                  <a:graphic>
                    <a:graphicData uri="http://schemas.openxmlformats.org/drawingml/2006/picture">
                      <pic:pic>
                        <pic:nvPicPr>
                          <pic:cNvPr id="117022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Lassay-les-chateaux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80943" name="Picture">
</wp:docPr>
                  <a:graphic>
                    <a:graphicData uri="http://schemas.openxmlformats.org/drawingml/2006/picture">
                      <pic:pic>
                        <pic:nvPicPr>
                          <pic:cNvPr id="151238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640355" name="Picture">
</wp:docPr>
                  <a:graphic>
                    <a:graphicData uri="http://schemas.openxmlformats.org/drawingml/2006/picture">
                      <pic:pic>
                        <pic:nvPicPr>
                          <pic:cNvPr id="155064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38032" name="Picture">
</wp:docPr>
                  <a:graphic>
                    <a:graphicData uri="http://schemas.openxmlformats.org/drawingml/2006/picture">
                      <pic:pic>
                        <pic:nvPicPr>
                          <pic:cNvPr id="41693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037210" name="Picture">
</wp:docPr>
                  <a:graphic>
                    <a:graphicData uri="http://schemas.openxmlformats.org/drawingml/2006/picture">
                      <pic:pic>
                        <pic:nvPicPr>
                          <pic:cNvPr id="7450372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15053" name="Picture">
</wp:docPr>
                  <a:graphic>
                    <a:graphicData uri="http://schemas.openxmlformats.org/drawingml/2006/picture">
                      <pic:pic>
                        <pic:nvPicPr>
                          <pic:cNvPr id="1365515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934187" name="Picture">
</wp:docPr>
                  <a:graphic>
                    <a:graphicData uri="http://schemas.openxmlformats.org/drawingml/2006/picture">
                      <pic:pic>
                        <pic:nvPicPr>
                          <pic:cNvPr id="14759341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01384" name="Picture">
</wp:docPr>
                        <a:graphic>
                          <a:graphicData uri="http://schemas.openxmlformats.org/drawingml/2006/picture">
                            <pic:pic>
                              <pic:nvPicPr>
                                <pic:cNvPr id="413001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59583" name="Picture">
</wp:docPr>
                  <a:graphic>
                    <a:graphicData uri="http://schemas.openxmlformats.org/drawingml/2006/picture">
                      <pic:pic>
                        <pic:nvPicPr>
                          <pic:cNvPr id="14745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588639" name="Picture">
</wp:docPr>
                  <a:graphic>
                    <a:graphicData uri="http://schemas.openxmlformats.org/drawingml/2006/picture">
                      <pic:pic>
                        <pic:nvPicPr>
                          <pic:cNvPr id="26658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80880" name="Picture">
</wp:docPr>
                  <a:graphic>
                    <a:graphicData uri="http://schemas.openxmlformats.org/drawingml/2006/picture">
                      <pic:pic>
                        <pic:nvPicPr>
                          <pic:cNvPr id="120958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106035" name="Picture">
</wp:docPr>
                  <a:graphic>
                    <a:graphicData uri="http://schemas.openxmlformats.org/drawingml/2006/picture">
                      <pic:pic>
                        <pic:nvPicPr>
                          <pic:cNvPr id="2033106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26501" name="Picture">
</wp:docPr>
                  <a:graphic>
                    <a:graphicData uri="http://schemas.openxmlformats.org/drawingml/2006/picture">
                      <pic:pic>
                        <pic:nvPicPr>
                          <pic:cNvPr id="977826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327542" name="Picture">
</wp:docPr>
                  <a:graphic>
                    <a:graphicData uri="http://schemas.openxmlformats.org/drawingml/2006/picture">
                      <pic:pic>
                        <pic:nvPicPr>
                          <pic:cNvPr id="8743275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085301" name="Picture">
</wp:docPr>
                        <a:graphic>
                          <a:graphicData uri="http://schemas.openxmlformats.org/drawingml/2006/picture">
                            <pic:pic>
                              <pic:nvPicPr>
                                <pic:cNvPr id="1308085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13600" name="Picture">
</wp:docPr>
                  <a:graphic>
                    <a:graphicData uri="http://schemas.openxmlformats.org/drawingml/2006/picture">
                      <pic:pic>
                        <pic:nvPicPr>
                          <pic:cNvPr id="27421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6174" name="Picture">
</wp:docPr>
                  <a:graphic>
                    <a:graphicData uri="http://schemas.openxmlformats.org/drawingml/2006/picture">
                      <pic:pic>
                        <pic:nvPicPr>
                          <pic:cNvPr id="13454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69601" name="Picture">
</wp:docPr>
                  <a:graphic>
                    <a:graphicData uri="http://schemas.openxmlformats.org/drawingml/2006/picture">
                      <pic:pic>
                        <pic:nvPicPr>
                          <pic:cNvPr id="113346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45951" name="Picture">
</wp:docPr>
                  <a:graphic>
                    <a:graphicData uri="http://schemas.openxmlformats.org/drawingml/2006/picture">
                      <pic:pic>
                        <pic:nvPicPr>
                          <pic:cNvPr id="50214595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86653" name="Picture">
</wp:docPr>
                  <a:graphic>
                    <a:graphicData uri="http://schemas.openxmlformats.org/drawingml/2006/picture">
                      <pic:pic>
                        <pic:nvPicPr>
                          <pic:cNvPr id="9463866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5127224" name="Picture">
</wp:docPr>
                  <a:graphic>
                    <a:graphicData uri="http://schemas.openxmlformats.org/drawingml/2006/picture">
                      <pic:pic>
                        <pic:nvPicPr>
                          <pic:cNvPr id="41512722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957887" name="Picture">
</wp:docPr>
                  <a:graphic>
                    <a:graphicData uri="http://schemas.openxmlformats.org/drawingml/2006/picture">
                      <pic:pic>
                        <pic:nvPicPr>
                          <pic:cNvPr id="75295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834957" name="Picture">
</wp:docPr>
                  <a:graphic>
                    <a:graphicData uri="http://schemas.openxmlformats.org/drawingml/2006/picture">
                      <pic:pic>
                        <pic:nvPicPr>
                          <pic:cNvPr id="118283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77428" name="Picture">
</wp:docPr>
                  <a:graphic>
                    <a:graphicData uri="http://schemas.openxmlformats.org/drawingml/2006/picture">
                      <pic:pic>
                        <pic:nvPicPr>
                          <pic:cNvPr id="130437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Lassay-les-chateaux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351418" name="Picture">
</wp:docPr>
                  <a:graphic>
                    <a:graphicData uri="http://schemas.openxmlformats.org/drawingml/2006/picture">
                      <pic:pic>
                        <pic:nvPicPr>
                          <pic:cNvPr id="12043514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56374" name="Picture">
</wp:docPr>
                  <a:graphic>
                    <a:graphicData uri="http://schemas.openxmlformats.org/drawingml/2006/picture">
                      <pic:pic>
                        <pic:nvPicPr>
                          <pic:cNvPr id="1978356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366945" name="Picture">
</wp:docPr>
                  <a:graphic>
                    <a:graphicData uri="http://schemas.openxmlformats.org/drawingml/2006/picture">
                      <pic:pic>
                        <pic:nvPicPr>
                          <pic:cNvPr id="1643669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2264" name="Picture">
</wp:docPr>
                  <a:graphic>
                    <a:graphicData uri="http://schemas.openxmlformats.org/drawingml/2006/picture">
                      <pic:pic>
                        <pic:nvPicPr>
                          <pic:cNvPr id="5662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12580" name="Picture">
</wp:docPr>
                  <a:graphic>
                    <a:graphicData uri="http://schemas.openxmlformats.org/drawingml/2006/picture">
                      <pic:pic>
                        <pic:nvPicPr>
                          <pic:cNvPr id="52581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19207" name="Picture">
</wp:docPr>
                  <a:graphic>
                    <a:graphicData uri="http://schemas.openxmlformats.org/drawingml/2006/picture">
                      <pic:pic>
                        <pic:nvPicPr>
                          <pic:cNvPr id="64881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"https://fiches-risques.brgm.fr/georisques/infosols/instruction/SSP418144801" \t "_blank" </w:instrText>
            </w:r>
            <w:r>
              <w:fldChar w:fldCharType="separate"/>
            </w:r>
            <w:r>
              <w:rPr>
                <w:rFonts w:ascii="Marianne" w:hAnsi="Marianne" w:eastAsia="Marianne" w:cs="Marianne"/>
                <w:sz w:val="14"/>
              </w:rPr>
              <w:t xml:space="preserve">SSP418144801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LASSAY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7304" name="Picture">
</wp:docPr>
                  <a:graphic>
                    <a:graphicData uri="http://schemas.openxmlformats.org/drawingml/2006/picture">
                      <pic:pic>
                        <pic:nvPicPr>
                          <pic:cNvPr id="17597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659000" name="Picture">
</wp:docPr>
                  <a:graphic>
                    <a:graphicData uri="http://schemas.openxmlformats.org/drawingml/2006/picture">
                      <pic:pic>
                        <pic:nvPicPr>
                          <pic:cNvPr id="129865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Lassay-les-Châteaux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75451" name="Picture">
</wp:docPr>
                  <a:graphic>
                    <a:graphicData uri="http://schemas.openxmlformats.org/drawingml/2006/picture">
                      <pic:pic>
                        <pic:nvPicPr>
                          <pic:cNvPr id="109397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"https://fiches-risques.brgm.fr/georisques/casias/SSP4289470" \t "_blank" </w:instrText>
            </w:r>
            <w:r>
              <w:fldChar w:fldCharType="separate"/>
            </w:r>
            <w:r>
              <w:rPr>
                <w:rFonts w:ascii="Marianne" w:hAnsi="Marianne" w:eastAsia="Marianne" w:cs="Marianne"/>
                <w:sz w:val="14"/>
              </w:rPr>
              <w:t xml:space="preserve">SSP4289470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BRICARD MICKAEL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"https://fiches-risques.brgm.fr/georisques/casias/SSP4181448" \t "_blank" </w:instrText>
            </w:r>
            <w:r>
              <w:fldChar w:fldCharType="separate"/>
            </w:r>
            <w:r>
              <w:rPr>
                <w:rFonts w:ascii="Marianne" w:hAnsi="Marianne" w:eastAsia="Marianne" w:cs="Marianne"/>
                <w:sz w:val="14"/>
              </w:rPr>
              <w:t xml:space="preserve">SSP4181448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DE LASSAY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"https://fiches-risques.brgm.fr/georisques/casias/SSP4008903" \t "_blank" </w:instrText>
            </w:r>
            <w:r>
              <w:fldChar w:fldCharType="separate"/>
            </w:r>
            <w:r>
              <w:rPr>
                <w:rFonts w:ascii="Marianne" w:hAnsi="Marianne" w:eastAsia="Marianne" w:cs="Marianne"/>
                <w:sz w:val="14"/>
              </w:rPr>
              <w:t xml:space="preserve">SSP4008903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"https://fiches-risques.brgm.fr/georisques/casias/SSP4008256" \t "_blank" </w:instrText>
            </w:r>
            <w:r>
              <w:fldChar w:fldCharType="separate"/>
            </w:r>
            <w:r>
              <w:rPr>
                <w:rFonts w:ascii="Marianne" w:hAnsi="Marianne" w:eastAsia="Marianne" w:cs="Marianne"/>
                <w:sz w:val="14"/>
              </w:rPr>
              <w:t xml:space="preserve">SSP4008256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"https://fiches-risques.brgm.fr/georisques/casias/SSP4008255" \t "_blank" </w:instrText>
            </w:r>
            <w:r>
              <w:fldChar w:fldCharType="separate"/>
            </w:r>
            <w:r>
              <w:rPr>
                <w:rFonts w:ascii="Marianne" w:hAnsi="Marianne" w:eastAsia="Marianne" w:cs="Marianne"/>
                <w:sz w:val="14"/>
              </w:rPr>
              <w:t xml:space="preserve">SSP4008255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"https://fiches-risques.brgm.fr/georisques/casias/SSP4008254" \t "_blank" </w:instrText>
            </w:r>
            <w:r>
              <w:fldChar w:fldCharType="separate"/>
            </w:r>
            <w:r>
              <w:rPr>
                <w:rFonts w:ascii="Marianne" w:hAnsi="Marianne" w:eastAsia="Marianne" w:cs="Marianne"/>
                <w:sz w:val="14"/>
              </w:rPr>
              <w:t xml:space="preserve">SSP4008254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"https://fiches-risques.brgm.fr/georisques/casias/SSP4008253" \t "_blank" </w:instrText>
            </w:r>
            <w:r>
              <w:fldChar w:fldCharType="separate"/>
            </w:r>
            <w:r>
              <w:rPr>
                <w:rFonts w:ascii="Marianne" w:hAnsi="Marianne" w:eastAsia="Marianne" w:cs="Marianne"/>
                <w:sz w:val="14"/>
              </w:rPr>
              <w:t xml:space="preserve">SSP4008253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"https://fiches-risques.brgm.fr/georisques/casias/SSP4008252" \t "_blank" </w:instrText>
            </w:r>
            <w:r>
              <w:fldChar w:fldCharType="separate"/>
            </w:r>
            <w:r>
              <w:rPr>
                <w:rFonts w:ascii="Marianne" w:hAnsi="Marianne" w:eastAsia="Marianne" w:cs="Marianne"/>
                <w:sz w:val="14"/>
              </w:rPr>
              <w:t xml:space="preserve">SSP4008252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"https://fiches-risques.brgm.fr/georisques/casias/SSP4008251" \t "_blank" </w:instrText>
            </w:r>
            <w:r>
              <w:fldChar w:fldCharType="separate"/>
            </w:r>
            <w:r>
              <w:rPr>
                <w:rFonts w:ascii="Marianne" w:hAnsi="Marianne" w:eastAsia="Marianne" w:cs="Marianne"/>
                <w:sz w:val="14"/>
              </w:rPr>
              <w:t xml:space="preserve">SSP4008251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"https://fiches-risques.brgm.fr/georisques/casias/SSP4008250" \t "_blank" </w:instrText>
            </w:r>
            <w:r>
              <w:fldChar w:fldCharType="separate"/>
            </w:r>
            <w:r>
              <w:rPr>
                <w:rFonts w:ascii="Marianne" w:hAnsi="Marianne" w:eastAsia="Marianne" w:cs="Marianne"/>
                <w:sz w:val="14"/>
              </w:rPr>
              <w:t xml:space="preserve">SSP4008250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"https://fiches-risques.brgm.fr/georisques/casias/SSP4008249" \t "_blank" </w:instrText>
            </w:r>
            <w:r>
              <w:fldChar w:fldCharType="separate"/>
            </w:r>
            <w:r>
              <w:rPr>
                <w:rFonts w:ascii="Marianne" w:hAnsi="Marianne" w:eastAsia="Marianne" w:cs="Marianne"/>
                <w:sz w:val="14"/>
              </w:rPr>
              <w:t xml:space="preserve">SSP4008249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"https://fiches-risques.brgm.fr/georisques/casias/SSP4008248" \t "_blank" </w:instrText>
            </w:r>
            <w:r>
              <w:fldChar w:fldCharType="separate"/>
            </w:r>
            <w:r>
              <w:rPr>
                <w:rFonts w:ascii="Marianne" w:hAnsi="Marianne" w:eastAsia="Marianne" w:cs="Marianne"/>
                <w:sz w:val="14"/>
              </w:rPr>
              <w:t xml:space="preserve">SSP4008248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"https://fiches-risques.brgm.fr/georisques/casias/SSP4008247" \t "_blank" </w:instrText>
            </w:r>
            <w:r>
              <w:fldChar w:fldCharType="separate"/>
            </w:r>
            <w:r>
              <w:rPr>
                <w:rFonts w:ascii="Marianne" w:hAnsi="Marianne" w:eastAsia="Marianne" w:cs="Marianne"/>
                <w:sz w:val="14"/>
              </w:rPr>
              <w:t xml:space="preserve">SSP4008247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"https://fiches-risques.brgm.fr/georisques/casias/SSP4008246" \t "_blank" </w:instrText>
            </w:r>
            <w:r>
              <w:fldChar w:fldCharType="separate"/>
            </w:r>
            <w:r>
              <w:rPr>
                <w:rFonts w:ascii="Marianne" w:hAnsi="Marianne" w:eastAsia="Marianne" w:cs="Marianne"/>
                <w:sz w:val="14"/>
              </w:rPr>
              <w:t xml:space="preserve">SSP4008246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"https://fiches-risques.brgm.fr/georisques/casias/SSP4008245" \t "_blank" </w:instrText>
            </w:r>
            <w:r>
              <w:fldChar w:fldCharType="separate"/>
            </w:r>
            <w:r>
              <w:rPr>
                <w:rFonts w:ascii="Marianne" w:hAnsi="Marianne" w:eastAsia="Marianne" w:cs="Marianne"/>
                <w:sz w:val="14"/>
              </w:rPr>
              <w:t xml:space="preserve">SSP4008245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"https://fiches-risques.brgm.fr/georisques/casias/SSP4008244" \t "_blank" </w:instrText>
            </w:r>
            <w:r>
              <w:fldChar w:fldCharType="separate"/>
            </w:r>
            <w:r>
              <w:rPr>
                <w:rFonts w:ascii="Marianne" w:hAnsi="Marianne" w:eastAsia="Marianne" w:cs="Marianne"/>
                <w:sz w:val="14"/>
              </w:rPr>
              <w:t xml:space="preserve">SSP4008244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"https://fiches-risques.brgm.fr/georisques/casias/SSP4008094" \t "_blank" </w:instrText>
            </w:r>
            <w:r>
              <w:fldChar w:fldCharType="separate"/>
            </w:r>
            <w:r>
              <w:rPr>
                <w:rFonts w:ascii="Marianne" w:hAnsi="Marianne" w:eastAsia="Marianne" w:cs="Marianne"/>
                <w:sz w:val="14"/>
              </w:rPr>
              <w:t xml:space="preserve">SSP4008094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"https://fiches-risques.brgm.fr/georisques/casias/SSP4007504" \t "_blank" </w:instrText>
            </w:r>
            <w:r>
              <w:fldChar w:fldCharType="separate"/>
            </w:r>
            <w:r>
              <w:rPr>
                <w:rFonts w:ascii="Marianne" w:hAnsi="Marianne" w:eastAsia="Marianne" w:cs="Marianne"/>
                <w:sz w:val="14"/>
              </w:rPr>
              <w:t xml:space="preserve">SSP4007504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"https://fiches-risques.brgm.fr/georisques/casias/SSP4007503" \t "_blank" </w:instrText>
            </w:r>
            <w:r>
              <w:fldChar w:fldCharType="separate"/>
            </w:r>
            <w:r>
              <w:rPr>
                <w:rFonts w:ascii="Marianne" w:hAnsi="Marianne" w:eastAsia="Marianne" w:cs="Marianne"/>
                <w:sz w:val="14"/>
              </w:rPr>
              <w:t xml:space="preserve">SSP4007503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"https://fiches-risques.brgm.fr/georisques/casias/SSP4007502" \t "_blank" </w:instrText>
            </w:r>
            <w:r>
              <w:fldChar w:fldCharType="separate"/>
            </w:r>
            <w:r>
              <w:rPr>
                <w:rFonts w:ascii="Marianne" w:hAnsi="Marianne" w:eastAsia="Marianne" w:cs="Marianne"/>
                <w:sz w:val="14"/>
              </w:rPr>
              <w:t xml:space="preserve">SSP4007502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"https://fiches-risques.brgm.fr/georisques/casias/SSP4007501" \t "_blank" </w:instrText>
            </w:r>
            <w:r>
              <w:fldChar w:fldCharType="separate"/>
            </w:r>
            <w:r>
              <w:rPr>
                <w:rFonts w:ascii="Marianne" w:hAnsi="Marianne" w:eastAsia="Marianne" w:cs="Marianne"/>
                <w:sz w:val="14"/>
              </w:rPr>
              <w:t xml:space="preserve">SSP4007501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"https://fiches-risques.brgm.fr/georisques/casias/SSP4007500" \t "_blank" </w:instrText>
            </w:r>
            <w:r>
              <w:fldChar w:fldCharType="separate"/>
            </w:r>
            <w:r>
              <w:rPr>
                <w:rFonts w:ascii="Marianne" w:hAnsi="Marianne" w:eastAsia="Marianne" w:cs="Marianne"/>
                <w:sz w:val="14"/>
              </w:rPr>
              <w:t xml:space="preserve">SSP4007500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"https://fiches-risques.brgm.fr/georisques/casias/SSP4007268" \t "_blank" </w:instrText>
            </w:r>
            <w:r>
              <w:fldChar w:fldCharType="separate"/>
            </w:r>
            <w:r>
              <w:rPr>
                <w:rFonts w:ascii="Marianne" w:hAnsi="Marianne" w:eastAsia="Marianne" w:cs="Marianne"/>
                <w:sz w:val="14"/>
              </w:rPr>
              <w:t xml:space="preserve">SSP4007268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"https://fiches-risques.brgm.fr/georisques/casias/SSP4007267" \t "_blank" </w:instrText>
            </w:r>
            <w:r>
              <w:fldChar w:fldCharType="separate"/>
            </w:r>
            <w:r>
              <w:rPr>
                <w:rFonts w:ascii="Marianne" w:hAnsi="Marianne" w:eastAsia="Marianne" w:cs="Marianne"/>
                <w:sz w:val="14"/>
              </w:rPr>
              <w:t xml:space="preserve">SSP4007267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"https://fiches-risques.brgm.fr/georisques/casias/SSP695193" \t "_blank" </w:instrText>
            </w:r>
            <w:r>
              <w:fldChar w:fldCharType="separate"/>
            </w:r>
            <w:r>
              <w:rPr>
                <w:rFonts w:ascii="Marianne" w:hAnsi="Marianne" w:eastAsia="Marianne" w:cs="Marianne"/>
                <w:sz w:val="14"/>
              </w:rPr>
              <w:t xml:space="preserve">SSP695193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METAIRIE MICHELE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"https://fiches-risques.brgm.fr/georisques/casias/SSP694809" \t "_blank" </w:instrText>
            </w:r>
            <w:r>
              <w:fldChar w:fldCharType="separate"/>
            </w:r>
            <w:r>
              <w:rPr>
                <w:rFonts w:ascii="Marianne" w:hAnsi="Marianne" w:eastAsia="Marianne" w:cs="Marianne"/>
                <w:sz w:val="14"/>
              </w:rPr>
              <w:t xml:space="preserve">SSP694809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FORGET SYLVAIN (n° dos 4297)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"https://fiches-risques.brgm.fr/georisques/casias/SSP585612" \t "_blank" </w:instrText>
            </w:r>
            <w:r>
              <w:fldChar w:fldCharType="separate"/>
            </w:r>
            <w:r>
              <w:rPr>
                <w:rFonts w:ascii="Marianne" w:hAnsi="Marianne" w:eastAsia="Marianne" w:cs="Marianne"/>
                <w:sz w:val="14"/>
              </w:rPr>
              <w:t xml:space="preserve">SSP585612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MENHIR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"https://fiches-risques.brgm.fr/georisques/casias/SSP576725" \t "_blank" </w:instrText>
            </w:r>
            <w:r>
              <w:fldChar w:fldCharType="separate"/>
            </w:r>
            <w:r>
              <w:rPr>
                <w:rFonts w:ascii="Marianne" w:hAnsi="Marianne" w:eastAsia="Marianne" w:cs="Marianne"/>
                <w:sz w:val="14"/>
              </w:rPr>
              <w:t xml:space="preserve">SSP576725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