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862538" name="Picture">
</wp:docPr>
                  <a:graphic>
                    <a:graphicData uri="http://schemas.openxmlformats.org/drawingml/2006/picture">
                      <pic:pic>
                        <pic:nvPicPr>
                          <pic:cNvPr id="1931862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7541358" name="Picture">
</wp:docPr>
                  <a:graphic>
                    <a:graphicData uri="http://schemas.openxmlformats.org/drawingml/2006/picture">
                      <pic:pic>
                        <pic:nvPicPr>
                          <pic:cNvPr id="16575413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7898554" name="Picture">
</wp:docPr>
                        <a:graphic>
                          <a:graphicData uri="http://schemas.openxmlformats.org/drawingml/2006/picture">
                            <pic:pic>
                              <pic:nvPicPr>
                                <pic:cNvPr id="10978985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12310 Laissac-Sévérac l'Église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494147" name="Picture">
</wp:docPr>
                  <a:graphic>
                    <a:graphicData uri="http://schemas.openxmlformats.org/drawingml/2006/picture">
                      <pic:pic>
                        <pic:nvPicPr>
                          <pic:cNvPr id="494941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1093137" name="Picture">
</wp:docPr>
                  <a:graphic>
                    <a:graphicData uri="http://schemas.openxmlformats.org/drawingml/2006/picture">
                      <pic:pic>
                        <pic:nvPicPr>
                          <pic:cNvPr id="18010931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694962" name="Picture">
</wp:docPr>
                  <a:graphic>
                    <a:graphicData uri="http://schemas.openxmlformats.org/drawingml/2006/picture">
                      <pic:pic>
                        <pic:nvPicPr>
                          <pic:cNvPr id="1699694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4357" name="Picture">
</wp:docPr>
                  <a:graphic>
                    <a:graphicData uri="http://schemas.openxmlformats.org/drawingml/2006/picture">
                      <pic:pic>
                        <pic:nvPicPr>
                          <pic:cNvPr id="16474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Laissac-Sévérac l'Église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792993" name="Picture">
</wp:docPr>
                  <a:graphic>
                    <a:graphicData uri="http://schemas.openxmlformats.org/drawingml/2006/picture">
                      <pic:pic>
                        <pic:nvPicPr>
                          <pic:cNvPr id="945792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665114" name="Picture">
</wp:docPr>
                        <a:graphic>
                          <a:graphicData uri="http://schemas.openxmlformats.org/drawingml/2006/picture">
                            <pic:pic>
                              <pic:nvPicPr>
                                <pic:cNvPr id="19366651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924185" name="Picture">
</wp:docPr>
                        <a:graphic>
                          <a:graphicData uri="http://schemas.openxmlformats.org/drawingml/2006/picture">
                            <pic:pic>
                              <pic:nvPicPr>
                                <pic:cNvPr id="16789241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246402" name="Picture">
</wp:docPr>
                        <a:graphic>
                          <a:graphicData uri="http://schemas.openxmlformats.org/drawingml/2006/picture">
                            <pic:pic>
                              <pic:nvPicPr>
                                <pic:cNvPr id="8322464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74660" name="Picture">
</wp:docPr>
                        <a:graphic>
                          <a:graphicData uri="http://schemas.openxmlformats.org/drawingml/2006/picture">
                            <pic:pic>
                              <pic:nvPicPr>
                                <pic:cNvPr id="1879746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093321" name="Picture">
</wp:docPr>
                        <a:graphic>
                          <a:graphicData uri="http://schemas.openxmlformats.org/drawingml/2006/picture">
                            <pic:pic>
                              <pic:nvPicPr>
                                <pic:cNvPr id="6610933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188168" name="Picture">
</wp:docPr>
                        <a:graphic>
                          <a:graphicData uri="http://schemas.openxmlformats.org/drawingml/2006/picture">
                            <pic:pic>
                              <pic:nvPicPr>
                                <pic:cNvPr id="12771881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09676" name="Picture">
</wp:docPr>
                        <a:graphic>
                          <a:graphicData uri="http://schemas.openxmlformats.org/drawingml/2006/picture">
                            <pic:pic>
                              <pic:nvPicPr>
                                <pic:cNvPr id="1736096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525100" name="Picture">
</wp:docPr>
                        <a:graphic>
                          <a:graphicData uri="http://schemas.openxmlformats.org/drawingml/2006/picture">
                            <pic:pic>
                              <pic:nvPicPr>
                                <pic:cNvPr id="17835251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954117" name="Picture">
</wp:docPr>
                        <a:graphic>
                          <a:graphicData uri="http://schemas.openxmlformats.org/drawingml/2006/picture">
                            <pic:pic>
                              <pic:nvPicPr>
                                <pic:cNvPr id="12069541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955032" name="Picture">
</wp:docPr>
                        <a:graphic>
                          <a:graphicData uri="http://schemas.openxmlformats.org/drawingml/2006/picture">
                            <pic:pic>
                              <pic:nvPicPr>
                                <pic:cNvPr id="8399550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343240" name="Picture">
</wp:docPr>
                        <a:graphic>
                          <a:graphicData uri="http://schemas.openxmlformats.org/drawingml/2006/picture">
                            <pic:pic>
                              <pic:nvPicPr>
                                <pic:cNvPr id="18713432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440432" name="Picture">
</wp:docPr>
                        <a:graphic>
                          <a:graphicData uri="http://schemas.openxmlformats.org/drawingml/2006/picture">
                            <pic:pic>
                              <pic:nvPicPr>
                                <pic:cNvPr id="8564404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385234" name="Picture">
</wp:docPr>
                        <a:graphic>
                          <a:graphicData uri="http://schemas.openxmlformats.org/drawingml/2006/picture">
                            <pic:pic>
                              <pic:nvPicPr>
                                <pic:cNvPr id="15363852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332918" name="Picture">
</wp:docPr>
                        <a:graphic>
                          <a:graphicData uri="http://schemas.openxmlformats.org/drawingml/2006/picture">
                            <pic:pic>
                              <pic:nvPicPr>
                                <pic:cNvPr id="5523329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38369" name="Picture">
</wp:docPr>
                        <a:graphic>
                          <a:graphicData uri="http://schemas.openxmlformats.org/drawingml/2006/picture">
                            <pic:pic>
                              <pic:nvPicPr>
                                <pic:cNvPr id="499383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800172" name="Picture">
</wp:docPr>
                        <a:graphic>
                          <a:graphicData uri="http://schemas.openxmlformats.org/drawingml/2006/picture">
                            <pic:pic>
                              <pic:nvPicPr>
                                <pic:cNvPr id="7468001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092680" name="Picture">
</wp:docPr>
                        <a:graphic>
                          <a:graphicData uri="http://schemas.openxmlformats.org/drawingml/2006/picture">
                            <pic:pic>
                              <pic:nvPicPr>
                                <pic:cNvPr id="19110926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999744" name="Picture">
</wp:docPr>
                        <a:graphic>
                          <a:graphicData uri="http://schemas.openxmlformats.org/drawingml/2006/picture">
                            <pic:pic>
                              <pic:nvPicPr>
                                <pic:cNvPr id="90399974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780879" name="Picture">
</wp:docPr>
                        <a:graphic>
                          <a:graphicData uri="http://schemas.openxmlformats.org/drawingml/2006/picture">
                            <pic:pic>
                              <pic:nvPicPr>
                                <pic:cNvPr id="16607808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975050" name="Picture">
</wp:docPr>
                        <a:graphic>
                          <a:graphicData uri="http://schemas.openxmlformats.org/drawingml/2006/picture">
                            <pic:pic>
                              <pic:nvPicPr>
                                <pic:cNvPr id="10769750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130583" name="Picture">
</wp:docPr>
                        <a:graphic>
                          <a:graphicData uri="http://schemas.openxmlformats.org/drawingml/2006/picture">
                            <pic:pic>
                              <pic:nvPicPr>
                                <pic:cNvPr id="5471305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59528" name="Picture">
</wp:docPr>
                        <a:graphic>
                          <a:graphicData uri="http://schemas.openxmlformats.org/drawingml/2006/picture">
                            <pic:pic>
                              <pic:nvPicPr>
                                <pic:cNvPr id="1788595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341388" name="Picture">
</wp:docPr>
                        <a:graphic>
                          <a:graphicData uri="http://schemas.openxmlformats.org/drawingml/2006/picture">
                            <pic:pic>
                              <pic:nvPicPr>
                                <pic:cNvPr id="10123413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07452" name="Picture">
</wp:docPr>
                        <a:graphic>
                          <a:graphicData uri="http://schemas.openxmlformats.org/drawingml/2006/picture">
                            <pic:pic>
                              <pic:nvPicPr>
                                <pic:cNvPr id="270074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383272" name="Picture">
</wp:docPr>
                  <a:graphic>
                    <a:graphicData uri="http://schemas.openxmlformats.org/drawingml/2006/picture">
                      <pic:pic>
                        <pic:nvPicPr>
                          <pic:cNvPr id="1539383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144980" name="Picture">
</wp:docPr>
                  <a:graphic>
                    <a:graphicData uri="http://schemas.openxmlformats.org/drawingml/2006/picture">
                      <pic:pic>
                        <pic:nvPicPr>
                          <pic:cNvPr id="1806144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Laissac-Sévérac 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801540" name="Picture">
</wp:docPr>
                  <a:graphic>
                    <a:graphicData uri="http://schemas.openxmlformats.org/drawingml/2006/picture">
                      <pic:pic>
                        <pic:nvPicPr>
                          <pic:cNvPr id="195380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Laissac-severac l'eglise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880065" name="Picture">
</wp:docPr>
                  <a:graphic>
                    <a:graphicData uri="http://schemas.openxmlformats.org/drawingml/2006/picture">
                      <pic:pic>
                        <pic:nvPicPr>
                          <pic:cNvPr id="197388006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846430" name="Picture">
</wp:docPr>
                  <a:graphic>
                    <a:graphicData uri="http://schemas.openxmlformats.org/drawingml/2006/picture">
                      <pic:pic>
                        <pic:nvPicPr>
                          <pic:cNvPr id="7818464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6996700" name="Picture">
</wp:docPr>
                  <a:graphic>
                    <a:graphicData uri="http://schemas.openxmlformats.org/drawingml/2006/picture">
                      <pic:pic>
                        <pic:nvPicPr>
                          <pic:cNvPr id="80699670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Laissac (12DDT20150038)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098594" name="Picture">
</wp:docPr>
                        <a:graphic>
                          <a:graphicData uri="http://schemas.openxmlformats.org/drawingml/2006/picture">
                            <pic:pic>
                              <pic:nvPicPr>
                                <pic:cNvPr id="9870985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Laissac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- 04 : Interdiction stricte</w:t>
                    <w:br/>
                    <w:t xml:space="preserve">Date de prescription : 19/04/2005</w:t>
                    <w:br/>
                    <w:t xml:space="preserve">Date d'approbation : 24/11/2017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"/donnee-risques/PPR/Fiche-ppr/pprn/12DDT20150038"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191199" name="Picture">
</wp:docPr>
                  <a:graphic>
                    <a:graphicData uri="http://schemas.openxmlformats.org/drawingml/2006/picture">
                      <pic:pic>
                        <pic:nvPicPr>
                          <pic:cNvPr id="735191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095633" name="Picture">
</wp:docPr>
                  <a:graphic>
                    <a:graphicData uri="http://schemas.openxmlformats.org/drawingml/2006/picture">
                      <pic:pic>
                        <pic:nvPicPr>
                          <pic:cNvPr id="1555095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Laissac-Sévérac 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760349" name="Picture">
</wp:docPr>
                  <a:graphic>
                    <a:graphicData uri="http://schemas.openxmlformats.org/drawingml/2006/picture">
                      <pic:pic>
                        <pic:nvPicPr>
                          <pic:cNvPr id="1145760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Laissac-severac l'eglise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738547" name="Picture">
</wp:docPr>
                        <a:graphic>
                          <a:graphicData uri="http://schemas.openxmlformats.org/drawingml/2006/picture">
                            <pic:pic>
                              <pic:nvPicPr>
                                <pic:cNvPr id="14997385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024491" name="Picture">
</wp:docPr>
                        <a:graphic>
                          <a:graphicData uri="http://schemas.openxmlformats.org/drawingml/2006/picture">
                            <pic:pic>
                              <pic:nvPicPr>
                                <pic:cNvPr id="81802449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133778" name="Picture">
</wp:docPr>
                  <a:graphic>
                    <a:graphicData uri="http://schemas.openxmlformats.org/drawingml/2006/picture">
                      <pic:pic>
                        <pic:nvPicPr>
                          <pic:cNvPr id="404133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161113" name="Picture">
</wp:docPr>
                  <a:graphic>
                    <a:graphicData uri="http://schemas.openxmlformats.org/drawingml/2006/picture">
                      <pic:pic>
                        <pic:nvPicPr>
                          <pic:cNvPr id="109516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Laissac-Sévérac 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258258" name="Picture">
</wp:docPr>
                  <a:graphic>
                    <a:graphicData uri="http://schemas.openxmlformats.org/drawingml/2006/picture">
                      <pic:pic>
                        <pic:nvPicPr>
                          <pic:cNvPr id="1638258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Laissac-severac 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732992" name="Picture">
</wp:docPr>
                  <a:graphic>
                    <a:graphicData uri="http://schemas.openxmlformats.org/drawingml/2006/picture">
                      <pic:pic>
                        <pic:nvPicPr>
                          <pic:cNvPr id="10307329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595692" name="Picture">
</wp:docPr>
                  <a:graphic>
                    <a:graphicData uri="http://schemas.openxmlformats.org/drawingml/2006/picture">
                      <pic:pic>
                        <pic:nvPicPr>
                          <pic:cNvPr id="8665956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6917078" name="Picture">
</wp:docPr>
                  <a:graphic>
                    <a:graphicData uri="http://schemas.openxmlformats.org/drawingml/2006/picture">
                      <pic:pic>
                        <pic:nvPicPr>
                          <pic:cNvPr id="2769170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849112" name="Picture">
</wp:docPr>
                        <a:graphic>
                          <a:graphicData uri="http://schemas.openxmlformats.org/drawingml/2006/picture">
                            <pic:pic>
                              <pic:nvPicPr>
                                <pic:cNvPr id="14048491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316570" name="Picture">
</wp:docPr>
                  <a:graphic>
                    <a:graphicData uri="http://schemas.openxmlformats.org/drawingml/2006/picture">
                      <pic:pic>
                        <pic:nvPicPr>
                          <pic:cNvPr id="1784316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307434" name="Picture">
</wp:docPr>
                  <a:graphic>
                    <a:graphicData uri="http://schemas.openxmlformats.org/drawingml/2006/picture">
                      <pic:pic>
                        <pic:nvPicPr>
                          <pic:cNvPr id="1033307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Laissac-Sévérac 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03339" name="Picture">
</wp:docPr>
                  <a:graphic>
                    <a:graphicData uri="http://schemas.openxmlformats.org/drawingml/2006/picture">
                      <pic:pic>
                        <pic:nvPicPr>
                          <pic:cNvPr id="214203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Laissac-severac 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561977" name="Picture">
</wp:docPr>
                  <a:graphic>
                    <a:graphicData uri="http://schemas.openxmlformats.org/drawingml/2006/picture">
                      <pic:pic>
                        <pic:nvPicPr>
                          <pic:cNvPr id="13245619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62637" name="Picture">
</wp:docPr>
                  <a:graphic>
                    <a:graphicData uri="http://schemas.openxmlformats.org/drawingml/2006/picture">
                      <pic:pic>
                        <pic:nvPicPr>
                          <pic:cNvPr id="1768626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2038184" name="Picture">
</wp:docPr>
                  <a:graphic>
                    <a:graphicData uri="http://schemas.openxmlformats.org/drawingml/2006/picture">
                      <pic:pic>
                        <pic:nvPicPr>
                          <pic:cNvPr id="12120381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937050" name="Picture">
</wp:docPr>
                        <a:graphic>
                          <a:graphicData uri="http://schemas.openxmlformats.org/drawingml/2006/picture">
                            <pic:pic>
                              <pic:nvPicPr>
                                <pic:cNvPr id="6789370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786347" name="Picture">
</wp:docPr>
                        <a:graphic>
                          <a:graphicData uri="http://schemas.openxmlformats.org/drawingml/2006/picture">
                            <pic:pic>
                              <pic:nvPicPr>
                                <pic:cNvPr id="19357863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463372" name="Picture">
</wp:docPr>
                  <a:graphic>
                    <a:graphicData uri="http://schemas.openxmlformats.org/drawingml/2006/picture">
                      <pic:pic>
                        <pic:nvPicPr>
                          <pic:cNvPr id="1695463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503834" name="Picture">
</wp:docPr>
                  <a:graphic>
                    <a:graphicData uri="http://schemas.openxmlformats.org/drawingml/2006/picture">
                      <pic:pic>
                        <pic:nvPicPr>
                          <pic:cNvPr id="2134503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Laissac-Sévérac 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818893" name="Picture">
</wp:docPr>
                  <a:graphic>
                    <a:graphicData uri="http://schemas.openxmlformats.org/drawingml/2006/picture">
                      <pic:pic>
                        <pic:nvPicPr>
                          <pic:cNvPr id="1509818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Laissac-severac 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072657" name="Picture">
</wp:docPr>
                  <a:graphic>
                    <a:graphicData uri="http://schemas.openxmlformats.org/drawingml/2006/picture">
                      <pic:pic>
                        <pic:nvPicPr>
                          <pic:cNvPr id="11890726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787489" name="Picture">
</wp:docPr>
                  <a:graphic>
                    <a:graphicData uri="http://schemas.openxmlformats.org/drawingml/2006/picture">
                      <pic:pic>
                        <pic:nvPicPr>
                          <pic:cNvPr id="7267874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5737679" name="Picture">
</wp:docPr>
                  <a:graphic>
                    <a:graphicData uri="http://schemas.openxmlformats.org/drawingml/2006/picture">
                      <pic:pic>
                        <pic:nvPicPr>
                          <pic:cNvPr id="185573767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951082" name="Picture">
</wp:docPr>
                        <a:graphic>
                          <a:graphicData uri="http://schemas.openxmlformats.org/drawingml/2006/picture">
                            <pic:pic>
                              <pic:nvPicPr>
                                <pic:cNvPr id="14759510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029805" name="Picture">
</wp:docPr>
                  <a:graphic>
                    <a:graphicData uri="http://schemas.openxmlformats.org/drawingml/2006/picture">
                      <pic:pic>
                        <pic:nvPicPr>
                          <pic:cNvPr id="1528029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200540" name="Picture">
</wp:docPr>
                  <a:graphic>
                    <a:graphicData uri="http://schemas.openxmlformats.org/drawingml/2006/picture">
                      <pic:pic>
                        <pic:nvPicPr>
                          <pic:cNvPr id="925200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Laissac-Sévérac 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050389" name="Picture">
</wp:docPr>
                  <a:graphic>
                    <a:graphicData uri="http://schemas.openxmlformats.org/drawingml/2006/picture">
                      <pic:pic>
                        <pic:nvPicPr>
                          <pic:cNvPr id="1909050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Laissac-severac 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559317" name="Picture">
</wp:docPr>
                  <a:graphic>
                    <a:graphicData uri="http://schemas.openxmlformats.org/drawingml/2006/picture">
                      <pic:pic>
                        <pic:nvPicPr>
                          <pic:cNvPr id="180155931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748925" name="Picture">
</wp:docPr>
                  <a:graphic>
                    <a:graphicData uri="http://schemas.openxmlformats.org/drawingml/2006/picture">
                      <pic:pic>
                        <pic:nvPicPr>
                          <pic:cNvPr id="16327489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5754397" name="Picture">
</wp:docPr>
                  <a:graphic>
                    <a:graphicData uri="http://schemas.openxmlformats.org/drawingml/2006/picture">
                      <pic:pic>
                        <pic:nvPicPr>
                          <pic:cNvPr id="905754397"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597546" name="Picture">
</wp:docPr>
                        <a:graphic>
                          <a:graphicData uri="http://schemas.openxmlformats.org/drawingml/2006/picture">
                            <pic:pic>
                              <pic:nvPicPr>
                                <pic:cNvPr id="15085975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621758" name="Picture">
</wp:docPr>
                  <a:graphic>
                    <a:graphicData uri="http://schemas.openxmlformats.org/drawingml/2006/picture">
                      <pic:pic>
                        <pic:nvPicPr>
                          <pic:cNvPr id="481621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133857" name="Picture">
</wp:docPr>
                  <a:graphic>
                    <a:graphicData uri="http://schemas.openxmlformats.org/drawingml/2006/picture">
                      <pic:pic>
                        <pic:nvPicPr>
                          <pic:cNvPr id="1052133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Laissac-Sévérac 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371858" name="Picture">
</wp:docPr>
                  <a:graphic>
                    <a:graphicData uri="http://schemas.openxmlformats.org/drawingml/2006/picture">
                      <pic:pic>
                        <pic:nvPicPr>
                          <pic:cNvPr id="1034371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Laissac-severac 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805199" name="Picture">
</wp:docPr>
                  <a:graphic>
                    <a:graphicData uri="http://schemas.openxmlformats.org/drawingml/2006/picture">
                      <pic:pic>
                        <pic:nvPicPr>
                          <pic:cNvPr id="10238051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552686" name="Picture">
</wp:docPr>
                  <a:graphic>
                    <a:graphicData uri="http://schemas.openxmlformats.org/drawingml/2006/picture">
                      <pic:pic>
                        <pic:nvPicPr>
                          <pic:cNvPr id="11055526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0630248" name="Picture">
</wp:docPr>
                  <a:graphic>
                    <a:graphicData uri="http://schemas.openxmlformats.org/drawingml/2006/picture">
                      <pic:pic>
                        <pic:nvPicPr>
                          <pic:cNvPr id="19506302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064056" name="Picture">
</wp:docPr>
                        <a:graphic>
                          <a:graphicData uri="http://schemas.openxmlformats.org/drawingml/2006/picture">
                            <pic:pic>
                              <pic:nvPicPr>
                                <pic:cNvPr id="10050640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144236" name="Picture">
</wp:docPr>
                  <a:graphic>
                    <a:graphicData uri="http://schemas.openxmlformats.org/drawingml/2006/picture">
                      <pic:pic>
                        <pic:nvPicPr>
                          <pic:cNvPr id="183614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154247" name="Picture">
</wp:docPr>
                  <a:graphic>
                    <a:graphicData uri="http://schemas.openxmlformats.org/drawingml/2006/picture">
                      <pic:pic>
                        <pic:nvPicPr>
                          <pic:cNvPr id="1731154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Laissac-Sévérac 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858351" name="Picture">
</wp:docPr>
                  <a:graphic>
                    <a:graphicData uri="http://schemas.openxmlformats.org/drawingml/2006/picture">
                      <pic:pic>
                        <pic:nvPicPr>
                          <pic:cNvPr id="1355858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Laissac-severac 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109440" name="Picture">
</wp:docPr>
                  <a:graphic>
                    <a:graphicData uri="http://schemas.openxmlformats.org/drawingml/2006/picture">
                      <pic:pic>
                        <pic:nvPicPr>
                          <pic:cNvPr id="174910944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359165" name="Picture">
</wp:docPr>
                  <a:graphic>
                    <a:graphicData uri="http://schemas.openxmlformats.org/drawingml/2006/picture">
                      <pic:pic>
                        <pic:nvPicPr>
                          <pic:cNvPr id="11113591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92103268" name="Picture">
</wp:docPr>
                  <a:graphic>
                    <a:graphicData uri="http://schemas.openxmlformats.org/drawingml/2006/picture">
                      <pic:pic>
                        <pic:nvPicPr>
                          <pic:cNvPr id="1892103268"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79008" name="Picture">
</wp:docPr>
                  <a:graphic>
                    <a:graphicData uri="http://schemas.openxmlformats.org/drawingml/2006/picture">
                      <pic:pic>
                        <pic:nvPicPr>
                          <pic:cNvPr id="191579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892637" name="Picture">
</wp:docPr>
                  <a:graphic>
                    <a:graphicData uri="http://schemas.openxmlformats.org/drawingml/2006/picture">
                      <pic:pic>
                        <pic:nvPicPr>
                          <pic:cNvPr id="1111892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Laissac-Sévérac l'Église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67198" name="Picture">
</wp:docPr>
                  <a:graphic>
                    <a:graphicData uri="http://schemas.openxmlformats.org/drawingml/2006/picture">
                      <pic:pic>
                        <pic:nvPicPr>
                          <pic:cNvPr id="134767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Laissac-severac l'eglise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917583" name="Picture">
</wp:docPr>
                  <a:graphic>
                    <a:graphicData uri="http://schemas.openxmlformats.org/drawingml/2006/picture">
                      <pic:pic>
                        <pic:nvPicPr>
                          <pic:cNvPr id="83591758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546281" name="Picture">
</wp:docPr>
                  <a:graphic>
                    <a:graphicData uri="http://schemas.openxmlformats.org/drawingml/2006/picture">
                      <pic:pic>
                        <pic:nvPicPr>
                          <pic:cNvPr id="14805462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4544075" name="Picture">
</wp:docPr>
                  <a:graphic>
                    <a:graphicData uri="http://schemas.openxmlformats.org/drawingml/2006/picture">
                      <pic:pic>
                        <pic:nvPicPr>
                          <pic:cNvPr id="46454407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558273" name="Picture">
</wp:docPr>
                  <a:graphic>
                    <a:graphicData uri="http://schemas.openxmlformats.org/drawingml/2006/picture">
                      <pic:pic>
                        <pic:nvPicPr>
                          <pic:cNvPr id="209255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590683" name="Picture">
</wp:docPr>
                  <a:graphic>
                    <a:graphicData uri="http://schemas.openxmlformats.org/drawingml/2006/picture">
                      <pic:pic>
                        <pic:nvPicPr>
                          <pic:cNvPr id="1376590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Laissac-Sévérac l'Église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121456" name="Picture">
</wp:docPr>
                  <a:graphic>
                    <a:graphicData uri="http://schemas.openxmlformats.org/drawingml/2006/picture">
                      <pic:pic>
                        <pic:nvPicPr>
                          <pic:cNvPr id="468121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"https://fiches-risques.brgm.fr/georisques/cavite/MPYAA0008487" \t "_self" </w:instrText>
            </w:r>
            <w:r>
              <w:fldChar w:fldCharType="separate"/>
            </w:r>
            <w:r>
              <w:rPr>
                <w:rFonts w:ascii="Marianne" w:hAnsi="Marianne" w:eastAsia="Marianne" w:cs="Marianne"/>
                <w:sz w:val="14"/>
              </w:rPr>
              <w:t xml:space="preserve">MPYAA0008487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CN_BOUCAYS_2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"https://fiches-risques.brgm.fr/georisques/cavite/MPYAA0008488" \t "_self" </w:instrText>
            </w:r>
            <w:r>
              <w:fldChar w:fldCharType="separate"/>
            </w:r>
            <w:r>
              <w:rPr>
                <w:rFonts w:ascii="Marianne" w:hAnsi="Marianne" w:eastAsia="Marianne" w:cs="Marianne"/>
                <w:sz w:val="14"/>
              </w:rPr>
              <w:t xml:space="preserve">MPYAA0008488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CN_SOURCE_DE_SANHAS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"https://fiches-risques.brgm.fr/georisques/cavite/MPYAA0008489" \t "_self" </w:instrText>
            </w:r>
            <w:r>
              <w:fldChar w:fldCharType="separate"/>
            </w:r>
            <w:r>
              <w:rPr>
                <w:rFonts w:ascii="Marianne" w:hAnsi="Marianne" w:eastAsia="Marianne" w:cs="Marianne"/>
                <w:sz w:val="14"/>
              </w:rPr>
              <w:t xml:space="preserve">MPYAA0008489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CN_SOURCE_NORD_DE_JUMELS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"https://fiches-risques.brgm.fr/georisques/cavite/MPYAA0009951" \t "_self" </w:instrText>
            </w:r>
            <w:r>
              <w:fldChar w:fldCharType="separate"/>
            </w:r>
            <w:r>
              <w:rPr>
                <w:rFonts w:ascii="Marianne" w:hAnsi="Marianne" w:eastAsia="Marianne" w:cs="Marianne"/>
                <w:sz w:val="14"/>
              </w:rPr>
              <w:t xml:space="preserve">MPYAA0009951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CN_SOURCE_DE_SANHAS-SANHAS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"https://fiches-risques.brgm.fr/georisques/cavite/MPYAA0009952" \t "_self" </w:instrText>
            </w:r>
            <w:r>
              <w:fldChar w:fldCharType="separate"/>
            </w:r>
            <w:r>
              <w:rPr>
                <w:rFonts w:ascii="Marianne" w:hAnsi="Marianne" w:eastAsia="Marianne" w:cs="Marianne"/>
                <w:sz w:val="14"/>
              </w:rPr>
              <w:t xml:space="preserve">MPYAA0009952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CN_PERTE_DE_THIAILLES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"https://fiches-risques.brgm.fr/georisques/cavite/MPYAA0009953" \t "_self" </w:instrText>
            </w:r>
            <w:r>
              <w:fldChar w:fldCharType="separate"/>
            </w:r>
            <w:r>
              <w:rPr>
                <w:rFonts w:ascii="Marianne" w:hAnsi="Marianne" w:eastAsia="Marianne" w:cs="Marianne"/>
                <w:sz w:val="14"/>
              </w:rPr>
              <w:t xml:space="preserve">MPYAA0009953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CN_AVEN_DU_POUS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"https://fiches-risques.brgm.fr/georisques/cavite/MPYAA0010763" \t "_self" </w:instrText>
            </w:r>
            <w:r>
              <w:fldChar w:fldCharType="separate"/>
            </w:r>
            <w:r>
              <w:rPr>
                <w:rFonts w:ascii="Marianne" w:hAnsi="Marianne" w:eastAsia="Marianne" w:cs="Marianne"/>
                <w:sz w:val="14"/>
              </w:rPr>
              <w:t xml:space="preserve">MPYAA0010763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CN_AVEN_DU_TRIADOU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"https://fiches-risques.brgm.fr/georisques/cavite/MPYAA0010764" \t "_self" </w:instrText>
            </w:r>
            <w:r>
              <w:fldChar w:fldCharType="separate"/>
            </w:r>
            <w:r>
              <w:rPr>
                <w:rFonts w:ascii="Marianne" w:hAnsi="Marianne" w:eastAsia="Marianne" w:cs="Marianne"/>
                <w:sz w:val="14"/>
              </w:rPr>
              <w:t xml:space="preserve">MPYAA0010764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CN_AVEN_DES_LIGNES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"https://fiches-risques.brgm.fr/georisques/cavite/MPYAA0010765" \t "_self" </w:instrText>
            </w:r>
            <w:r>
              <w:fldChar w:fldCharType="separate"/>
            </w:r>
            <w:r>
              <w:rPr>
                <w:rFonts w:ascii="Marianne" w:hAnsi="Marianne" w:eastAsia="Marianne" w:cs="Marianne"/>
                <w:sz w:val="14"/>
              </w:rPr>
              <w:t xml:space="preserve">MPYAA0010765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CN_GROTTE_DES_LIGNES_N°1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"https://fiches-risques.brgm.fr/georisques/cavite/MPYAA0010766" \t "_self" </w:instrText>
            </w:r>
            <w:r>
              <w:fldChar w:fldCharType="separate"/>
            </w:r>
            <w:r>
              <w:rPr>
                <w:rFonts w:ascii="Marianne" w:hAnsi="Marianne" w:eastAsia="Marianne" w:cs="Marianne"/>
                <w:sz w:val="14"/>
              </w:rPr>
              <w:t xml:space="preserve">MPYAA0010766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CN_GROTTE_DES_LIGNES_N°2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"https://fiches-risques.brgm.fr/georisques/cavite/MPYAA0010767" \t "_self" </w:instrText>
            </w:r>
            <w:r>
              <w:fldChar w:fldCharType="separate"/>
            </w:r>
            <w:r>
              <w:rPr>
                <w:rFonts w:ascii="Marianne" w:hAnsi="Marianne" w:eastAsia="Marianne" w:cs="Marianne"/>
                <w:sz w:val="14"/>
              </w:rPr>
              <w:t xml:space="preserve">MPYAA0010767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CN_PERTE_DE_MAQUEFABES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"https://fiches-risques.brgm.fr/georisques/cavite/MPYAA0010768" \t "_self" </w:instrText>
            </w:r>
            <w:r>
              <w:fldChar w:fldCharType="separate"/>
            </w:r>
            <w:r>
              <w:rPr>
                <w:rFonts w:ascii="Marianne" w:hAnsi="Marianne" w:eastAsia="Marianne" w:cs="Marianne"/>
                <w:sz w:val="14"/>
              </w:rPr>
              <w:t xml:space="preserve">MPYAA0010768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CN_GROTTE_DU_BAOUMO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"https://fiches-risques.brgm.fr/georisques/cavite/MPYAA0010769" \t "_self" </w:instrText>
            </w:r>
            <w:r>
              <w:fldChar w:fldCharType="separate"/>
            </w:r>
            <w:r>
              <w:rPr>
                <w:rFonts w:ascii="Marianne" w:hAnsi="Marianne" w:eastAsia="Marianne" w:cs="Marianne"/>
                <w:sz w:val="14"/>
              </w:rPr>
              <w:t xml:space="preserve">MPYAA0010769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CN_GROTTE_DES_CLAUZES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"https://fiches-risques.brgm.fr/georisques/cavite/MPYAA0010770" \t "_self" </w:instrText>
            </w:r>
            <w:r>
              <w:fldChar w:fldCharType="separate"/>
            </w:r>
            <w:r>
              <w:rPr>
                <w:rFonts w:ascii="Marianne" w:hAnsi="Marianne" w:eastAsia="Marianne" w:cs="Marianne"/>
                <w:sz w:val="14"/>
              </w:rPr>
              <w:t xml:space="preserve">MPYAA0010770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CN_RESURGENCE_DES_CLAUZES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"https://fiches-risques.brgm.fr/georisques/cavite/MPYAA0010771" \t "_self" </w:instrText>
            </w:r>
            <w:r>
              <w:fldChar w:fldCharType="separate"/>
            </w:r>
            <w:r>
              <w:rPr>
                <w:rFonts w:ascii="Marianne" w:hAnsi="Marianne" w:eastAsia="Marianne" w:cs="Marianne"/>
                <w:sz w:val="14"/>
              </w:rPr>
              <w:t xml:space="preserve">MPYAA0010771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CN_AVEN_DU_POUS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"https://fiches-risques.brgm.fr/georisques/cavite/MPYAA0010772" \t "_self" </w:instrText>
            </w:r>
            <w:r>
              <w:fldChar w:fldCharType="separate"/>
            </w:r>
            <w:r>
              <w:rPr>
                <w:rFonts w:ascii="Marianne" w:hAnsi="Marianne" w:eastAsia="Marianne" w:cs="Marianne"/>
                <w:sz w:val="14"/>
              </w:rPr>
              <w:t xml:space="preserve">MPYAA0010772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CN_GROTTE_DU_CLOS_DEL_POUS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"https://fiches-risques.brgm.fr/georisques/cavite/MPYAA0010773" \t "_self" </w:instrText>
            </w:r>
            <w:r>
              <w:fldChar w:fldCharType="separate"/>
            </w:r>
            <w:r>
              <w:rPr>
                <w:rFonts w:ascii="Marianne" w:hAnsi="Marianne" w:eastAsia="Marianne" w:cs="Marianne"/>
                <w:sz w:val="14"/>
              </w:rPr>
              <w:t xml:space="preserve">MPYAA0010773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CN_AVEN_DE_LA_GAILLOLLIERE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"https://fiches-risques.brgm.fr/georisques/cavite/MPYAA0010774" \t "_self" </w:instrText>
            </w:r>
            <w:r>
              <w:fldChar w:fldCharType="separate"/>
            </w:r>
            <w:r>
              <w:rPr>
                <w:rFonts w:ascii="Marianne" w:hAnsi="Marianne" w:eastAsia="Marianne" w:cs="Marianne"/>
                <w:sz w:val="14"/>
              </w:rPr>
              <w:t xml:space="preserve">MPYAA0010774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CN_GROTTE_DU_CLOS_DEL_POUS-ENTREE_N°2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"https://fiches-risques.brgm.fr/georisques/cavite/MPYAA0010939" \t "_self" </w:instrText>
            </w:r>
            <w:r>
              <w:fldChar w:fldCharType="separate"/>
            </w:r>
            <w:r>
              <w:rPr>
                <w:rFonts w:ascii="Marianne" w:hAnsi="Marianne" w:eastAsia="Marianne" w:cs="Marianne"/>
                <w:sz w:val="14"/>
              </w:rPr>
              <w:t xml:space="preserve">MPYAA0010939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CN_GROTTE_DU_TRAOUC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"https://fiches-risques.brgm.fr/georisques/cavite/MPYCS00009336" \t "_self" </w:instrText>
            </w:r>
            <w:r>
              <w:fldChar w:fldCharType="separate"/>
            </w:r>
            <w:r>
              <w:rPr>
                <w:rFonts w:ascii="Marianne" w:hAnsi="Marianne" w:eastAsia="Marianne" w:cs="Marianne"/>
                <w:sz w:val="14"/>
              </w:rPr>
              <w:t xml:space="preserve">MPYCS00009336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LAISSAC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"https://fiches-risques.brgm.fr/georisques/cavite/MPYCS00009338" \t "_self" </w:instrText>
            </w:r>
            <w:r>
              <w:fldChar w:fldCharType="separate"/>
            </w:r>
            <w:r>
              <w:rPr>
                <w:rFonts w:ascii="Marianne" w:hAnsi="Marianne" w:eastAsia="Marianne" w:cs="Marianne"/>
                <w:sz w:val="14"/>
              </w:rPr>
              <w:t xml:space="preserve">MPYCS00009338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POUS,CENAC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"https://fiches-risques.brgm.fr/georisques/cavite/MPYCS00009342" \t "_self" </w:instrText>
            </w:r>
            <w:r>
              <w:fldChar w:fldCharType="separate"/>
            </w:r>
            <w:r>
              <w:rPr>
                <w:rFonts w:ascii="Marianne" w:hAnsi="Marianne" w:eastAsia="Marianne" w:cs="Marianne"/>
                <w:sz w:val="14"/>
              </w:rPr>
              <w:t xml:space="preserve">MPYCS00009342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FONTBOUILLES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"https://fiches-risques.brgm.fr/georisques/cavite/MPYCS00009343" \t "_self" </w:instrText>
            </w:r>
            <w:r>
              <w:fldChar w:fldCharType="separate"/>
            </w:r>
            <w:r>
              <w:rPr>
                <w:rFonts w:ascii="Marianne" w:hAnsi="Marianne" w:eastAsia="Marianne" w:cs="Marianne"/>
                <w:sz w:val="14"/>
              </w:rPr>
              <w:t xml:space="preserve">MPYCS00009343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JUMELS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"https://fiches-risques.brgm.fr/georisques/cavite/MPYCS00009344" \t "_self" </w:instrText>
            </w:r>
            <w:r>
              <w:fldChar w:fldCharType="separate"/>
            </w:r>
            <w:r>
              <w:rPr>
                <w:rFonts w:ascii="Marianne" w:hAnsi="Marianne" w:eastAsia="Marianne" w:cs="Marianne"/>
                <w:sz w:val="14"/>
              </w:rPr>
              <w:t xml:space="preserve">MPYCS00009344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FREGIERE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"https://fiches-risques.brgm.fr/georisques/cavite/MPYCS00009345" \t "_self" </w:instrText>
            </w:r>
            <w:r>
              <w:fldChar w:fldCharType="separate"/>
            </w:r>
            <w:r>
              <w:rPr>
                <w:rFonts w:ascii="Marianne" w:hAnsi="Marianne" w:eastAsia="Marianne" w:cs="Marianne"/>
                <w:sz w:val="14"/>
              </w:rPr>
              <w:t xml:space="preserve">MPYCS00009345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LIOUNADE</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95775" name="Picture">
</wp:docPr>
                  <a:graphic>
                    <a:graphicData uri="http://schemas.openxmlformats.org/drawingml/2006/picture">
                      <pic:pic>
                        <pic:nvPicPr>
                          <pic:cNvPr id="28795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523033" name="Picture">
</wp:docPr>
                  <a:graphic>
                    <a:graphicData uri="http://schemas.openxmlformats.org/drawingml/2006/picture">
                      <pic:pic>
                        <pic:nvPicPr>
                          <pic:cNvPr id="818523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Laissac-Sévérac l'Église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934270" name="Picture">
</wp:docPr>
                  <a:graphic>
                    <a:graphicData uri="http://schemas.openxmlformats.org/drawingml/2006/picture">
                      <pic:pic>
                        <pic:nvPicPr>
                          <pic:cNvPr id="1340934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"https://fiches-risques.brgm.fr/georisques/casias/SSP3939036" \t "_blank" </w:instrText>
            </w:r>
            <w:r>
              <w:fldChar w:fldCharType="separate"/>
            </w:r>
            <w:r>
              <w:rPr>
                <w:rFonts w:ascii="Marianne" w:hAnsi="Marianne" w:eastAsia="Marianne" w:cs="Marianne"/>
                <w:sz w:val="14"/>
              </w:rPr>
              <w:t xml:space="preserve">SSP3939036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"https://fiches-risques.brgm.fr/georisques/casias/SSP3938894" \t "_blank" </w:instrText>
            </w:r>
            <w:r>
              <w:fldChar w:fldCharType="separate"/>
            </w:r>
            <w:r>
              <w:rPr>
                <w:rFonts w:ascii="Marianne" w:hAnsi="Marianne" w:eastAsia="Marianne" w:cs="Marianne"/>
                <w:sz w:val="14"/>
              </w:rPr>
              <w:t xml:space="preserve">SSP3938894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"https://fiches-risques.brgm.fr/georisques/casias/SSP3938828" \t "_blank" </w:instrText>
            </w:r>
            <w:r>
              <w:fldChar w:fldCharType="separate"/>
            </w:r>
            <w:r>
              <w:rPr>
                <w:rFonts w:ascii="Marianne" w:hAnsi="Marianne" w:eastAsia="Marianne" w:cs="Marianne"/>
                <w:sz w:val="14"/>
              </w:rPr>
              <w:t xml:space="preserve">SSP3938828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"https://fiches-risques.brgm.fr/georisques/casias/SSP3938775" \t "_blank" </w:instrText>
            </w:r>
            <w:r>
              <w:fldChar w:fldCharType="separate"/>
            </w:r>
            <w:r>
              <w:rPr>
                <w:rFonts w:ascii="Marianne" w:hAnsi="Marianne" w:eastAsia="Marianne" w:cs="Marianne"/>
                <w:sz w:val="14"/>
              </w:rPr>
              <w:t xml:space="preserve">SSP3938775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"https://fiches-risques.brgm.fr/georisques/casias/SSP3938767" \t "_blank" </w:instrText>
            </w:r>
            <w:r>
              <w:fldChar w:fldCharType="separate"/>
            </w:r>
            <w:r>
              <w:rPr>
                <w:rFonts w:ascii="Marianne" w:hAnsi="Marianne" w:eastAsia="Marianne" w:cs="Marianne"/>
                <w:sz w:val="14"/>
              </w:rPr>
              <w:t xml:space="preserve">SSP3938767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"https://fiches-risques.brgm.fr/georisques/casias/SSP3938399" \t "_blank" </w:instrText>
            </w:r>
            <w:r>
              <w:fldChar w:fldCharType="separate"/>
            </w:r>
            <w:r>
              <w:rPr>
                <w:rFonts w:ascii="Marianne" w:hAnsi="Marianne" w:eastAsia="Marianne" w:cs="Marianne"/>
                <w:sz w:val="14"/>
              </w:rPr>
              <w:t xml:space="preserve">SSP3938399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"https://fiches-risques.brgm.fr/georisques/casias/SSP3938398" \t "_blank" </w:instrText>
            </w:r>
            <w:r>
              <w:fldChar w:fldCharType="separate"/>
            </w:r>
            <w:r>
              <w:rPr>
                <w:rFonts w:ascii="Marianne" w:hAnsi="Marianne" w:eastAsia="Marianne" w:cs="Marianne"/>
                <w:sz w:val="14"/>
              </w:rPr>
              <w:t xml:space="preserve">SSP3938398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FINA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"https://fiches-risques.brgm.fr/georisques/casias/SSP3938397" \t "_blank" </w:instrText>
            </w:r>
            <w:r>
              <w:fldChar w:fldCharType="separate"/>
            </w:r>
            <w:r>
              <w:rPr>
                <w:rFonts w:ascii="Marianne" w:hAnsi="Marianne" w:eastAsia="Marianne" w:cs="Marianne"/>
                <w:sz w:val="14"/>
              </w:rPr>
              <w:t xml:space="preserve">SSP3938397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"https://fiches-risques.brgm.fr/georisques/casias/SSP3938396" \t "_blank" </w:instrText>
            </w:r>
            <w:r>
              <w:fldChar w:fldCharType="separate"/>
            </w:r>
            <w:r>
              <w:rPr>
                <w:rFonts w:ascii="Marianne" w:hAnsi="Marianne" w:eastAsia="Marianne" w:cs="Marianne"/>
                <w:sz w:val="14"/>
              </w:rPr>
              <w:t xml:space="preserve">SSP3938396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"https://fiches-risques.brgm.fr/georisques/casias/SSP3938395" \t "_blank" </w:instrText>
            </w:r>
            <w:r>
              <w:fldChar w:fldCharType="separate"/>
            </w:r>
            <w:r>
              <w:rPr>
                <w:rFonts w:ascii="Marianne" w:hAnsi="Marianne" w:eastAsia="Marianne" w:cs="Marianne"/>
                <w:sz w:val="14"/>
              </w:rPr>
              <w:t xml:space="preserve">SSP3938395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"https://fiches-risques.brgm.fr/georisques/casias/SSP3937208" \t "_blank" </w:instrText>
            </w:r>
            <w:r>
              <w:fldChar w:fldCharType="separate"/>
            </w:r>
            <w:r>
              <w:rPr>
                <w:rFonts w:ascii="Marianne" w:hAnsi="Marianne" w:eastAsia="Marianne" w:cs="Marianne"/>
                <w:sz w:val="14"/>
              </w:rPr>
              <w:t xml:space="preserve">SSP3937208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"https://fiches-risques.brgm.fr/georisques/casias/SSP3937207" \t "_blank" </w:instrText>
            </w:r>
            <w:r>
              <w:fldChar w:fldCharType="separate"/>
            </w:r>
            <w:r>
              <w:rPr>
                <w:rFonts w:ascii="Marianne" w:hAnsi="Marianne" w:eastAsia="Marianne" w:cs="Marianne"/>
                <w:sz w:val="14"/>
              </w:rPr>
              <w:t xml:space="preserve">SSP3937207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"https://fiches-risques.brgm.fr/georisques/casias/SSP3937206" \t "_blank" </w:instrText>
            </w:r>
            <w:r>
              <w:fldChar w:fldCharType="separate"/>
            </w:r>
            <w:r>
              <w:rPr>
                <w:rFonts w:ascii="Marianne" w:hAnsi="Marianne" w:eastAsia="Marianne" w:cs="Marianne"/>
                <w:sz w:val="14"/>
              </w:rPr>
              <w:t xml:space="preserve">SSP3937206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"https://fiches-risques.brgm.fr/georisques/casias/SSP3937203" \t "_blank" </w:instrText>
            </w:r>
            <w:r>
              <w:fldChar w:fldCharType="separate"/>
            </w:r>
            <w:r>
              <w:rPr>
                <w:rFonts w:ascii="Marianne" w:hAnsi="Marianne" w:eastAsia="Marianne" w:cs="Marianne"/>
                <w:sz w:val="14"/>
              </w:rPr>
              <w:t xml:space="preserve">SSP3937203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"https://fiches-risques.brgm.fr/georisques/casias/SSP3937201" \t "_blank" </w:instrText>
            </w:r>
            <w:r>
              <w:fldChar w:fldCharType="separate"/>
            </w:r>
            <w:r>
              <w:rPr>
                <w:rFonts w:ascii="Marianne" w:hAnsi="Marianne" w:eastAsia="Marianne" w:cs="Marianne"/>
                <w:sz w:val="14"/>
              </w:rPr>
              <w:t xml:space="preserve">SSP3937201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ECOMARCHE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