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395706" name="Picture">
</wp:docPr>
                  <a:graphic>
                    <a:graphicData uri="http://schemas.openxmlformats.org/drawingml/2006/picture">
                      <pic:pic>
                        <pic:nvPicPr>
                          <pic:cNvPr id="155539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6560924" name="Picture">
</wp:docPr>
                  <a:graphic>
                    <a:graphicData uri="http://schemas.openxmlformats.org/drawingml/2006/picture">
                      <pic:pic>
                        <pic:nvPicPr>
                          <pic:cNvPr id="1606560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4351842" name="Picture">
</wp:docPr>
                        <a:graphic>
                          <a:graphicData uri="http://schemas.openxmlformats.org/drawingml/2006/picture">
                            <pic:pic>
                              <pic:nvPicPr>
                                <pic:cNvPr id="13443518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07120 Labeaume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7112480" name="Picture">
</wp:docPr>
                  <a:graphic>
                    <a:graphicData uri="http://schemas.openxmlformats.org/drawingml/2006/picture">
                      <pic:pic>
                        <pic:nvPicPr>
                          <pic:cNvPr id="1437112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8062445" name="Picture">
</wp:docPr>
                  <a:graphic>
                    <a:graphicData uri="http://schemas.openxmlformats.org/drawingml/2006/picture">
                      <pic:pic>
                        <pic:nvPicPr>
                          <pic:cNvPr id="2128062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825662" name="Picture">
</wp:docPr>
                  <a:graphic>
                    <a:graphicData uri="http://schemas.openxmlformats.org/drawingml/2006/picture">
                      <pic:pic>
                        <pic:nvPicPr>
                          <pic:cNvPr id="78382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929247" name="Picture">
</wp:docPr>
                  <a:graphic>
                    <a:graphicData uri="http://schemas.openxmlformats.org/drawingml/2006/picture">
                      <pic:pic>
                        <pic:nvPicPr>
                          <pic:cNvPr id="214392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828587" name="Picture">
</wp:docPr>
                  <a:graphic>
                    <a:graphicData uri="http://schemas.openxmlformats.org/drawingml/2006/picture">
                      <pic:pic>
                        <pic:nvPicPr>
                          <pic:cNvPr id="30982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109831" name="Picture">
</wp:docPr>
                        <a:graphic>
                          <a:graphicData uri="http://schemas.openxmlformats.org/drawingml/2006/picture">
                            <pic:pic>
                              <pic:nvPicPr>
                                <pic:cNvPr id="1032109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167057" name="Picture">
</wp:docPr>
                        <a:graphic>
                          <a:graphicData uri="http://schemas.openxmlformats.org/drawingml/2006/picture">
                            <pic:pic>
                              <pic:nvPicPr>
                                <pic:cNvPr id="1813167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219556" name="Picture">
</wp:docPr>
                        <a:graphic>
                          <a:graphicData uri="http://schemas.openxmlformats.org/drawingml/2006/picture">
                            <pic:pic>
                              <pic:nvPicPr>
                                <pic:cNvPr id="460219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589794" name="Picture">
</wp:docPr>
                        <a:graphic>
                          <a:graphicData uri="http://schemas.openxmlformats.org/drawingml/2006/picture">
                            <pic:pic>
                              <pic:nvPicPr>
                                <pic:cNvPr id="14555897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660458" name="Picture">
</wp:docPr>
                        <a:graphic>
                          <a:graphicData uri="http://schemas.openxmlformats.org/drawingml/2006/picture">
                            <pic:pic>
                              <pic:nvPicPr>
                                <pic:cNvPr id="243660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836101" name="Picture">
</wp:docPr>
                        <a:graphic>
                          <a:graphicData uri="http://schemas.openxmlformats.org/drawingml/2006/picture">
                            <pic:pic>
                              <pic:nvPicPr>
                                <pic:cNvPr id="13438361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541076" name="Picture">
</wp:docPr>
                        <a:graphic>
                          <a:graphicData uri="http://schemas.openxmlformats.org/drawingml/2006/picture">
                            <pic:pic>
                              <pic:nvPicPr>
                                <pic:cNvPr id="20335410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975440" name="Picture">
</wp:docPr>
                        <a:graphic>
                          <a:graphicData uri="http://schemas.openxmlformats.org/drawingml/2006/picture">
                            <pic:pic>
                              <pic:nvPicPr>
                                <pic:cNvPr id="560975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367186" name="Picture">
</wp:docPr>
                        <a:graphic>
                          <a:graphicData uri="http://schemas.openxmlformats.org/drawingml/2006/picture">
                            <pic:pic>
                              <pic:nvPicPr>
                                <pic:cNvPr id="13023671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855915" name="Picture">
</wp:docPr>
                        <a:graphic>
                          <a:graphicData uri="http://schemas.openxmlformats.org/drawingml/2006/picture">
                            <pic:pic>
                              <pic:nvPicPr>
                                <pic:cNvPr id="18008559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499176" name="Picture">
</wp:docPr>
                        <a:graphic>
                          <a:graphicData uri="http://schemas.openxmlformats.org/drawingml/2006/picture">
                            <pic:pic>
                              <pic:nvPicPr>
                                <pic:cNvPr id="770499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887078" name="Picture">
</wp:docPr>
                        <a:graphic>
                          <a:graphicData uri="http://schemas.openxmlformats.org/drawingml/2006/picture">
                            <pic:pic>
                              <pic:nvPicPr>
                                <pic:cNvPr id="4368870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231268" name="Picture">
</wp:docPr>
                        <a:graphic>
                          <a:graphicData uri="http://schemas.openxmlformats.org/drawingml/2006/picture">
                            <pic:pic>
                              <pic:nvPicPr>
                                <pic:cNvPr id="13672312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03430" name="Picture">
</wp:docPr>
                        <a:graphic>
                          <a:graphicData uri="http://schemas.openxmlformats.org/drawingml/2006/picture">
                            <pic:pic>
                              <pic:nvPicPr>
                                <pic:cNvPr id="17196034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153736" name="Picture">
</wp:docPr>
                        <a:graphic>
                          <a:graphicData uri="http://schemas.openxmlformats.org/drawingml/2006/picture">
                            <pic:pic>
                              <pic:nvPicPr>
                                <pic:cNvPr id="21451537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683650" name="Picture">
</wp:docPr>
                        <a:graphic>
                          <a:graphicData uri="http://schemas.openxmlformats.org/drawingml/2006/picture">
                            <pic:pic>
                              <pic:nvPicPr>
                                <pic:cNvPr id="14646836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49992" name="Picture">
</wp:docPr>
                        <a:graphic>
                          <a:graphicData uri="http://schemas.openxmlformats.org/drawingml/2006/picture">
                            <pic:pic>
                              <pic:nvPicPr>
                                <pic:cNvPr id="17531499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456116" name="Picture">
</wp:docPr>
                        <a:graphic>
                          <a:graphicData uri="http://schemas.openxmlformats.org/drawingml/2006/picture">
                            <pic:pic>
                              <pic:nvPicPr>
                                <pic:cNvPr id="18454561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473599" name="Picture">
</wp:docPr>
                        <a:graphic>
                          <a:graphicData uri="http://schemas.openxmlformats.org/drawingml/2006/picture">
                            <pic:pic>
                              <pic:nvPicPr>
                                <pic:cNvPr id="2444735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04034" name="Picture">
</wp:docPr>
                        <a:graphic>
                          <a:graphicData uri="http://schemas.openxmlformats.org/drawingml/2006/picture">
                            <pic:pic>
                              <pic:nvPicPr>
                                <pic:cNvPr id="21271040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665453" name="Picture">
</wp:docPr>
                        <a:graphic>
                          <a:graphicData uri="http://schemas.openxmlformats.org/drawingml/2006/picture">
                            <pic:pic>
                              <pic:nvPicPr>
                                <pic:cNvPr id="207566545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531765" name="Picture">
</wp:docPr>
                        <a:graphic>
                          <a:graphicData uri="http://schemas.openxmlformats.org/drawingml/2006/picture">
                            <pic:pic>
                              <pic:nvPicPr>
                                <pic:cNvPr id="14595317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08577" name="Picture">
</wp:docPr>
                        <a:graphic>
                          <a:graphicData uri="http://schemas.openxmlformats.org/drawingml/2006/picture">
                            <pic:pic>
                              <pic:nvPicPr>
                                <pic:cNvPr id="1007085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670483" name="Picture">
</wp:docPr>
                        <a:graphic>
                          <a:graphicData uri="http://schemas.openxmlformats.org/drawingml/2006/picture">
                            <pic:pic>
                              <pic:nvPicPr>
                                <pic:cNvPr id="19806704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014640" name="Picture">
</wp:docPr>
                  <a:graphic>
                    <a:graphicData uri="http://schemas.openxmlformats.org/drawingml/2006/picture">
                      <pic:pic>
                        <pic:nvPicPr>
                          <pic:cNvPr id="177701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212972" name="Picture">
</wp:docPr>
                  <a:graphic>
                    <a:graphicData uri="http://schemas.openxmlformats.org/drawingml/2006/picture">
                      <pic:pic>
                        <pic:nvPicPr>
                          <pic:cNvPr id="210921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508217" name="Picture">
</wp:docPr>
                  <a:graphic>
                    <a:graphicData uri="http://schemas.openxmlformats.org/drawingml/2006/picture">
                      <pic:pic>
                        <pic:nvPicPr>
                          <pic:cNvPr id="144350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Labeaume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423360" name="Picture">
</wp:docPr>
                  <a:graphic>
                    <a:graphicData uri="http://schemas.openxmlformats.org/drawingml/2006/picture">
                      <pic:pic>
                        <pic:nvPicPr>
                          <pic:cNvPr id="6264233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223868" name="Picture">
</wp:docPr>
                  <a:graphic>
                    <a:graphicData uri="http://schemas.openxmlformats.org/drawingml/2006/picture">
                      <pic:pic>
                        <pic:nvPicPr>
                          <pic:cNvPr id="816223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5396032" name="Picture">
</wp:docPr>
                  <a:graphic>
                    <a:graphicData uri="http://schemas.openxmlformats.org/drawingml/2006/picture">
                      <pic:pic>
                        <pic:nvPicPr>
                          <pic:cNvPr id="54539603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LABEAUME Révision PPR inondation (07DDT20170002)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309428" name="Picture">
</wp:docPr>
                        <a:graphic>
                          <a:graphicData uri="http://schemas.openxmlformats.org/drawingml/2006/picture">
                            <pic:pic>
                              <pic:nvPicPr>
                                <pic:cNvPr id="10583094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LABEAUME Révision PPR inondation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31/01/2017</w:t>
                    <w:br/>
                    <w:t xml:space="preserve">Date d'approbation : 14/05/2020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974391" name="Picture">
</wp:docPr>
                        <a:graphic>
                          <a:graphicData uri="http://schemas.openxmlformats.org/drawingml/2006/picture">
                            <pic:pic>
                              <pic:nvPicPr>
                                <pic:cNvPr id="5709743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880117" name="Picture">
</wp:docPr>
                  <a:graphic>
                    <a:graphicData uri="http://schemas.openxmlformats.org/drawingml/2006/picture">
                      <pic:pic>
                        <pic:nvPicPr>
                          <pic:cNvPr id="139188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932012" name="Picture">
</wp:docPr>
                  <a:graphic>
                    <a:graphicData uri="http://schemas.openxmlformats.org/drawingml/2006/picture">
                      <pic:pic>
                        <pic:nvPicPr>
                          <pic:cNvPr id="69693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40311" name="Picture">
</wp:docPr>
                  <a:graphic>
                    <a:graphicData uri="http://schemas.openxmlformats.org/drawingml/2006/picture">
                      <pic:pic>
                        <pic:nvPicPr>
                          <pic:cNvPr id="1433040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Labeaume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452659" name="Picture">
</wp:docPr>
                        <a:graphic>
                          <a:graphicData uri="http://schemas.openxmlformats.org/drawingml/2006/picture">
                            <pic:pic>
                              <pic:nvPicPr>
                                <pic:cNvPr id="16714526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IOCE1109682A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543882" name="Picture">
</wp:docPr>
                  <a:graphic>
                    <a:graphicData uri="http://schemas.openxmlformats.org/drawingml/2006/picture">
                      <pic:pic>
                        <pic:nvPicPr>
                          <pic:cNvPr id="138254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153994" name="Picture">
</wp:docPr>
                  <a:graphic>
                    <a:graphicData uri="http://schemas.openxmlformats.org/drawingml/2006/picture">
                      <pic:pic>
                        <pic:nvPicPr>
                          <pic:cNvPr id="103815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485962" name="Picture">
</wp:docPr>
                  <a:graphic>
                    <a:graphicData uri="http://schemas.openxmlformats.org/drawingml/2006/picture">
                      <pic:pic>
                        <pic:nvPicPr>
                          <pic:cNvPr id="154548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112886" name="Picture">
</wp:docPr>
                  <a:graphic>
                    <a:graphicData uri="http://schemas.openxmlformats.org/drawingml/2006/picture">
                      <pic:pic>
                        <pic:nvPicPr>
                          <pic:cNvPr id="21441128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3640" name="Picture">
</wp:docPr>
                  <a:graphic>
                    <a:graphicData uri="http://schemas.openxmlformats.org/drawingml/2006/picture">
                      <pic:pic>
                        <pic:nvPicPr>
                          <pic:cNvPr id="46253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7992684" name="Picture">
</wp:docPr>
                  <a:graphic>
                    <a:graphicData uri="http://schemas.openxmlformats.org/drawingml/2006/picture">
                      <pic:pic>
                        <pic:nvPicPr>
                          <pic:cNvPr id="17279926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703217" name="Picture">
</wp:docPr>
                        <a:graphic>
                          <a:graphicData uri="http://schemas.openxmlformats.org/drawingml/2006/picture">
                            <pic:pic>
                              <pic:nvPicPr>
                                <pic:cNvPr id="21177032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63342" name="Picture">
</wp:docPr>
                  <a:graphic>
                    <a:graphicData uri="http://schemas.openxmlformats.org/drawingml/2006/picture">
                      <pic:pic>
                        <pic:nvPicPr>
                          <pic:cNvPr id="16736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621346" name="Picture">
</wp:docPr>
                  <a:graphic>
                    <a:graphicData uri="http://schemas.openxmlformats.org/drawingml/2006/picture">
                      <pic:pic>
                        <pic:nvPicPr>
                          <pic:cNvPr id="73162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606590" name="Picture">
</wp:docPr>
                  <a:graphic>
                    <a:graphicData uri="http://schemas.openxmlformats.org/drawingml/2006/picture">
                      <pic:pic>
                        <pic:nvPicPr>
                          <pic:cNvPr id="42160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403529" name="Picture">
</wp:docPr>
                  <a:graphic>
                    <a:graphicData uri="http://schemas.openxmlformats.org/drawingml/2006/picture">
                      <pic:pic>
                        <pic:nvPicPr>
                          <pic:cNvPr id="18774035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91472" name="Picture">
</wp:docPr>
                  <a:graphic>
                    <a:graphicData uri="http://schemas.openxmlformats.org/drawingml/2006/picture">
                      <pic:pic>
                        <pic:nvPicPr>
                          <pic:cNvPr id="64691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6666830" name="Picture">
</wp:docPr>
                  <a:graphic>
                    <a:graphicData uri="http://schemas.openxmlformats.org/drawingml/2006/picture">
                      <pic:pic>
                        <pic:nvPicPr>
                          <pic:cNvPr id="9666668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684538" name="Picture">
</wp:docPr>
                        <a:graphic>
                          <a:graphicData uri="http://schemas.openxmlformats.org/drawingml/2006/picture">
                            <pic:pic>
                              <pic:nvPicPr>
                                <pic:cNvPr id="10286845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722314" name="Picture">
</wp:docPr>
                        <a:graphic>
                          <a:graphicData uri="http://schemas.openxmlformats.org/drawingml/2006/picture">
                            <pic:pic>
                              <pic:nvPicPr>
                                <pic:cNvPr id="10007223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213138" name="Picture">
</wp:docPr>
                  <a:graphic>
                    <a:graphicData uri="http://schemas.openxmlformats.org/drawingml/2006/picture">
                      <pic:pic>
                        <pic:nvPicPr>
                          <pic:cNvPr id="147221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40965" name="Picture">
</wp:docPr>
                  <a:graphic>
                    <a:graphicData uri="http://schemas.openxmlformats.org/drawingml/2006/picture">
                      <pic:pic>
                        <pic:nvPicPr>
                          <pic:cNvPr id="8974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811739" name="Picture">
</wp:docPr>
                  <a:graphic>
                    <a:graphicData uri="http://schemas.openxmlformats.org/drawingml/2006/picture">
                      <pic:pic>
                        <pic:nvPicPr>
                          <pic:cNvPr id="26981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507995" name="Picture">
</wp:docPr>
                  <a:graphic>
                    <a:graphicData uri="http://schemas.openxmlformats.org/drawingml/2006/picture">
                      <pic:pic>
                        <pic:nvPicPr>
                          <pic:cNvPr id="3425079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272249" name="Picture">
</wp:docPr>
                  <a:graphic>
                    <a:graphicData uri="http://schemas.openxmlformats.org/drawingml/2006/picture">
                      <pic:pic>
                        <pic:nvPicPr>
                          <pic:cNvPr id="1143272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3510962" name="Picture">
</wp:docPr>
                  <a:graphic>
                    <a:graphicData uri="http://schemas.openxmlformats.org/drawingml/2006/picture">
                      <pic:pic>
                        <pic:nvPicPr>
                          <pic:cNvPr id="118351096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173677" name="Picture">
</wp:docPr>
                        <a:graphic>
                          <a:graphicData uri="http://schemas.openxmlformats.org/drawingml/2006/picture">
                            <pic:pic>
                              <pic:nvPicPr>
                                <pic:cNvPr id="15351736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08522" name="Picture">
</wp:docPr>
                  <a:graphic>
                    <a:graphicData uri="http://schemas.openxmlformats.org/drawingml/2006/picture">
                      <pic:pic>
                        <pic:nvPicPr>
                          <pic:cNvPr id="128760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509043" name="Picture">
</wp:docPr>
                  <a:graphic>
                    <a:graphicData uri="http://schemas.openxmlformats.org/drawingml/2006/picture">
                      <pic:pic>
                        <pic:nvPicPr>
                          <pic:cNvPr id="165050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146590" name="Picture">
</wp:docPr>
                  <a:graphic>
                    <a:graphicData uri="http://schemas.openxmlformats.org/drawingml/2006/picture">
                      <pic:pic>
                        <pic:nvPicPr>
                          <pic:cNvPr id="104214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153986" name="Picture">
</wp:docPr>
                  <a:graphic>
                    <a:graphicData uri="http://schemas.openxmlformats.org/drawingml/2006/picture">
                      <pic:pic>
                        <pic:nvPicPr>
                          <pic:cNvPr id="123415398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384151" name="Picture">
</wp:docPr>
                  <a:graphic>
                    <a:graphicData uri="http://schemas.openxmlformats.org/drawingml/2006/picture">
                      <pic:pic>
                        <pic:nvPicPr>
                          <pic:cNvPr id="21303841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103992" name="Picture">
</wp:docPr>
                  <a:graphic>
                    <a:graphicData uri="http://schemas.openxmlformats.org/drawingml/2006/picture">
                      <pic:pic>
                        <pic:nvPicPr>
                          <pic:cNvPr id="1121103992"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331818" name="Picture">
</wp:docPr>
                        <a:graphic>
                          <a:graphicData uri="http://schemas.openxmlformats.org/drawingml/2006/picture">
                            <pic:pic>
                              <pic:nvPicPr>
                                <pic:cNvPr id="13013318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40332" name="Picture">
</wp:docPr>
                  <a:graphic>
                    <a:graphicData uri="http://schemas.openxmlformats.org/drawingml/2006/picture">
                      <pic:pic>
                        <pic:nvPicPr>
                          <pic:cNvPr id="115524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108362" name="Picture">
</wp:docPr>
                  <a:graphic>
                    <a:graphicData uri="http://schemas.openxmlformats.org/drawingml/2006/picture">
                      <pic:pic>
                        <pic:nvPicPr>
                          <pic:cNvPr id="191010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323956" name="Picture">
</wp:docPr>
                  <a:graphic>
                    <a:graphicData uri="http://schemas.openxmlformats.org/drawingml/2006/picture">
                      <pic:pic>
                        <pic:nvPicPr>
                          <pic:cNvPr id="96432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567434" name="Picture">
</wp:docPr>
                  <a:graphic>
                    <a:graphicData uri="http://schemas.openxmlformats.org/drawingml/2006/picture">
                      <pic:pic>
                        <pic:nvPicPr>
                          <pic:cNvPr id="71356743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656484" name="Picture">
</wp:docPr>
                  <a:graphic>
                    <a:graphicData uri="http://schemas.openxmlformats.org/drawingml/2006/picture">
                      <pic:pic>
                        <pic:nvPicPr>
                          <pic:cNvPr id="12586564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0745181" name="Picture">
</wp:docPr>
                  <a:graphic>
                    <a:graphicData uri="http://schemas.openxmlformats.org/drawingml/2006/picture">
                      <pic:pic>
                        <pic:nvPicPr>
                          <pic:cNvPr id="49074518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192302" name="Picture">
</wp:docPr>
                        <a:graphic>
                          <a:graphicData uri="http://schemas.openxmlformats.org/drawingml/2006/picture">
                            <pic:pic>
                              <pic:nvPicPr>
                                <pic:cNvPr id="15991923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697684" name="Picture">
</wp:docPr>
                        <a:graphic>
                          <a:graphicData uri="http://schemas.openxmlformats.org/drawingml/2006/picture">
                            <pic:pic>
                              <pic:nvPicPr>
                                <pic:cNvPr id="68969768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349333" name="Picture">
</wp:docPr>
                  <a:graphic>
                    <a:graphicData uri="http://schemas.openxmlformats.org/drawingml/2006/picture">
                      <pic:pic>
                        <pic:nvPicPr>
                          <pic:cNvPr id="208034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81534" name="Picture">
</wp:docPr>
                  <a:graphic>
                    <a:graphicData uri="http://schemas.openxmlformats.org/drawingml/2006/picture">
                      <pic:pic>
                        <pic:nvPicPr>
                          <pic:cNvPr id="3598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636849" name="Picture">
</wp:docPr>
                  <a:graphic>
                    <a:graphicData uri="http://schemas.openxmlformats.org/drawingml/2006/picture">
                      <pic:pic>
                        <pic:nvPicPr>
                          <pic:cNvPr id="107163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796196" name="Picture">
</wp:docPr>
                  <a:graphic>
                    <a:graphicData uri="http://schemas.openxmlformats.org/drawingml/2006/picture">
                      <pic:pic>
                        <pic:nvPicPr>
                          <pic:cNvPr id="4767961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735660" name="Picture">
</wp:docPr>
                  <a:graphic>
                    <a:graphicData uri="http://schemas.openxmlformats.org/drawingml/2006/picture">
                      <pic:pic>
                        <pic:nvPicPr>
                          <pic:cNvPr id="6687356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916898" name="Picture">
</wp:docPr>
                  <a:graphic>
                    <a:graphicData uri="http://schemas.openxmlformats.org/drawingml/2006/picture">
                      <pic:pic>
                        <pic:nvPicPr>
                          <pic:cNvPr id="12399168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207949" name="Picture">
</wp:docPr>
                        <a:graphic>
                          <a:graphicData uri="http://schemas.openxmlformats.org/drawingml/2006/picture">
                            <pic:pic>
                              <pic:nvPicPr>
                                <pic:cNvPr id="8312079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77822" name="Picture">
</wp:docPr>
                  <a:graphic>
                    <a:graphicData uri="http://schemas.openxmlformats.org/drawingml/2006/picture">
                      <pic:pic>
                        <pic:nvPicPr>
                          <pic:cNvPr id="8637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282409" name="Picture">
</wp:docPr>
                  <a:graphic>
                    <a:graphicData uri="http://schemas.openxmlformats.org/drawingml/2006/picture">
                      <pic:pic>
                        <pic:nvPicPr>
                          <pic:cNvPr id="110528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261322" name="Picture">
</wp:docPr>
                  <a:graphic>
                    <a:graphicData uri="http://schemas.openxmlformats.org/drawingml/2006/picture">
                      <pic:pic>
                        <pic:nvPicPr>
                          <pic:cNvPr id="693261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977019" name="Picture">
</wp:docPr>
                  <a:graphic>
                    <a:graphicData uri="http://schemas.openxmlformats.org/drawingml/2006/picture">
                      <pic:pic>
                        <pic:nvPicPr>
                          <pic:cNvPr id="11349770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529167" name="Picture">
</wp:docPr>
                  <a:graphic>
                    <a:graphicData uri="http://schemas.openxmlformats.org/drawingml/2006/picture">
                      <pic:pic>
                        <pic:nvPicPr>
                          <pic:cNvPr id="10085291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4486662" name="Picture">
</wp:docPr>
                  <a:graphic>
                    <a:graphicData uri="http://schemas.openxmlformats.org/drawingml/2006/picture">
                      <pic:pic>
                        <pic:nvPicPr>
                          <pic:cNvPr id="11844866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982436" name="Picture">
</wp:docPr>
                  <a:graphic>
                    <a:graphicData uri="http://schemas.openxmlformats.org/drawingml/2006/picture">
                      <pic:pic>
                        <pic:nvPicPr>
                          <pic:cNvPr id="131898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634048" name="Picture">
</wp:docPr>
                  <a:graphic>
                    <a:graphicData uri="http://schemas.openxmlformats.org/drawingml/2006/picture">
                      <pic:pic>
                        <pic:nvPicPr>
                          <pic:cNvPr id="153163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37632" name="Picture">
</wp:docPr>
                  <a:graphic>
                    <a:graphicData uri="http://schemas.openxmlformats.org/drawingml/2006/picture">
                      <pic:pic>
                        <pic:nvPicPr>
                          <pic:cNvPr id="313237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"https://fiches-risques.brgm.fr/fr/georisques/mvt-synthetique/21100128" \t "_self" </w:instrText>
            </w:r>
            <w:r>
              <w:fldChar w:fldCharType="separate"/>
            </w:r>
            <w:r>
              <w:rPr>
                <w:rFonts w:ascii="Marianne" w:hAnsi="Marianne" w:eastAsia="Marianne" w:cs="Marianne"/>
                <w:sz w:val="14"/>
              </w:rPr>
              <w:t xml:space="preserve">21100128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"https://fiches-risques.brgm.fr/fr/georisques/mvt-synthetique/21100144" \t "_self" </w:instrText>
            </w:r>
            <w:r>
              <w:fldChar w:fldCharType="separate"/>
            </w:r>
            <w:r>
              <w:rPr>
                <w:rFonts w:ascii="Marianne" w:hAnsi="Marianne" w:eastAsia="Marianne" w:cs="Marianne"/>
                <w:sz w:val="14"/>
              </w:rPr>
              <w:t xml:space="preserve">21100144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"https://fiches-risques.brgm.fr/fr/georisques/mvt-synthetique/21100825" \t "_self" </w:instrText>
            </w:r>
            <w:r>
              <w:fldChar w:fldCharType="separate"/>
            </w:r>
            <w:r>
              <w:rPr>
                <w:rFonts w:ascii="Marianne" w:hAnsi="Marianne" w:eastAsia="Marianne" w:cs="Marianne"/>
                <w:sz w:val="14"/>
              </w:rPr>
              <w:t xml:space="preserve">21100825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"https://fiches-risques.brgm.fr/fr/georisques/mvt-synthetique/60700778" \t "_self" </w:instrText>
            </w:r>
            <w:r>
              <w:fldChar w:fldCharType="separate"/>
            </w:r>
            <w:r>
              <w:rPr>
                <w:rFonts w:ascii="Marianne" w:hAnsi="Marianne" w:eastAsia="Marianne" w:cs="Marianne"/>
                <w:sz w:val="14"/>
              </w:rPr>
              <w:t xml:space="preserve">60700778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"https://fiches-risques.brgm.fr/fr/georisques/mvt-synthetique/60700779" \t "_self" </w:instrText>
            </w:r>
            <w:r>
              <w:fldChar w:fldCharType="separate"/>
            </w:r>
            <w:r>
              <w:rPr>
                <w:rFonts w:ascii="Marianne" w:hAnsi="Marianne" w:eastAsia="Marianne" w:cs="Marianne"/>
                <w:sz w:val="14"/>
              </w:rPr>
              <w:t xml:space="preserve">60700779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406239" name="Picture">
</wp:docPr>
                  <a:graphic>
                    <a:graphicData uri="http://schemas.openxmlformats.org/drawingml/2006/picture">
                      <pic:pic>
                        <pic:nvPicPr>
                          <pic:cNvPr id="137140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83741" name="Picture">
</wp:docPr>
                  <a:graphic>
                    <a:graphicData uri="http://schemas.openxmlformats.org/drawingml/2006/picture">
                      <pic:pic>
                        <pic:nvPicPr>
                          <pic:cNvPr id="420783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425182" name="Picture">
</wp:docPr>
                  <a:graphic>
                    <a:graphicData uri="http://schemas.openxmlformats.org/drawingml/2006/picture">
                      <pic:pic>
                        <pic:nvPicPr>
                          <pic:cNvPr id="186942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"https://fiches-risques.brgm.fr/georisques/cavite/CHAAA0711504" \t "_self" </w:instrText>
            </w:r>
            <w:r>
              <w:fldChar w:fldCharType="separate"/>
            </w:r>
            <w:r>
              <w:rPr>
                <w:rFonts w:ascii="Marianne" w:hAnsi="Marianne" w:eastAsia="Marianne" w:cs="Marianne"/>
                <w:sz w:val="14"/>
              </w:rPr>
              <w:t xml:space="preserve">CHAAA0711504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Labeaume ou Grotte des Chèvres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"https://fiches-risques.brgm.fr/georisques/cavite/CHAAA0711508" \t "_self" </w:instrText>
            </w:r>
            <w:r>
              <w:fldChar w:fldCharType="separate"/>
            </w:r>
            <w:r>
              <w:rPr>
                <w:rFonts w:ascii="Marianne" w:hAnsi="Marianne" w:eastAsia="Marianne" w:cs="Marianne"/>
                <w:sz w:val="14"/>
              </w:rPr>
              <w:t xml:space="preserve">CHAAA0711508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Tracto-Pelle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"https://fiches-risques.brgm.fr/georisques/cavite/CHAAA0711509" \t "_self" </w:instrText>
            </w:r>
            <w:r>
              <w:fldChar w:fldCharType="separate"/>
            </w:r>
            <w:r>
              <w:rPr>
                <w:rFonts w:ascii="Marianne" w:hAnsi="Marianne" w:eastAsia="Marianne" w:cs="Marianne"/>
                <w:sz w:val="14"/>
              </w:rPr>
              <w:t xml:space="preserve">CHAAA0711509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Chien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"https://fiches-risques.brgm.fr/georisques/cavite/CHAAA0711510" \t "_self" </w:instrText>
            </w:r>
            <w:r>
              <w:fldChar w:fldCharType="separate"/>
            </w:r>
            <w:r>
              <w:rPr>
                <w:rFonts w:ascii="Marianne" w:hAnsi="Marianne" w:eastAsia="Marianne" w:cs="Marianne"/>
                <w:sz w:val="14"/>
              </w:rPr>
              <w:t xml:space="preserve">CHAAA0711510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Linsolas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"https://fiches-risques.brgm.fr/georisques/cavite/CHAAA0711511" \t "_self" </w:instrText>
            </w:r>
            <w:r>
              <w:fldChar w:fldCharType="separate"/>
            </w:r>
            <w:r>
              <w:rPr>
                <w:rFonts w:ascii="Marianne" w:hAnsi="Marianne" w:eastAsia="Marianne" w:cs="Marianne"/>
                <w:sz w:val="14"/>
              </w:rPr>
              <w:t xml:space="preserve">CHAAA0711511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Chèvre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"https://fiches-risques.brgm.fr/georisques/cavite/CHAAA0711512" \t "_self" </w:instrText>
            </w:r>
            <w:r>
              <w:fldChar w:fldCharType="separate"/>
            </w:r>
            <w:r>
              <w:rPr>
                <w:rFonts w:ascii="Marianne" w:hAnsi="Marianne" w:eastAsia="Marianne" w:cs="Marianne"/>
                <w:sz w:val="14"/>
              </w:rPr>
              <w:t xml:space="preserve">CHAAA0711512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Chèvre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"https://fiches-risques.brgm.fr/georisques/cavite/CHAAA0711513" \t "_self" </w:instrText>
            </w:r>
            <w:r>
              <w:fldChar w:fldCharType="separate"/>
            </w:r>
            <w:r>
              <w:rPr>
                <w:rFonts w:ascii="Marianne" w:hAnsi="Marianne" w:eastAsia="Marianne" w:cs="Marianne"/>
                <w:sz w:val="14"/>
              </w:rPr>
              <w:t xml:space="preserve">CHAAA0711513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Clos de Lorion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"https://fiches-risques.brgm.fr/georisques/cavite/CHAAA0711514" \t "_self" </w:instrText>
            </w:r>
            <w:r>
              <w:fldChar w:fldCharType="separate"/>
            </w:r>
            <w:r>
              <w:rPr>
                <w:rFonts w:ascii="Marianne" w:hAnsi="Marianne" w:eastAsia="Marianne" w:cs="Marianne"/>
                <w:sz w:val="14"/>
              </w:rPr>
              <w:t xml:space="preserve">CHAAA0711514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Vigne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"https://fiches-risques.brgm.fr/georisques/cavite/CHAAA0711515" \t "_self" </w:instrText>
            </w:r>
            <w:r>
              <w:fldChar w:fldCharType="separate"/>
            </w:r>
            <w:r>
              <w:rPr>
                <w:rFonts w:ascii="Marianne" w:hAnsi="Marianne" w:eastAsia="Marianne" w:cs="Marianne"/>
                <w:sz w:val="14"/>
              </w:rPr>
              <w:t xml:space="preserve">CHAAA0711515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I¿Espinassière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"https://fiches-risques.brgm.fr/georisques/cavite/CHAAA0711516" \t "_self" </w:instrText>
            </w:r>
            <w:r>
              <w:fldChar w:fldCharType="separate"/>
            </w:r>
            <w:r>
              <w:rPr>
                <w:rFonts w:ascii="Marianne" w:hAnsi="Marianne" w:eastAsia="Marianne" w:cs="Marianne"/>
                <w:sz w:val="14"/>
              </w:rPr>
              <w:t xml:space="preserve">CHAAA0711516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Soldat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"https://fiches-risques.brgm.fr/georisques/cavite/CHAAA0711517" \t "_self" </w:instrText>
            </w:r>
            <w:r>
              <w:fldChar w:fldCharType="separate"/>
            </w:r>
            <w:r>
              <w:rPr>
                <w:rFonts w:ascii="Marianne" w:hAnsi="Marianne" w:eastAsia="Marianne" w:cs="Marianne"/>
                <w:sz w:val="14"/>
              </w:rPr>
              <w:t xml:space="preserve">CHAAA0711517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Saint-Rome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"https://fiches-risques.brgm.fr/georisques/cavite/CHAAA0711518" \t "_self" </w:instrText>
            </w:r>
            <w:r>
              <w:fldChar w:fldCharType="separate"/>
            </w:r>
            <w:r>
              <w:rPr>
                <w:rFonts w:ascii="Marianne" w:hAnsi="Marianne" w:eastAsia="Marianne" w:cs="Marianne"/>
                <w:sz w:val="14"/>
              </w:rPr>
              <w:t xml:space="preserve">CHAAA0711518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Croix de Mission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"https://fiches-risques.brgm.fr/georisques/cavite/CHAAA0711519" \t "_self" </w:instrText>
            </w:r>
            <w:r>
              <w:fldChar w:fldCharType="separate"/>
            </w:r>
            <w:r>
              <w:rPr>
                <w:rFonts w:ascii="Marianne" w:hAnsi="Marianne" w:eastAsia="Marianne" w:cs="Marianne"/>
                <w:sz w:val="14"/>
              </w:rPr>
              <w:t xml:space="preserve">CHAAA0711519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Grange de Constant n°1 ou Grotte de Bernet Yves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"https://fiches-risques.brgm.fr/georisques/cavite/CHAAA0711520" \t "_self" </w:instrText>
            </w:r>
            <w:r>
              <w:fldChar w:fldCharType="separate"/>
            </w:r>
            <w:r>
              <w:rPr>
                <w:rFonts w:ascii="Marianne" w:hAnsi="Marianne" w:eastAsia="Marianne" w:cs="Marianne"/>
                <w:sz w:val="14"/>
              </w:rPr>
              <w:t xml:space="preserve">CHAAA0711520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n°4 de la Grange de Constant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"https://fiches-risques.brgm.fr/georisques/cavite/CHAAA0711521" \t "_self" </w:instrText>
            </w:r>
            <w:r>
              <w:fldChar w:fldCharType="separate"/>
            </w:r>
            <w:r>
              <w:rPr>
                <w:rFonts w:ascii="Marianne" w:hAnsi="Marianne" w:eastAsia="Marianne" w:cs="Marianne"/>
                <w:sz w:val="14"/>
              </w:rPr>
              <w:t xml:space="preserve">CHAAA0711521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Grange de Constant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"https://fiches-risques.brgm.fr/georisques/cavite/CHAAA0711522" \t "_self" </w:instrText>
            </w:r>
            <w:r>
              <w:fldChar w:fldCharType="separate"/>
            </w:r>
            <w:r>
              <w:rPr>
                <w:rFonts w:ascii="Marianne" w:hAnsi="Marianne" w:eastAsia="Marianne" w:cs="Marianne"/>
                <w:sz w:val="14"/>
              </w:rPr>
              <w:t xml:space="preserve">CHAAA0711522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Grange de Constant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"https://fiches-risques.brgm.fr/georisques/cavite/CHAAA0711523" \t "_self" </w:instrText>
            </w:r>
            <w:r>
              <w:fldChar w:fldCharType="separate"/>
            </w:r>
            <w:r>
              <w:rPr>
                <w:rFonts w:ascii="Marianne" w:hAnsi="Marianne" w:eastAsia="Marianne" w:cs="Marianne"/>
                <w:sz w:val="14"/>
              </w:rPr>
              <w:t xml:space="preserve">CHAAA0711523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Grange de Constant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"https://fiches-risques.brgm.fr/georisques/cavite/CHAAA0711524" \t "_self" </w:instrText>
            </w:r>
            <w:r>
              <w:fldChar w:fldCharType="separate"/>
            </w:r>
            <w:r>
              <w:rPr>
                <w:rFonts w:ascii="Marianne" w:hAnsi="Marianne" w:eastAsia="Marianne" w:cs="Marianne"/>
                <w:sz w:val="14"/>
              </w:rPr>
              <w:t xml:space="preserve">CHAAA0711524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Chamontin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"https://fiches-risques.brgm.fr/georisques/cavite/CHAAA0711525" \t "_self" </w:instrText>
            </w:r>
            <w:r>
              <w:fldChar w:fldCharType="separate"/>
            </w:r>
            <w:r>
              <w:rPr>
                <w:rFonts w:ascii="Marianne" w:hAnsi="Marianne" w:eastAsia="Marianne" w:cs="Marianne"/>
                <w:sz w:val="14"/>
              </w:rPr>
              <w:t xml:space="preserve">CHAAA0711525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Chamontin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"https://fiches-risques.brgm.fr/georisques/cavite/CHAAA0711526" \t "_self" </w:instrText>
            </w:r>
            <w:r>
              <w:fldChar w:fldCharType="separate"/>
            </w:r>
            <w:r>
              <w:rPr>
                <w:rFonts w:ascii="Marianne" w:hAnsi="Marianne" w:eastAsia="Marianne" w:cs="Marianne"/>
                <w:sz w:val="14"/>
              </w:rPr>
              <w:t xml:space="preserve">CHAAA0711526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Grotte-faille du Bedouir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"https://fiches-risques.brgm.fr/georisques/cavite/CHAAA0711527" \t "_self" </w:instrText>
            </w:r>
            <w:r>
              <w:fldChar w:fldCharType="separate"/>
            </w:r>
            <w:r>
              <w:rPr>
                <w:rFonts w:ascii="Marianne" w:hAnsi="Marianne" w:eastAsia="Marianne" w:cs="Marianne"/>
                <w:sz w:val="14"/>
              </w:rPr>
              <w:t xml:space="preserve">CHAAA0711527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Bedouir ou Grotte du Bridouir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"https://fiches-risques.brgm.fr/georisques/cavite/CHAAA0711528" \t "_self" </w:instrText>
            </w:r>
            <w:r>
              <w:fldChar w:fldCharType="separate"/>
            </w:r>
            <w:r>
              <w:rPr>
                <w:rFonts w:ascii="Marianne" w:hAnsi="Marianne" w:eastAsia="Marianne" w:cs="Marianne"/>
                <w:sz w:val="14"/>
              </w:rPr>
              <w:t xml:space="preserve">CHAAA0711528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Chamontin n°1 ou Grotte de l'Erreur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"https://fiches-risques.brgm.fr/georisques/cavite/CHAAA0711529" \t "_self" </w:instrText>
            </w:r>
            <w:r>
              <w:fldChar w:fldCharType="separate"/>
            </w:r>
            <w:r>
              <w:rPr>
                <w:rFonts w:ascii="Marianne" w:hAnsi="Marianne" w:eastAsia="Marianne" w:cs="Marianne"/>
                <w:sz w:val="14"/>
              </w:rPr>
              <w:t xml:space="preserve">CHAAA0711529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Chamontin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"https://fiches-risques.brgm.fr/georisques/cavite/CHAAA0711530" \t "_self" </w:instrText>
            </w:r>
            <w:r>
              <w:fldChar w:fldCharType="separate"/>
            </w:r>
            <w:r>
              <w:rPr>
                <w:rFonts w:ascii="Marianne" w:hAnsi="Marianne" w:eastAsia="Marianne" w:cs="Marianne"/>
                <w:sz w:val="14"/>
              </w:rPr>
              <w:t xml:space="preserve">CHAAA0711530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Testa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"https://fiches-risques.brgm.fr/georisques/cavite/CHAAA0711531" \t "_self" </w:instrText>
            </w:r>
            <w:r>
              <w:fldChar w:fldCharType="separate"/>
            </w:r>
            <w:r>
              <w:rPr>
                <w:rFonts w:ascii="Marianne" w:hAnsi="Marianne" w:eastAsia="Marianne" w:cs="Marianne"/>
                <w:sz w:val="14"/>
              </w:rPr>
              <w:t xml:space="preserve">CHAAA0711531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Testa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"https://fiches-risques.brgm.fr/georisques/cavite/CHAAA0711532" \t "_self" </w:instrText>
            </w:r>
            <w:r>
              <w:fldChar w:fldCharType="separate"/>
            </w:r>
            <w:r>
              <w:rPr>
                <w:rFonts w:ascii="Marianne" w:hAnsi="Marianne" w:eastAsia="Marianne" w:cs="Marianne"/>
                <w:sz w:val="14"/>
              </w:rPr>
              <w:t xml:space="preserve">CHAAA0711532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Testa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"https://fiches-risques.brgm.fr/georisques/cavite/CHAAA0711533" \t "_self" </w:instrText>
            </w:r>
            <w:r>
              <w:fldChar w:fldCharType="separate"/>
            </w:r>
            <w:r>
              <w:rPr>
                <w:rFonts w:ascii="Marianne" w:hAnsi="Marianne" w:eastAsia="Marianne" w:cs="Marianne"/>
                <w:sz w:val="14"/>
              </w:rPr>
              <w:t xml:space="preserve">CHAAA0711533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Croix de Cavagnac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"https://fiches-risques.brgm.fr/georisques/cavite/CHAAA0711534" \t "_self" </w:instrText>
            </w:r>
            <w:r>
              <w:fldChar w:fldCharType="separate"/>
            </w:r>
            <w:r>
              <w:rPr>
                <w:rFonts w:ascii="Marianne" w:hAnsi="Marianne" w:eastAsia="Marianne" w:cs="Marianne"/>
                <w:sz w:val="14"/>
              </w:rPr>
              <w:t xml:space="preserve">CHAAA0711534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Laurier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"https://fiches-risques.brgm.fr/georisques/cavite/CHAAA0711535" \t "_self" </w:instrText>
            </w:r>
            <w:r>
              <w:fldChar w:fldCharType="separate"/>
            </w:r>
            <w:r>
              <w:rPr>
                <w:rFonts w:ascii="Marianne" w:hAnsi="Marianne" w:eastAsia="Marianne" w:cs="Marianne"/>
                <w:sz w:val="14"/>
              </w:rPr>
              <w:t xml:space="preserve">CHAAA0711535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Laurier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"https://fiches-risques.brgm.fr/georisques/cavite/CHAAA0711536" \t "_self" </w:instrText>
            </w:r>
            <w:r>
              <w:fldChar w:fldCharType="separate"/>
            </w:r>
            <w:r>
              <w:rPr>
                <w:rFonts w:ascii="Marianne" w:hAnsi="Marianne" w:eastAsia="Marianne" w:cs="Marianne"/>
                <w:sz w:val="14"/>
              </w:rPr>
              <w:t xml:space="preserve">CHAAA0711536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Laines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"https://fiches-risques.brgm.fr/georisques/cavite/CHAAA0711537" \t "_self" </w:instrText>
            </w:r>
            <w:r>
              <w:fldChar w:fldCharType="separate"/>
            </w:r>
            <w:r>
              <w:rPr>
                <w:rFonts w:ascii="Marianne" w:hAnsi="Marianne" w:eastAsia="Marianne" w:cs="Marianne"/>
                <w:sz w:val="14"/>
              </w:rPr>
              <w:t xml:space="preserve">CHAAA0711537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Fusan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"https://fiches-risques.brgm.fr/georisques/cavite/CHAAA0711538" \t "_self" </w:instrText>
            </w:r>
            <w:r>
              <w:fldChar w:fldCharType="separate"/>
            </w:r>
            <w:r>
              <w:rPr>
                <w:rFonts w:ascii="Marianne" w:hAnsi="Marianne" w:eastAsia="Marianne" w:cs="Marianne"/>
                <w:sz w:val="14"/>
              </w:rPr>
              <w:t xml:space="preserve">CHAAA0711538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Poële à chataignes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"https://fiches-risques.brgm.fr/georisques/cavite/CHAAA0711539" \t "_self" </w:instrText>
            </w:r>
            <w:r>
              <w:fldChar w:fldCharType="separate"/>
            </w:r>
            <w:r>
              <w:rPr>
                <w:rFonts w:ascii="Marianne" w:hAnsi="Marianne" w:eastAsia="Marianne" w:cs="Marianne"/>
                <w:sz w:val="14"/>
              </w:rPr>
              <w:t xml:space="preserve">CHAAA0711539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Faveyrolle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"https://fiches-risques.brgm.fr/georisques/cavite/CHAAA0711540" \t "_self" </w:instrText>
            </w:r>
            <w:r>
              <w:fldChar w:fldCharType="separate"/>
            </w:r>
            <w:r>
              <w:rPr>
                <w:rFonts w:ascii="Marianne" w:hAnsi="Marianne" w:eastAsia="Marianne" w:cs="Marianne"/>
                <w:sz w:val="14"/>
              </w:rPr>
              <w:t xml:space="preserve">CHAAA0711540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Nid d'hirondelle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"https://fiches-risques.brgm.fr/georisques/cavite/CHAAA0711541" \t "_self" </w:instrText>
            </w:r>
            <w:r>
              <w:fldChar w:fldCharType="separate"/>
            </w:r>
            <w:r>
              <w:rPr>
                <w:rFonts w:ascii="Marianne" w:hAnsi="Marianne" w:eastAsia="Marianne" w:cs="Marianne"/>
                <w:sz w:val="14"/>
              </w:rPr>
              <w:t xml:space="preserve">CHAAA0711541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Terrasses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"https://fiches-risques.brgm.fr/georisques/cavite/CHAAA0711542" \t "_self" </w:instrText>
            </w:r>
            <w:r>
              <w:fldChar w:fldCharType="separate"/>
            </w:r>
            <w:r>
              <w:rPr>
                <w:rFonts w:ascii="Marianne" w:hAnsi="Marianne" w:eastAsia="Marianne" w:cs="Marianne"/>
                <w:sz w:val="14"/>
              </w:rPr>
              <w:t xml:space="preserve">CHAAA0711542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Terrasses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"https://fiches-risques.brgm.fr/georisques/cavite/CHAAA0711543" \t "_self" </w:instrText>
            </w:r>
            <w:r>
              <w:fldChar w:fldCharType="separate"/>
            </w:r>
            <w:r>
              <w:rPr>
                <w:rFonts w:ascii="Marianne" w:hAnsi="Marianne" w:eastAsia="Marianne" w:cs="Marianne"/>
                <w:sz w:val="14"/>
              </w:rPr>
              <w:t xml:space="preserve">CHAAA0711543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Taillis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"https://fiches-risques.brgm.fr/georisques/cavite/CHAAA0711544" \t "_self" </w:instrText>
            </w:r>
            <w:r>
              <w:fldChar w:fldCharType="separate"/>
            </w:r>
            <w:r>
              <w:rPr>
                <w:rFonts w:ascii="Marianne" w:hAnsi="Marianne" w:eastAsia="Marianne" w:cs="Marianne"/>
                <w:sz w:val="14"/>
              </w:rPr>
              <w:t xml:space="preserve">CHAAA0711544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"https://fiches-risques.brgm.fr/georisques/cavite/CHAAA0711545" \t "_self" </w:instrText>
            </w:r>
            <w:r>
              <w:fldChar w:fldCharType="separate"/>
            </w:r>
            <w:r>
              <w:rPr>
                <w:rFonts w:ascii="Marianne" w:hAnsi="Marianne" w:eastAsia="Marianne" w:cs="Marianne"/>
                <w:sz w:val="14"/>
              </w:rPr>
              <w:t xml:space="preserve">CHAAA0711545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Teoule n°2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715976" name="Picture">
</wp:docPr>
                  <a:graphic>
                    <a:graphicData uri="http://schemas.openxmlformats.org/drawingml/2006/picture">
                      <pic:pic>
                        <pic:nvPicPr>
                          <pic:cNvPr id="140071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367188" name="Picture">
</wp:docPr>
                  <a:graphic>
                    <a:graphicData uri="http://schemas.openxmlformats.org/drawingml/2006/picture">
                      <pic:pic>
                        <pic:nvPicPr>
                          <pic:cNvPr id="187736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744428" name="Picture">
</wp:docPr>
                  <a:graphic>
                    <a:graphicData uri="http://schemas.openxmlformats.org/drawingml/2006/picture">
                      <pic:pic>
                        <pic:nvPicPr>
                          <pic:cNvPr id="176774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"https://fiches-risques.brgm.fr/georisques/cavite/CHAAA0711546" \t "_self" </w:instrText>
            </w:r>
            <w:r>
              <w:fldChar w:fldCharType="separate"/>
            </w:r>
            <w:r>
              <w:rPr>
                <w:rFonts w:ascii="Marianne" w:hAnsi="Marianne" w:eastAsia="Marianne" w:cs="Marianne"/>
                <w:sz w:val="14"/>
              </w:rPr>
              <w:t xml:space="preserve">CHAAA0711546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Teoule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"https://fiches-risques.brgm.fr/georisques/cavite/CHAAA0711547" \t "_self" </w:instrText>
            </w:r>
            <w:r>
              <w:fldChar w:fldCharType="separate"/>
            </w:r>
            <w:r>
              <w:rPr>
                <w:rFonts w:ascii="Marianne" w:hAnsi="Marianne" w:eastAsia="Marianne" w:cs="Marianne"/>
                <w:sz w:val="14"/>
              </w:rPr>
              <w:t xml:space="preserve">CHAAA0711547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Teoule 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"https://fiches-risques.brgm.fr/georisques/cavite/CHAAA0711548" \t "_self" </w:instrText>
            </w:r>
            <w:r>
              <w:fldChar w:fldCharType="separate"/>
            </w:r>
            <w:r>
              <w:rPr>
                <w:rFonts w:ascii="Marianne" w:hAnsi="Marianne" w:eastAsia="Marianne" w:cs="Marianne"/>
                <w:sz w:val="14"/>
              </w:rPr>
              <w:t xml:space="preserve">CHAAA0711548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I¿Issard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"https://fiches-risques.brgm.fr/georisques/cavite/CHAAA0711549" \t "_self" </w:instrText>
            </w:r>
            <w:r>
              <w:fldChar w:fldCharType="separate"/>
            </w:r>
            <w:r>
              <w:rPr>
                <w:rFonts w:ascii="Marianne" w:hAnsi="Marianne" w:eastAsia="Marianne" w:cs="Marianne"/>
                <w:sz w:val="14"/>
              </w:rPr>
              <w:t xml:space="preserve">CHAAA0711549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Teoule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"https://fiches-risques.brgm.fr/georisques/cavite/CHAAA0711550" \t "_self" </w:instrText>
            </w:r>
            <w:r>
              <w:fldChar w:fldCharType="separate"/>
            </w:r>
            <w:r>
              <w:rPr>
                <w:rFonts w:ascii="Marianne" w:hAnsi="Marianne" w:eastAsia="Marianne" w:cs="Marianne"/>
                <w:sz w:val="14"/>
              </w:rPr>
              <w:t xml:space="preserve">CHAAA0711550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Station d'épuration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"https://fiches-risques.brgm.fr/georisques/cavite/CHAAA0711551" \t "_self" </w:instrText>
            </w:r>
            <w:r>
              <w:fldChar w:fldCharType="separate"/>
            </w:r>
            <w:r>
              <w:rPr>
                <w:rFonts w:ascii="Marianne" w:hAnsi="Marianne" w:eastAsia="Marianne" w:cs="Marianne"/>
                <w:sz w:val="14"/>
              </w:rPr>
              <w:t xml:space="preserve">CHAAA0711551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Poule Grillée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"https://fiches-risques.brgm.fr/georisques/cavite/CHAAA0711553" \t "_self" </w:instrText>
            </w:r>
            <w:r>
              <w:fldChar w:fldCharType="separate"/>
            </w:r>
            <w:r>
              <w:rPr>
                <w:rFonts w:ascii="Marianne" w:hAnsi="Marianne" w:eastAsia="Marianne" w:cs="Marianne"/>
                <w:sz w:val="14"/>
              </w:rPr>
              <w:t xml:space="preserve">CHAAA0711553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Labeaume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"https://fiches-risques.brgm.fr/georisques/cavite/CHAAA0711554" \t "_self" </w:instrText>
            </w:r>
            <w:r>
              <w:fldChar w:fldCharType="separate"/>
            </w:r>
            <w:r>
              <w:rPr>
                <w:rFonts w:ascii="Marianne" w:hAnsi="Marianne" w:eastAsia="Marianne" w:cs="Marianne"/>
                <w:sz w:val="14"/>
              </w:rPr>
              <w:t xml:space="preserve">CHAAA0711554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I¿Abeille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"https://fiches-risques.brgm.fr/georisques/cavite/CHAAA0711555" \t "_self" </w:instrText>
            </w:r>
            <w:r>
              <w:fldChar w:fldCharType="separate"/>
            </w:r>
            <w:r>
              <w:rPr>
                <w:rFonts w:ascii="Marianne" w:hAnsi="Marianne" w:eastAsia="Marianne" w:cs="Marianne"/>
                <w:sz w:val="14"/>
              </w:rPr>
              <w:t xml:space="preserve">CHAAA0711555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Poubelles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"https://fiches-risques.brgm.fr/georisques/cavite/CHAAA0711556" \t "_self" </w:instrText>
            </w:r>
            <w:r>
              <w:fldChar w:fldCharType="separate"/>
            </w:r>
            <w:r>
              <w:rPr>
                <w:rFonts w:ascii="Marianne" w:hAnsi="Marianne" w:eastAsia="Marianne" w:cs="Marianne"/>
                <w:sz w:val="14"/>
              </w:rPr>
              <w:t xml:space="preserve">CHAAA0711556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I¿ Abeille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"https://fiches-risques.brgm.fr/georisques/cavite/CHAAA0711557" \t "_self" </w:instrText>
            </w:r>
            <w:r>
              <w:fldChar w:fldCharType="separate"/>
            </w:r>
            <w:r>
              <w:rPr>
                <w:rFonts w:ascii="Marianne" w:hAnsi="Marianne" w:eastAsia="Marianne" w:cs="Marianne"/>
                <w:sz w:val="14"/>
              </w:rPr>
              <w:t xml:space="preserve">CHAAA0711557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Labeaume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"https://fiches-risques.brgm.fr/georisques/cavite/CHAAA0711558" \t "_self" </w:instrText>
            </w:r>
            <w:r>
              <w:fldChar w:fldCharType="separate"/>
            </w:r>
            <w:r>
              <w:rPr>
                <w:rFonts w:ascii="Marianne" w:hAnsi="Marianne" w:eastAsia="Marianne" w:cs="Marianne"/>
                <w:sz w:val="14"/>
              </w:rPr>
              <w:t xml:space="preserve">CHAAA0711558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Murier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"https://fiches-risques.brgm.fr/georisques/cavite/CHAAA0711559" \t "_self" </w:instrText>
            </w:r>
            <w:r>
              <w:fldChar w:fldCharType="separate"/>
            </w:r>
            <w:r>
              <w:rPr>
                <w:rFonts w:ascii="Marianne" w:hAnsi="Marianne" w:eastAsia="Marianne" w:cs="Marianne"/>
                <w:sz w:val="14"/>
              </w:rPr>
              <w:t xml:space="preserve">CHAAA0711559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Ranc Vidal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"https://fiches-risques.brgm.fr/georisques/cavite/CHAAA0711560" \t "_self" </w:instrText>
            </w:r>
            <w:r>
              <w:fldChar w:fldCharType="separate"/>
            </w:r>
            <w:r>
              <w:rPr>
                <w:rFonts w:ascii="Marianne" w:hAnsi="Marianne" w:eastAsia="Marianne" w:cs="Marianne"/>
                <w:sz w:val="14"/>
              </w:rPr>
              <w:t xml:space="preserve">CHAAA0711560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B.P.8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"https://fiches-risques.brgm.fr/georisques/cavite/CHAAA0711561" \t "_self" </w:instrText>
            </w:r>
            <w:r>
              <w:fldChar w:fldCharType="separate"/>
            </w:r>
            <w:r>
              <w:rPr>
                <w:rFonts w:ascii="Marianne" w:hAnsi="Marianne" w:eastAsia="Marianne" w:cs="Marianne"/>
                <w:sz w:val="14"/>
              </w:rPr>
              <w:t xml:space="preserve">CHAAA0711561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Sauvage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"https://fiches-risques.brgm.fr/georisques/cavite/CHAAA0711562" \t "_self" </w:instrText>
            </w:r>
            <w:r>
              <w:fldChar w:fldCharType="separate"/>
            </w:r>
            <w:r>
              <w:rPr>
                <w:rFonts w:ascii="Marianne" w:hAnsi="Marianne" w:eastAsia="Marianne" w:cs="Marianne"/>
                <w:sz w:val="14"/>
              </w:rPr>
              <w:t xml:space="preserve">CHAAA0711562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B.P.6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"https://fiches-risques.brgm.fr/georisques/cavite/CHAAA0711563" \t "_self" </w:instrText>
            </w:r>
            <w:r>
              <w:fldChar w:fldCharType="separate"/>
            </w:r>
            <w:r>
              <w:rPr>
                <w:rFonts w:ascii="Marianne" w:hAnsi="Marianne" w:eastAsia="Marianne" w:cs="Marianne"/>
                <w:sz w:val="14"/>
              </w:rPr>
              <w:t xml:space="preserve">CHAAA0711563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Tufs ou Source du Taureau qui Brame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"https://fiches-risques.brgm.fr/georisques/cavite/CHAAA0711564" \t "_self" </w:instrText>
            </w:r>
            <w:r>
              <w:fldChar w:fldCharType="separate"/>
            </w:r>
            <w:r>
              <w:rPr>
                <w:rFonts w:ascii="Marianne" w:hAnsi="Marianne" w:eastAsia="Marianne" w:cs="Marianne"/>
                <w:sz w:val="14"/>
              </w:rPr>
              <w:t xml:space="preserve">CHAAA0711564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Jean-Pierre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"https://fiches-risques.brgm.fr/georisques/cavite/CHAAA0711565" \t "_self" </w:instrText>
            </w:r>
            <w:r>
              <w:fldChar w:fldCharType="separate"/>
            </w:r>
            <w:r>
              <w:rPr>
                <w:rFonts w:ascii="Marianne" w:hAnsi="Marianne" w:eastAsia="Marianne" w:cs="Marianne"/>
                <w:sz w:val="14"/>
              </w:rPr>
              <w:t xml:space="preserve">CHAAA0711565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B.P.1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"https://fiches-risques.brgm.fr/georisques/cavite/CHAAA0711566" \t "_self" </w:instrText>
            </w:r>
            <w:r>
              <w:fldChar w:fldCharType="separate"/>
            </w:r>
            <w:r>
              <w:rPr>
                <w:rFonts w:ascii="Marianne" w:hAnsi="Marianne" w:eastAsia="Marianne" w:cs="Marianne"/>
                <w:sz w:val="14"/>
              </w:rPr>
              <w:t xml:space="preserve">CHAAA0711566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Malpas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"https://fiches-risques.brgm.fr/georisques/cavite/CHAAA0711567" \t "_self" </w:instrText>
            </w:r>
            <w:r>
              <w:fldChar w:fldCharType="separate"/>
            </w:r>
            <w:r>
              <w:rPr>
                <w:rFonts w:ascii="Marianne" w:hAnsi="Marianne" w:eastAsia="Marianne" w:cs="Marianne"/>
                <w:sz w:val="14"/>
              </w:rPr>
              <w:t xml:space="preserve">CHAAA0711567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B.P.2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"https://fiches-risques.brgm.fr/georisques/cavite/CHAAA0711568" \t "_self" </w:instrText>
            </w:r>
            <w:r>
              <w:fldChar w:fldCharType="separate"/>
            </w:r>
            <w:r>
              <w:rPr>
                <w:rFonts w:ascii="Marianne" w:hAnsi="Marianne" w:eastAsia="Marianne" w:cs="Marianne"/>
                <w:sz w:val="14"/>
              </w:rPr>
              <w:t xml:space="preserve">CHAAA0711568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Tranchée de Bellevue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"https://fiches-risques.brgm.fr/georisques/cavite/CHAAA0711569" \t "_self" </w:instrText>
            </w:r>
            <w:r>
              <w:fldChar w:fldCharType="separate"/>
            </w:r>
            <w:r>
              <w:rPr>
                <w:rFonts w:ascii="Marianne" w:hAnsi="Marianne" w:eastAsia="Marianne" w:cs="Marianne"/>
                <w:sz w:val="14"/>
              </w:rPr>
              <w:t xml:space="preserve">CHAAA0711569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souffleur de Vigne Vieille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"https://fiches-risques.brgm.fr/georisques/cavite/CHAAA0711570" \t "_self" </w:instrText>
            </w:r>
            <w:r>
              <w:fldChar w:fldCharType="separate"/>
            </w:r>
            <w:r>
              <w:rPr>
                <w:rFonts w:ascii="Marianne" w:hAnsi="Marianne" w:eastAsia="Marianne" w:cs="Marianne"/>
                <w:sz w:val="14"/>
              </w:rPr>
              <w:t xml:space="preserve">CHAAA0711570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 de Poucholle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"https://fiches-risques.brgm.fr/georisques/cavite/CHAAA0711571" \t "_self" </w:instrText>
            </w:r>
            <w:r>
              <w:fldChar w:fldCharType="separate"/>
            </w:r>
            <w:r>
              <w:rPr>
                <w:rFonts w:ascii="Marianne" w:hAnsi="Marianne" w:eastAsia="Marianne" w:cs="Marianne"/>
                <w:sz w:val="14"/>
              </w:rPr>
              <w:t xml:space="preserve">CHAAA0711571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Poucholle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"https://fiches-risques.brgm.fr/georisques/cavite/CHAAA0711572" \t "_self" </w:instrText>
            </w:r>
            <w:r>
              <w:fldChar w:fldCharType="separate"/>
            </w:r>
            <w:r>
              <w:rPr>
                <w:rFonts w:ascii="Marianne" w:hAnsi="Marianne" w:eastAsia="Marianne" w:cs="Marianne"/>
                <w:sz w:val="14"/>
              </w:rPr>
              <w:t xml:space="preserve">CHAAA0711572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Tranchée de Bellevue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"https://fiches-risques.brgm.fr/georisques/cavite/CHAAA0711573" \t "_self" </w:instrText>
            </w:r>
            <w:r>
              <w:fldChar w:fldCharType="separate"/>
            </w:r>
            <w:r>
              <w:rPr>
                <w:rFonts w:ascii="Marianne" w:hAnsi="Marianne" w:eastAsia="Marianne" w:cs="Marianne"/>
                <w:sz w:val="14"/>
              </w:rPr>
              <w:t xml:space="preserve">CHAAA0711573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B.P.3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"https://fiches-risques.brgm.fr/georisques/cavite/CHAAA0711574" \t "_self" </w:instrText>
            </w:r>
            <w:r>
              <w:fldChar w:fldCharType="separate"/>
            </w:r>
            <w:r>
              <w:rPr>
                <w:rFonts w:ascii="Marianne" w:hAnsi="Marianne" w:eastAsia="Marianne" w:cs="Marianne"/>
                <w:sz w:val="14"/>
              </w:rPr>
              <w:t xml:space="preserve">CHAAA0711574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B.P.4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"https://fiches-risques.brgm.fr/georisques/cavite/CHAAA0711575" \t "_self" </w:instrText>
            </w:r>
            <w:r>
              <w:fldChar w:fldCharType="separate"/>
            </w:r>
            <w:r>
              <w:rPr>
                <w:rFonts w:ascii="Marianne" w:hAnsi="Marianne" w:eastAsia="Marianne" w:cs="Marianne"/>
                <w:sz w:val="14"/>
              </w:rPr>
              <w:t xml:space="preserve">CHAAA0711575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Roudezet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"https://fiches-risques.brgm.fr/georisques/cavite/CHAAA0711576" \t "_self" </w:instrText>
            </w:r>
            <w:r>
              <w:fldChar w:fldCharType="separate"/>
            </w:r>
            <w:r>
              <w:rPr>
                <w:rFonts w:ascii="Marianne" w:hAnsi="Marianne" w:eastAsia="Marianne" w:cs="Marianne"/>
                <w:sz w:val="14"/>
              </w:rPr>
              <w:t xml:space="preserve">CHAAA0711576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Sources des Ruines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"https://fiches-risques.brgm.fr/georisques/cavite/CHAAA0711577" \t "_self" </w:instrText>
            </w:r>
            <w:r>
              <w:fldChar w:fldCharType="separate"/>
            </w:r>
            <w:r>
              <w:rPr>
                <w:rFonts w:ascii="Marianne" w:hAnsi="Marianne" w:eastAsia="Marianne" w:cs="Marianne"/>
                <w:sz w:val="14"/>
              </w:rPr>
              <w:t xml:space="preserve">CHAAA0711577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Pêcher ou Grotte de Laurac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"https://fiches-risques.brgm.fr/georisques/cavite/CHAAA0711578" \t "_self" </w:instrText>
            </w:r>
            <w:r>
              <w:fldChar w:fldCharType="separate"/>
            </w:r>
            <w:r>
              <w:rPr>
                <w:rFonts w:ascii="Marianne" w:hAnsi="Marianne" w:eastAsia="Marianne" w:cs="Marianne"/>
                <w:sz w:val="14"/>
              </w:rPr>
              <w:t xml:space="preserve">CHAAA0711578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Poucholles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"https://fiches-risques.brgm.fr/georisques/cavite/CHAAA0711579" \t "_self" </w:instrText>
            </w:r>
            <w:r>
              <w:fldChar w:fldCharType="separate"/>
            </w:r>
            <w:r>
              <w:rPr>
                <w:rFonts w:ascii="Marianne" w:hAnsi="Marianne" w:eastAsia="Marianne" w:cs="Marianne"/>
                <w:sz w:val="14"/>
              </w:rPr>
              <w:t xml:space="preserve">CHAAA0711579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Laurenson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"https://fiches-risques.brgm.fr/georisques/cavite/CHAAA0711580" \t "_self" </w:instrText>
            </w:r>
            <w:r>
              <w:fldChar w:fldCharType="separate"/>
            </w:r>
            <w:r>
              <w:rPr>
                <w:rFonts w:ascii="Marianne" w:hAnsi="Marianne" w:eastAsia="Marianne" w:cs="Marianne"/>
                <w:sz w:val="14"/>
              </w:rPr>
              <w:t xml:space="preserve">CHAAA0711580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Défilé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"https://fiches-risques.brgm.fr/georisques/cavite/CHAAA0711581" \t "_self" </w:instrText>
            </w:r>
            <w:r>
              <w:fldChar w:fldCharType="separate"/>
            </w:r>
            <w:r>
              <w:rPr>
                <w:rFonts w:ascii="Marianne" w:hAnsi="Marianne" w:eastAsia="Marianne" w:cs="Marianne"/>
                <w:sz w:val="14"/>
              </w:rPr>
              <w:t xml:space="preserve">CHAAA0711581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I¿Eboulement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"https://fiches-risques.brgm.fr/georisques/cavite/CHAAA0711582" \t "_self" </w:instrText>
            </w:r>
            <w:r>
              <w:fldChar w:fldCharType="separate"/>
            </w:r>
            <w:r>
              <w:rPr>
                <w:rFonts w:ascii="Marianne" w:hAnsi="Marianne" w:eastAsia="Marianne" w:cs="Marianne"/>
                <w:sz w:val="14"/>
              </w:rPr>
              <w:t xml:space="preserve">CHAAA0711582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Limonaderie ou Exurgence de la Limonade ou Grotte des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"https://fiches-risques.brgm.fr/georisques/cavite/CHAAA0711583" \t "_self" </w:instrText>
            </w:r>
            <w:r>
              <w:fldChar w:fldCharType="separate"/>
            </w:r>
            <w:r>
              <w:rPr>
                <w:rFonts w:ascii="Marianne" w:hAnsi="Marianne" w:eastAsia="Marianne" w:cs="Marianne"/>
                <w:sz w:val="14"/>
              </w:rPr>
              <w:t xml:space="preserve">CHAAA0711583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Défilé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"https://fiches-risques.brgm.fr/georisques/cavite/CHAAA0711584" \t "_self" </w:instrText>
            </w:r>
            <w:r>
              <w:fldChar w:fldCharType="separate"/>
            </w:r>
            <w:r>
              <w:rPr>
                <w:rFonts w:ascii="Marianne" w:hAnsi="Marianne" w:eastAsia="Marianne" w:cs="Marianne"/>
                <w:sz w:val="14"/>
              </w:rPr>
              <w:t xml:space="preserve">CHAAA0711584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Chauve-Souris</w:t>
            </w: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979193" name="Picture">
</wp:docPr>
                  <a:graphic>
                    <a:graphicData uri="http://schemas.openxmlformats.org/drawingml/2006/picture">
                      <pic:pic>
                        <pic:nvPicPr>
                          <pic:cNvPr id="162297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267838" name="Picture">
</wp:docPr>
                  <a:graphic>
                    <a:graphicData uri="http://schemas.openxmlformats.org/drawingml/2006/picture">
                      <pic:pic>
                        <pic:nvPicPr>
                          <pic:cNvPr id="129226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795666" name="Picture">
</wp:docPr>
                  <a:graphic>
                    <a:graphicData uri="http://schemas.openxmlformats.org/drawingml/2006/picture">
                      <pic:pic>
                        <pic:nvPicPr>
                          <pic:cNvPr id="28279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"https://fiches-risques.brgm.fr/georisques/casias/SSP4044309" \t "_blank" </w:instrText>
            </w:r>
            <w:r>
              <w:fldChar w:fldCharType="separate"/>
            </w:r>
            <w:r>
              <w:rPr>
                <w:rFonts w:ascii="Marianne" w:hAnsi="Marianne" w:eastAsia="Marianne" w:cs="Marianne"/>
                <w:sz w:val="14"/>
              </w:rPr>
              <w:t xml:space="preserve">SSP4044309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"https://fiches-risques.brgm.fr/georisques/casias/SSP4044305" \t "_blank" </w:instrText>
            </w:r>
            <w:r>
              <w:fldChar w:fldCharType="separate"/>
            </w:r>
            <w:r>
              <w:rPr>
                <w:rFonts w:ascii="Marianne" w:hAnsi="Marianne" w:eastAsia="Marianne" w:cs="Marianne"/>
                <w:sz w:val="14"/>
              </w:rPr>
              <w:t xml:space="preserve">SSP4044305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 et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"https://fiches-risques.brgm.fr/georisques/casias/SSP4044304" \t "_blank" </w:instrText>
            </w:r>
            <w:r>
              <w:fldChar w:fldCharType="separate"/>
            </w:r>
            <w:r>
              <w:rPr>
                <w:rFonts w:ascii="Marianne" w:hAnsi="Marianne" w:eastAsia="Marianne" w:cs="Marianne"/>
                <w:sz w:val="14"/>
              </w:rPr>
              <w:t xml:space="preserve">SSP4044304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avec dépôt de carburant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