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155688" name="Picture">
</wp:docPr>
                  <a:graphic>
                    <a:graphicData uri="http://schemas.openxmlformats.org/drawingml/2006/picture">
                      <pic:pic>
                        <pic:nvPicPr>
                          <pic:cNvPr id="72515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051078" name="Picture">
</wp:docPr>
                  <a:graphic>
                    <a:graphicData uri="http://schemas.openxmlformats.org/drawingml/2006/picture">
                      <pic:pic>
                        <pic:nvPicPr>
                          <pic:cNvPr id="1877051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4174878" name="Picture">
</wp:docPr>
                        <a:graphic>
                          <a:graphicData uri="http://schemas.openxmlformats.org/drawingml/2006/picture">
                            <pic:pic>
                              <pic:nvPicPr>
                                <pic:cNvPr id="234174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07120 Labeaume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1861297" name="Picture">
</wp:docPr>
                  <a:graphic>
                    <a:graphicData uri="http://schemas.openxmlformats.org/drawingml/2006/picture">
                      <pic:pic>
                        <pic:nvPicPr>
                          <pic:cNvPr id="1621861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744569" name="Picture">
</wp:docPr>
                  <a:graphic>
                    <a:graphicData uri="http://schemas.openxmlformats.org/drawingml/2006/picture">
                      <pic:pic>
                        <pic:nvPicPr>
                          <pic:cNvPr id="1250744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80918" name="Picture">
</wp:docPr>
                  <a:graphic>
                    <a:graphicData uri="http://schemas.openxmlformats.org/drawingml/2006/picture">
                      <pic:pic>
                        <pic:nvPicPr>
                          <pic:cNvPr id="144618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040795" name="Picture">
</wp:docPr>
                  <a:graphic>
                    <a:graphicData uri="http://schemas.openxmlformats.org/drawingml/2006/picture">
                      <pic:pic>
                        <pic:nvPicPr>
                          <pic:cNvPr id="124004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93567" name="Picture">
</wp:docPr>
                  <a:graphic>
                    <a:graphicData uri="http://schemas.openxmlformats.org/drawingml/2006/picture">
                      <pic:pic>
                        <pic:nvPicPr>
                          <pic:cNvPr id="104249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817800" name="Picture">
</wp:docPr>
                        <a:graphic>
                          <a:graphicData uri="http://schemas.openxmlformats.org/drawingml/2006/picture">
                            <pic:pic>
                              <pic:nvPicPr>
                                <pic:cNvPr id="1922817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03013" name="Picture">
</wp:docPr>
                        <a:graphic>
                          <a:graphicData uri="http://schemas.openxmlformats.org/drawingml/2006/picture">
                            <pic:pic>
                              <pic:nvPicPr>
                                <pic:cNvPr id="1241103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070" name="Picture">
</wp:docPr>
                        <a:graphic>
                          <a:graphicData uri="http://schemas.openxmlformats.org/drawingml/2006/picture">
                            <pic:pic>
                              <pic:nvPicPr>
                                <pic:cNvPr id="12040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184363" name="Picture">
</wp:docPr>
                        <a:graphic>
                          <a:graphicData uri="http://schemas.openxmlformats.org/drawingml/2006/picture">
                            <pic:pic>
                              <pic:nvPicPr>
                                <pic:cNvPr id="1513184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208865" name="Picture">
</wp:docPr>
                        <a:graphic>
                          <a:graphicData uri="http://schemas.openxmlformats.org/drawingml/2006/picture">
                            <pic:pic>
                              <pic:nvPicPr>
                                <pic:cNvPr id="2077208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518142" name="Picture">
</wp:docPr>
                        <a:graphic>
                          <a:graphicData uri="http://schemas.openxmlformats.org/drawingml/2006/picture">
                            <pic:pic>
                              <pic:nvPicPr>
                                <pic:cNvPr id="605518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53187" name="Picture">
</wp:docPr>
                        <a:graphic>
                          <a:graphicData uri="http://schemas.openxmlformats.org/drawingml/2006/picture">
                            <pic:pic>
                              <pic:nvPicPr>
                                <pic:cNvPr id="11524531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06500" name="Picture">
</wp:docPr>
                        <a:graphic>
                          <a:graphicData uri="http://schemas.openxmlformats.org/drawingml/2006/picture">
                            <pic:pic>
                              <pic:nvPicPr>
                                <pic:cNvPr id="2103406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748649" name="Picture">
</wp:docPr>
                        <a:graphic>
                          <a:graphicData uri="http://schemas.openxmlformats.org/drawingml/2006/picture">
                            <pic:pic>
                              <pic:nvPicPr>
                                <pic:cNvPr id="17457486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690419" name="Picture">
</wp:docPr>
                        <a:graphic>
                          <a:graphicData uri="http://schemas.openxmlformats.org/drawingml/2006/picture">
                            <pic:pic>
                              <pic:nvPicPr>
                                <pic:cNvPr id="589690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963496" name="Picture">
</wp:docPr>
                        <a:graphic>
                          <a:graphicData uri="http://schemas.openxmlformats.org/drawingml/2006/picture">
                            <pic:pic>
                              <pic:nvPicPr>
                                <pic:cNvPr id="1980963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77057" name="Picture">
</wp:docPr>
                        <a:graphic>
                          <a:graphicData uri="http://schemas.openxmlformats.org/drawingml/2006/picture">
                            <pic:pic>
                              <pic:nvPicPr>
                                <pic:cNvPr id="17652770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173599" name="Picture">
</wp:docPr>
                        <a:graphic>
                          <a:graphicData uri="http://schemas.openxmlformats.org/drawingml/2006/picture">
                            <pic:pic>
                              <pic:nvPicPr>
                                <pic:cNvPr id="5401735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432579" name="Picture">
</wp:docPr>
                        <a:graphic>
                          <a:graphicData uri="http://schemas.openxmlformats.org/drawingml/2006/picture">
                            <pic:pic>
                              <pic:nvPicPr>
                                <pic:cNvPr id="7104325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131794" name="Picture">
</wp:docPr>
                        <a:graphic>
                          <a:graphicData uri="http://schemas.openxmlformats.org/drawingml/2006/picture">
                            <pic:pic>
                              <pic:nvPicPr>
                                <pic:cNvPr id="18161317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23028" name="Picture">
</wp:docPr>
                        <a:graphic>
                          <a:graphicData uri="http://schemas.openxmlformats.org/drawingml/2006/picture">
                            <pic:pic>
                              <pic:nvPicPr>
                                <pic:cNvPr id="1328923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79530" name="Picture">
</wp:docPr>
                        <a:graphic>
                          <a:graphicData uri="http://schemas.openxmlformats.org/drawingml/2006/picture">
                            <pic:pic>
                              <pic:nvPicPr>
                                <pic:cNvPr id="429179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928037" name="Picture">
</wp:docPr>
                        <a:graphic>
                          <a:graphicData uri="http://schemas.openxmlformats.org/drawingml/2006/picture">
                            <pic:pic>
                              <pic:nvPicPr>
                                <pic:cNvPr id="4209280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61075" name="Picture">
</wp:docPr>
                        <a:graphic>
                          <a:graphicData uri="http://schemas.openxmlformats.org/drawingml/2006/picture">
                            <pic:pic>
                              <pic:nvPicPr>
                                <pic:cNvPr id="1018861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005522" name="Picture">
</wp:docPr>
                        <a:graphic>
                          <a:graphicData uri="http://schemas.openxmlformats.org/drawingml/2006/picture">
                            <pic:pic>
                              <pic:nvPicPr>
                                <pic:cNvPr id="14780055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95876" name="Picture">
</wp:docPr>
                        <a:graphic>
                          <a:graphicData uri="http://schemas.openxmlformats.org/drawingml/2006/picture">
                            <pic:pic>
                              <pic:nvPicPr>
                                <pic:cNvPr id="314795876"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071240" name="Picture">
</wp:docPr>
                        <a:graphic>
                          <a:graphicData uri="http://schemas.openxmlformats.org/drawingml/2006/picture">
                            <pic:pic>
                              <pic:nvPicPr>
                                <pic:cNvPr id="10450712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695045" name="Picture">
</wp:docPr>
                        <a:graphic>
                          <a:graphicData uri="http://schemas.openxmlformats.org/drawingml/2006/picture">
                            <pic:pic>
                              <pic:nvPicPr>
                                <pic:cNvPr id="6196950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942976" name="Picture">
</wp:docPr>
                        <a:graphic>
                          <a:graphicData uri="http://schemas.openxmlformats.org/drawingml/2006/picture">
                            <pic:pic>
                              <pic:nvPicPr>
                                <pic:cNvPr id="10779429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979595" name="Picture">
</wp:docPr>
                  <a:graphic>
                    <a:graphicData uri="http://schemas.openxmlformats.org/drawingml/2006/picture">
                      <pic:pic>
                        <pic:nvPicPr>
                          <pic:cNvPr id="1713979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210577" name="Picture">
</wp:docPr>
                  <a:graphic>
                    <a:graphicData uri="http://schemas.openxmlformats.org/drawingml/2006/picture">
                      <pic:pic>
                        <pic:nvPicPr>
                          <pic:cNvPr id="107221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53468" name="Picture">
</wp:docPr>
                  <a:graphic>
                    <a:graphicData uri="http://schemas.openxmlformats.org/drawingml/2006/picture">
                      <pic:pic>
                        <pic:nvPicPr>
                          <pic:cNvPr id="149865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95172" name="Picture">
</wp:docPr>
                  <a:graphic>
                    <a:graphicData uri="http://schemas.openxmlformats.org/drawingml/2006/picture">
                      <pic:pic>
                        <pic:nvPicPr>
                          <pic:cNvPr id="1411951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49269" name="Picture">
</wp:docPr>
                  <a:graphic>
                    <a:graphicData uri="http://schemas.openxmlformats.org/drawingml/2006/picture">
                      <pic:pic>
                        <pic:nvPicPr>
                          <pic:cNvPr id="19109492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7551562" name="Picture">
</wp:docPr>
                  <a:graphic>
                    <a:graphicData uri="http://schemas.openxmlformats.org/drawingml/2006/picture">
                      <pic:pic>
                        <pic:nvPicPr>
                          <pic:cNvPr id="16975515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LABEAUME Révision PPR inondation (07DDT20170002)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538049" name="Picture">
</wp:docPr>
                        <a:graphic>
                          <a:graphicData uri="http://schemas.openxmlformats.org/drawingml/2006/picture">
                            <pic:pic>
                              <pic:nvPicPr>
                                <pic:cNvPr id="122538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LABEAUME Révision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31/01/2017</w:t>
                    <w:br/>
                    <w:t xml:space="preserve">Date d'approbation : 14/05/2020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l'Ardèche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71573" name="Picture">
</wp:docPr>
                        <a:graphic>
                          <a:graphicData uri="http://schemas.openxmlformats.org/drawingml/2006/picture">
                            <pic:pic>
                              <pic:nvPicPr>
                                <pic:cNvPr id="15490715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03304" name="Picture">
</wp:docPr>
                  <a:graphic>
                    <a:graphicData uri="http://schemas.openxmlformats.org/drawingml/2006/picture">
                      <pic:pic>
                        <pic:nvPicPr>
                          <pic:cNvPr id="126010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806990" name="Picture">
</wp:docPr>
                  <a:graphic>
                    <a:graphicData uri="http://schemas.openxmlformats.org/drawingml/2006/picture">
                      <pic:pic>
                        <pic:nvPicPr>
                          <pic:cNvPr id="1422806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81011" name="Picture">
</wp:docPr>
                  <a:graphic>
                    <a:graphicData uri="http://schemas.openxmlformats.org/drawingml/2006/picture">
                      <pic:pic>
                        <pic:nvPicPr>
                          <pic:cNvPr id="210928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Labeaume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681647" name="Picture">
</wp:docPr>
                        <a:graphic>
                          <a:graphicData uri="http://schemas.openxmlformats.org/drawingml/2006/picture">
                            <pic:pic>
                              <pic:nvPicPr>
                                <pic:cNvPr id="19206816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07/09/2010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37793" name="Picture">
</wp:docPr>
                  <a:graphic>
                    <a:graphicData uri="http://schemas.openxmlformats.org/drawingml/2006/picture">
                      <pic:pic>
                        <pic:nvPicPr>
                          <pic:cNvPr id="71553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95557" name="Picture">
</wp:docPr>
                  <a:graphic>
                    <a:graphicData uri="http://schemas.openxmlformats.org/drawingml/2006/picture">
                      <pic:pic>
                        <pic:nvPicPr>
                          <pic:cNvPr id="178409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527646" name="Picture">
</wp:docPr>
                  <a:graphic>
                    <a:graphicData uri="http://schemas.openxmlformats.org/drawingml/2006/picture">
                      <pic:pic>
                        <pic:nvPicPr>
                          <pic:cNvPr id="111052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723313" name="Picture">
</wp:docPr>
                  <a:graphic>
                    <a:graphicData uri="http://schemas.openxmlformats.org/drawingml/2006/picture">
                      <pic:pic>
                        <pic:nvPicPr>
                          <pic:cNvPr id="21377233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499005" name="Picture">
</wp:docPr>
                  <a:graphic>
                    <a:graphicData uri="http://schemas.openxmlformats.org/drawingml/2006/picture">
                      <pic:pic>
                        <pic:nvPicPr>
                          <pic:cNvPr id="17444990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341201" name="Picture">
</wp:docPr>
                  <a:graphic>
                    <a:graphicData uri="http://schemas.openxmlformats.org/drawingml/2006/picture">
                      <pic:pic>
                        <pic:nvPicPr>
                          <pic:cNvPr id="9813412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628784" name="Picture">
</wp:docPr>
                        <a:graphic>
                          <a:graphicData uri="http://schemas.openxmlformats.org/drawingml/2006/picture">
                            <pic:pic>
                              <pic:nvPicPr>
                                <pic:cNvPr id="335628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115628" name="Picture">
</wp:docPr>
                  <a:graphic>
                    <a:graphicData uri="http://schemas.openxmlformats.org/drawingml/2006/picture">
                      <pic:pic>
                        <pic:nvPicPr>
                          <pic:cNvPr id="105711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30503" name="Picture">
</wp:docPr>
                  <a:graphic>
                    <a:graphicData uri="http://schemas.openxmlformats.org/drawingml/2006/picture">
                      <pic:pic>
                        <pic:nvPicPr>
                          <pic:cNvPr id="109483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67734" name="Picture">
</wp:docPr>
                  <a:graphic>
                    <a:graphicData uri="http://schemas.openxmlformats.org/drawingml/2006/picture">
                      <pic:pic>
                        <pic:nvPicPr>
                          <pic:cNvPr id="159496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225847" name="Picture">
</wp:docPr>
                  <a:graphic>
                    <a:graphicData uri="http://schemas.openxmlformats.org/drawingml/2006/picture">
                      <pic:pic>
                        <pic:nvPicPr>
                          <pic:cNvPr id="14852258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19408" name="Picture">
</wp:docPr>
                  <a:graphic>
                    <a:graphicData uri="http://schemas.openxmlformats.org/drawingml/2006/picture">
                      <pic:pic>
                        <pic:nvPicPr>
                          <pic:cNvPr id="17949194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1545259" name="Picture">
</wp:docPr>
                  <a:graphic>
                    <a:graphicData uri="http://schemas.openxmlformats.org/drawingml/2006/picture">
                      <pic:pic>
                        <pic:nvPicPr>
                          <pic:cNvPr id="3315452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52038" name="Picture">
</wp:docPr>
                        <a:graphic>
                          <a:graphicData uri="http://schemas.openxmlformats.org/drawingml/2006/picture">
                            <pic:pic>
                              <pic:nvPicPr>
                                <pic:cNvPr id="1586652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265483" name="Picture">
</wp:docPr>
                        <a:graphic>
                          <a:graphicData uri="http://schemas.openxmlformats.org/drawingml/2006/picture">
                            <pic:pic>
                              <pic:nvPicPr>
                                <pic:cNvPr id="12122654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996766" name="Picture">
</wp:docPr>
                  <a:graphic>
                    <a:graphicData uri="http://schemas.openxmlformats.org/drawingml/2006/picture">
                      <pic:pic>
                        <pic:nvPicPr>
                          <pic:cNvPr id="1362996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89754" name="Picture">
</wp:docPr>
                  <a:graphic>
                    <a:graphicData uri="http://schemas.openxmlformats.org/drawingml/2006/picture">
                      <pic:pic>
                        <pic:nvPicPr>
                          <pic:cNvPr id="118218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6835" name="Picture">
</wp:docPr>
                  <a:graphic>
                    <a:graphicData uri="http://schemas.openxmlformats.org/drawingml/2006/picture">
                      <pic:pic>
                        <pic:nvPicPr>
                          <pic:cNvPr id="6414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571710" name="Picture">
</wp:docPr>
                  <a:graphic>
                    <a:graphicData uri="http://schemas.openxmlformats.org/drawingml/2006/picture">
                      <pic:pic>
                        <pic:nvPicPr>
                          <pic:cNvPr id="14975717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49432" name="Picture">
</wp:docPr>
                  <a:graphic>
                    <a:graphicData uri="http://schemas.openxmlformats.org/drawingml/2006/picture">
                      <pic:pic>
                        <pic:nvPicPr>
                          <pic:cNvPr id="854949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0548764" name="Picture">
</wp:docPr>
                  <a:graphic>
                    <a:graphicData uri="http://schemas.openxmlformats.org/drawingml/2006/picture">
                      <pic:pic>
                        <pic:nvPicPr>
                          <pic:cNvPr id="12405487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836057" name="Picture">
</wp:docPr>
                        <a:graphic>
                          <a:graphicData uri="http://schemas.openxmlformats.org/drawingml/2006/picture">
                            <pic:pic>
                              <pic:nvPicPr>
                                <pic:cNvPr id="1783836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23121" name="Picture">
</wp:docPr>
                  <a:graphic>
                    <a:graphicData uri="http://schemas.openxmlformats.org/drawingml/2006/picture">
                      <pic:pic>
                        <pic:nvPicPr>
                          <pic:cNvPr id="50592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973954" name="Picture">
</wp:docPr>
                  <a:graphic>
                    <a:graphicData uri="http://schemas.openxmlformats.org/drawingml/2006/picture">
                      <pic:pic>
                        <pic:nvPicPr>
                          <pic:cNvPr id="118797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829351" name="Picture">
</wp:docPr>
                  <a:graphic>
                    <a:graphicData uri="http://schemas.openxmlformats.org/drawingml/2006/picture">
                      <pic:pic>
                        <pic:nvPicPr>
                          <pic:cNvPr id="89782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967615" name="Picture">
</wp:docPr>
                  <a:graphic>
                    <a:graphicData uri="http://schemas.openxmlformats.org/drawingml/2006/picture">
                      <pic:pic>
                        <pic:nvPicPr>
                          <pic:cNvPr id="167296761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36634" name="Picture">
</wp:docPr>
                  <a:graphic>
                    <a:graphicData uri="http://schemas.openxmlformats.org/drawingml/2006/picture">
                      <pic:pic>
                        <pic:nvPicPr>
                          <pic:cNvPr id="11296366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2500499" name="Picture">
</wp:docPr>
                  <a:graphic>
                    <a:graphicData uri="http://schemas.openxmlformats.org/drawingml/2006/picture">
                      <pic:pic>
                        <pic:nvPicPr>
                          <pic:cNvPr id="33250049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276312" name="Picture">
</wp:docPr>
                        <a:graphic>
                          <a:graphicData uri="http://schemas.openxmlformats.org/drawingml/2006/picture">
                            <pic:pic>
                              <pic:nvPicPr>
                                <pic:cNvPr id="17842763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19913" name="Picture">
</wp:docPr>
                  <a:graphic>
                    <a:graphicData uri="http://schemas.openxmlformats.org/drawingml/2006/picture">
                      <pic:pic>
                        <pic:nvPicPr>
                          <pic:cNvPr id="130421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605250" name="Picture">
</wp:docPr>
                  <a:graphic>
                    <a:graphicData uri="http://schemas.openxmlformats.org/drawingml/2006/picture">
                      <pic:pic>
                        <pic:nvPicPr>
                          <pic:cNvPr id="960605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718679" name="Picture">
</wp:docPr>
                  <a:graphic>
                    <a:graphicData uri="http://schemas.openxmlformats.org/drawingml/2006/picture">
                      <pic:pic>
                        <pic:nvPicPr>
                          <pic:cNvPr id="47971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8378" name="Picture">
</wp:docPr>
                  <a:graphic>
                    <a:graphicData uri="http://schemas.openxmlformats.org/drawingml/2006/picture">
                      <pic:pic>
                        <pic:nvPicPr>
                          <pic:cNvPr id="47383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096152" name="Picture">
</wp:docPr>
                  <a:graphic>
                    <a:graphicData uri="http://schemas.openxmlformats.org/drawingml/2006/picture">
                      <pic:pic>
                        <pic:nvPicPr>
                          <pic:cNvPr id="2137096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6214051" name="Picture">
</wp:docPr>
                  <a:graphic>
                    <a:graphicData uri="http://schemas.openxmlformats.org/drawingml/2006/picture">
                      <pic:pic>
                        <pic:nvPicPr>
                          <pic:cNvPr id="56621405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216052" name="Picture">
</wp:docPr>
                        <a:graphic>
                          <a:graphicData uri="http://schemas.openxmlformats.org/drawingml/2006/picture">
                            <pic:pic>
                              <pic:nvPicPr>
                                <pic:cNvPr id="1144216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745856" name="Picture">
</wp:docPr>
                        <a:graphic>
                          <a:graphicData uri="http://schemas.openxmlformats.org/drawingml/2006/picture">
                            <pic:pic>
                              <pic:nvPicPr>
                                <pic:cNvPr id="110874585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70895" name="Picture">
</wp:docPr>
                  <a:graphic>
                    <a:graphicData uri="http://schemas.openxmlformats.org/drawingml/2006/picture">
                      <pic:pic>
                        <pic:nvPicPr>
                          <pic:cNvPr id="473170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75739" name="Picture">
</wp:docPr>
                  <a:graphic>
                    <a:graphicData uri="http://schemas.openxmlformats.org/drawingml/2006/picture">
                      <pic:pic>
                        <pic:nvPicPr>
                          <pic:cNvPr id="177517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62484" name="Picture">
</wp:docPr>
                  <a:graphic>
                    <a:graphicData uri="http://schemas.openxmlformats.org/drawingml/2006/picture">
                      <pic:pic>
                        <pic:nvPicPr>
                          <pic:cNvPr id="102656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81770" name="Picture">
</wp:docPr>
                  <a:graphic>
                    <a:graphicData uri="http://schemas.openxmlformats.org/drawingml/2006/picture">
                      <pic:pic>
                        <pic:nvPicPr>
                          <pic:cNvPr id="395681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847220" name="Picture">
</wp:docPr>
                  <a:graphic>
                    <a:graphicData uri="http://schemas.openxmlformats.org/drawingml/2006/picture">
                      <pic:pic>
                        <pic:nvPicPr>
                          <pic:cNvPr id="1854847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8543414" name="Picture">
</wp:docPr>
                  <a:graphic>
                    <a:graphicData uri="http://schemas.openxmlformats.org/drawingml/2006/picture">
                      <pic:pic>
                        <pic:nvPicPr>
                          <pic:cNvPr id="12085434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951489" name="Picture">
</wp:docPr>
                        <a:graphic>
                          <a:graphicData uri="http://schemas.openxmlformats.org/drawingml/2006/picture">
                            <pic:pic>
                              <pic:nvPicPr>
                                <pic:cNvPr id="634951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99892" name="Picture">
</wp:docPr>
                  <a:graphic>
                    <a:graphicData uri="http://schemas.openxmlformats.org/drawingml/2006/picture">
                      <pic:pic>
                        <pic:nvPicPr>
                          <pic:cNvPr id="74269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64937" name="Picture">
</wp:docPr>
                  <a:graphic>
                    <a:graphicData uri="http://schemas.openxmlformats.org/drawingml/2006/picture">
                      <pic:pic>
                        <pic:nvPicPr>
                          <pic:cNvPr id="360464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28600" name="Picture">
</wp:docPr>
                  <a:graphic>
                    <a:graphicData uri="http://schemas.openxmlformats.org/drawingml/2006/picture">
                      <pic:pic>
                        <pic:nvPicPr>
                          <pic:cNvPr id="195452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Labeaume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312063" name="Picture">
</wp:docPr>
                  <a:graphic>
                    <a:graphicData uri="http://schemas.openxmlformats.org/drawingml/2006/picture">
                      <pic:pic>
                        <pic:nvPicPr>
                          <pic:cNvPr id="7883120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19738" name="Picture">
</wp:docPr>
                  <a:graphic>
                    <a:graphicData uri="http://schemas.openxmlformats.org/drawingml/2006/picture">
                      <pic:pic>
                        <pic:nvPicPr>
                          <pic:cNvPr id="750519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669144" name="Picture">
</wp:docPr>
                  <a:graphic>
                    <a:graphicData uri="http://schemas.openxmlformats.org/drawingml/2006/picture">
                      <pic:pic>
                        <pic:nvPicPr>
                          <pic:cNvPr id="21316691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385710" name="Picture">
</wp:docPr>
                  <a:graphic>
                    <a:graphicData uri="http://schemas.openxmlformats.org/drawingml/2006/picture">
                      <pic:pic>
                        <pic:nvPicPr>
                          <pic:cNvPr id="136538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30951" name="Picture">
</wp:docPr>
                  <a:graphic>
                    <a:graphicData uri="http://schemas.openxmlformats.org/drawingml/2006/picture">
                      <pic:pic>
                        <pic:nvPicPr>
                          <pic:cNvPr id="207103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752099" name="Picture">
</wp:docPr>
                  <a:graphic>
                    <a:graphicData uri="http://schemas.openxmlformats.org/drawingml/2006/picture">
                      <pic:pic>
                        <pic:nvPicPr>
                          <pic:cNvPr id="1058752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"https://fiches-risques.brgm.fr/fr/georisques/mvt-synthetique/21100128" \t "_self" </w:instrText>
            </w:r>
            <w:r>
              <w:fldChar w:fldCharType="separate"/>
            </w:r>
            <w:r>
              <w:rPr>
                <w:rFonts w:ascii="Marianne" w:hAnsi="Marianne" w:eastAsia="Marianne" w:cs="Marianne"/>
                <w:sz w:val="14"/>
              </w:rPr>
              <w:t xml:space="preserve">21100128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"https://fiches-risques.brgm.fr/fr/georisques/mvt-synthetique/21100144" \t "_self" </w:instrText>
            </w:r>
            <w:r>
              <w:fldChar w:fldCharType="separate"/>
            </w:r>
            <w:r>
              <w:rPr>
                <w:rFonts w:ascii="Marianne" w:hAnsi="Marianne" w:eastAsia="Marianne" w:cs="Marianne"/>
                <w:sz w:val="14"/>
              </w:rPr>
              <w:t xml:space="preserve">21100144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"https://fiches-risques.brgm.fr/fr/georisques/mvt-synthetique/21100825" \t "_self" </w:instrText>
            </w:r>
            <w:r>
              <w:fldChar w:fldCharType="separate"/>
            </w:r>
            <w:r>
              <w:rPr>
                <w:rFonts w:ascii="Marianne" w:hAnsi="Marianne" w:eastAsia="Marianne" w:cs="Marianne"/>
                <w:sz w:val="14"/>
              </w:rPr>
              <w:t xml:space="preserve">21100825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"https://fiches-risques.brgm.fr/fr/georisques/mvt-synthetique/60700778" \t "_self" </w:instrText>
            </w:r>
            <w:r>
              <w:fldChar w:fldCharType="separate"/>
            </w:r>
            <w:r>
              <w:rPr>
                <w:rFonts w:ascii="Marianne" w:hAnsi="Marianne" w:eastAsia="Marianne" w:cs="Marianne"/>
                <w:sz w:val="14"/>
              </w:rPr>
              <w:t xml:space="preserve">60700778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"https://fiches-risques.brgm.fr/fr/georisques/mvt-synthetique/60700779" \t "_self" </w:instrText>
            </w:r>
            <w:r>
              <w:fldChar w:fldCharType="separate"/>
            </w:r>
            <w:r>
              <w:rPr>
                <w:rFonts w:ascii="Marianne" w:hAnsi="Marianne" w:eastAsia="Marianne" w:cs="Marianne"/>
                <w:sz w:val="14"/>
              </w:rPr>
              <w:t xml:space="preserve">60700779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31163" name="Picture">
</wp:docPr>
                  <a:graphic>
                    <a:graphicData uri="http://schemas.openxmlformats.org/drawingml/2006/picture">
                      <pic:pic>
                        <pic:nvPicPr>
                          <pic:cNvPr id="581831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39735" name="Picture">
</wp:docPr>
                  <a:graphic>
                    <a:graphicData uri="http://schemas.openxmlformats.org/drawingml/2006/picture">
                      <pic:pic>
                        <pic:nvPicPr>
                          <pic:cNvPr id="120273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024574" name="Picture">
</wp:docPr>
                  <a:graphic>
                    <a:graphicData uri="http://schemas.openxmlformats.org/drawingml/2006/picture">
                      <pic:pic>
                        <pic:nvPicPr>
                          <pic:cNvPr id="220024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"https://fiches-risques.brgm.fr/georisques/cavite/CHAAA0711504" \t "_self" </w:instrText>
            </w:r>
            <w:r>
              <w:fldChar w:fldCharType="separate"/>
            </w:r>
            <w:r>
              <w:rPr>
                <w:rFonts w:ascii="Marianne" w:hAnsi="Marianne" w:eastAsia="Marianne" w:cs="Marianne"/>
                <w:sz w:val="14"/>
              </w:rPr>
              <w:t xml:space="preserve">CHAAA0711504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Labeaume ou Grotte des Chèvres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"https://fiches-risques.brgm.fr/georisques/cavite/CHAAA0711508" \t "_self" </w:instrText>
            </w:r>
            <w:r>
              <w:fldChar w:fldCharType="separate"/>
            </w:r>
            <w:r>
              <w:rPr>
                <w:rFonts w:ascii="Marianne" w:hAnsi="Marianne" w:eastAsia="Marianne" w:cs="Marianne"/>
                <w:sz w:val="14"/>
              </w:rPr>
              <w:t xml:space="preserve">CHAAA0711508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Tracto-Pelle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"https://fiches-risques.brgm.fr/georisques/cavite/CHAAA0711509" \t "_self" </w:instrText>
            </w:r>
            <w:r>
              <w:fldChar w:fldCharType="separate"/>
            </w:r>
            <w:r>
              <w:rPr>
                <w:rFonts w:ascii="Marianne" w:hAnsi="Marianne" w:eastAsia="Marianne" w:cs="Marianne"/>
                <w:sz w:val="14"/>
              </w:rPr>
              <w:t xml:space="preserve">CHAAA0711509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Chien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"https://fiches-risques.brgm.fr/georisques/cavite/CHAAA0711510" \t "_self" </w:instrText>
            </w:r>
            <w:r>
              <w:fldChar w:fldCharType="separate"/>
            </w:r>
            <w:r>
              <w:rPr>
                <w:rFonts w:ascii="Marianne" w:hAnsi="Marianne" w:eastAsia="Marianne" w:cs="Marianne"/>
                <w:sz w:val="14"/>
              </w:rPr>
              <w:t xml:space="preserve">CHAAA0711510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Linsolas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"https://fiches-risques.brgm.fr/georisques/cavite/CHAAA0711511" \t "_self" </w:instrText>
            </w:r>
            <w:r>
              <w:fldChar w:fldCharType="separate"/>
            </w:r>
            <w:r>
              <w:rPr>
                <w:rFonts w:ascii="Marianne" w:hAnsi="Marianne" w:eastAsia="Marianne" w:cs="Marianne"/>
                <w:sz w:val="14"/>
              </w:rPr>
              <w:t xml:space="preserve">CHAAA0711511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Chèvre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"https://fiches-risques.brgm.fr/georisques/cavite/CHAAA0711512" \t "_self" </w:instrText>
            </w:r>
            <w:r>
              <w:fldChar w:fldCharType="separate"/>
            </w:r>
            <w:r>
              <w:rPr>
                <w:rFonts w:ascii="Marianne" w:hAnsi="Marianne" w:eastAsia="Marianne" w:cs="Marianne"/>
                <w:sz w:val="14"/>
              </w:rPr>
              <w:t xml:space="preserve">CHAAA0711512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Chèvre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"https://fiches-risques.brgm.fr/georisques/cavite/CHAAA0711513" \t "_self" </w:instrText>
            </w:r>
            <w:r>
              <w:fldChar w:fldCharType="separate"/>
            </w:r>
            <w:r>
              <w:rPr>
                <w:rFonts w:ascii="Marianne" w:hAnsi="Marianne" w:eastAsia="Marianne" w:cs="Marianne"/>
                <w:sz w:val="14"/>
              </w:rPr>
              <w:t xml:space="preserve">CHAAA0711513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Clos de Lorion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"https://fiches-risques.brgm.fr/georisques/cavite/CHAAA0711514" \t "_self" </w:instrText>
            </w:r>
            <w:r>
              <w:fldChar w:fldCharType="separate"/>
            </w:r>
            <w:r>
              <w:rPr>
                <w:rFonts w:ascii="Marianne" w:hAnsi="Marianne" w:eastAsia="Marianne" w:cs="Marianne"/>
                <w:sz w:val="14"/>
              </w:rPr>
              <w:t xml:space="preserve">CHAAA0711514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"https://fiches-risques.brgm.fr/georisques/cavite/CHAAA0711515" \t "_self" </w:instrText>
            </w:r>
            <w:r>
              <w:fldChar w:fldCharType="separate"/>
            </w:r>
            <w:r>
              <w:rPr>
                <w:rFonts w:ascii="Marianne" w:hAnsi="Marianne" w:eastAsia="Marianne" w:cs="Marianne"/>
                <w:sz w:val="14"/>
              </w:rPr>
              <w:t xml:space="preserve">CHAAA0711515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I¿Espinassière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"https://fiches-risques.brgm.fr/georisques/cavite/CHAAA0711516" \t "_self" </w:instrText>
            </w:r>
            <w:r>
              <w:fldChar w:fldCharType="separate"/>
            </w:r>
            <w:r>
              <w:rPr>
                <w:rFonts w:ascii="Marianne" w:hAnsi="Marianne" w:eastAsia="Marianne" w:cs="Marianne"/>
                <w:sz w:val="14"/>
              </w:rPr>
              <w:t xml:space="preserve">CHAAA0711516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Soldat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"https://fiches-risques.brgm.fr/georisques/cavite/CHAAA0711517" \t "_self" </w:instrText>
            </w:r>
            <w:r>
              <w:fldChar w:fldCharType="separate"/>
            </w:r>
            <w:r>
              <w:rPr>
                <w:rFonts w:ascii="Marianne" w:hAnsi="Marianne" w:eastAsia="Marianne" w:cs="Marianne"/>
                <w:sz w:val="14"/>
              </w:rPr>
              <w:t xml:space="preserve">CHAAA0711517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Saint-Rome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"https://fiches-risques.brgm.fr/georisques/cavite/CHAAA0711518" \t "_self" </w:instrText>
            </w:r>
            <w:r>
              <w:fldChar w:fldCharType="separate"/>
            </w:r>
            <w:r>
              <w:rPr>
                <w:rFonts w:ascii="Marianne" w:hAnsi="Marianne" w:eastAsia="Marianne" w:cs="Marianne"/>
                <w:sz w:val="14"/>
              </w:rPr>
              <w:t xml:space="preserve">CHAAA0711518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Croix de Mission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"https://fiches-risques.brgm.fr/georisques/cavite/CHAAA0711519" \t "_self" </w:instrText>
            </w:r>
            <w:r>
              <w:fldChar w:fldCharType="separate"/>
            </w:r>
            <w:r>
              <w:rPr>
                <w:rFonts w:ascii="Marianne" w:hAnsi="Marianne" w:eastAsia="Marianne" w:cs="Marianne"/>
                <w:sz w:val="14"/>
              </w:rPr>
              <w:t xml:space="preserve">CHAAA0711519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de Constant n°1 ou Grotte de Bernet Yves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"https://fiches-risques.brgm.fr/georisques/cavite/CHAAA0711520" \t "_self" </w:instrText>
            </w:r>
            <w:r>
              <w:fldChar w:fldCharType="separate"/>
            </w:r>
            <w:r>
              <w:rPr>
                <w:rFonts w:ascii="Marianne" w:hAnsi="Marianne" w:eastAsia="Marianne" w:cs="Marianne"/>
                <w:sz w:val="14"/>
              </w:rPr>
              <w:t xml:space="preserve">CHAAA0711520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n°4 de la Grange de Constant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"https://fiches-risques.brgm.fr/georisques/cavite/CHAAA0711521" \t "_self" </w:instrText>
            </w:r>
            <w:r>
              <w:fldChar w:fldCharType="separate"/>
            </w:r>
            <w:r>
              <w:rPr>
                <w:rFonts w:ascii="Marianne" w:hAnsi="Marianne" w:eastAsia="Marianne" w:cs="Marianne"/>
                <w:sz w:val="14"/>
              </w:rPr>
              <w:t xml:space="preserve">CHAAA0711521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de Constant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"https://fiches-risques.brgm.fr/georisques/cavite/CHAAA0711522" \t "_self" </w:instrText>
            </w:r>
            <w:r>
              <w:fldChar w:fldCharType="separate"/>
            </w:r>
            <w:r>
              <w:rPr>
                <w:rFonts w:ascii="Marianne" w:hAnsi="Marianne" w:eastAsia="Marianne" w:cs="Marianne"/>
                <w:sz w:val="14"/>
              </w:rPr>
              <w:t xml:space="preserve">CHAAA0711522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Grange de Constant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"https://fiches-risques.brgm.fr/georisques/cavite/CHAAA0711523" \t "_self" </w:instrText>
            </w:r>
            <w:r>
              <w:fldChar w:fldCharType="separate"/>
            </w:r>
            <w:r>
              <w:rPr>
                <w:rFonts w:ascii="Marianne" w:hAnsi="Marianne" w:eastAsia="Marianne" w:cs="Marianne"/>
                <w:sz w:val="14"/>
              </w:rPr>
              <w:t xml:space="preserve">CHAAA0711523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Grange de Constant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"https://fiches-risques.brgm.fr/georisques/cavite/CHAAA0711524" \t "_self" </w:instrText>
            </w:r>
            <w:r>
              <w:fldChar w:fldCharType="separate"/>
            </w:r>
            <w:r>
              <w:rPr>
                <w:rFonts w:ascii="Marianne" w:hAnsi="Marianne" w:eastAsia="Marianne" w:cs="Marianne"/>
                <w:sz w:val="14"/>
              </w:rPr>
              <w:t xml:space="preserve">CHAAA0711524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Chamontin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"https://fiches-risques.brgm.fr/georisques/cavite/CHAAA0711525" \t "_self" </w:instrText>
            </w:r>
            <w:r>
              <w:fldChar w:fldCharType="separate"/>
            </w:r>
            <w:r>
              <w:rPr>
                <w:rFonts w:ascii="Marianne" w:hAnsi="Marianne" w:eastAsia="Marianne" w:cs="Marianne"/>
                <w:sz w:val="14"/>
              </w:rPr>
              <w:t xml:space="preserve">CHAAA0711525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Chamontin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"https://fiches-risques.brgm.fr/georisques/cavite/CHAAA0711526" \t "_self" </w:instrText>
            </w:r>
            <w:r>
              <w:fldChar w:fldCharType="separate"/>
            </w:r>
            <w:r>
              <w:rPr>
                <w:rFonts w:ascii="Marianne" w:hAnsi="Marianne" w:eastAsia="Marianne" w:cs="Marianne"/>
                <w:sz w:val="14"/>
              </w:rPr>
              <w:t xml:space="preserve">CHAAA0711526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Grotte-faille du Bedouir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"https://fiches-risques.brgm.fr/georisques/cavite/CHAAA0711527" \t "_self" </w:instrText>
            </w:r>
            <w:r>
              <w:fldChar w:fldCharType="separate"/>
            </w:r>
            <w:r>
              <w:rPr>
                <w:rFonts w:ascii="Marianne" w:hAnsi="Marianne" w:eastAsia="Marianne" w:cs="Marianne"/>
                <w:sz w:val="14"/>
              </w:rPr>
              <w:t xml:space="preserve">CHAAA0711527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Bedouir ou Grotte du Bridouir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"https://fiches-risques.brgm.fr/georisques/cavite/CHAAA0711528" \t "_self" </w:instrText>
            </w:r>
            <w:r>
              <w:fldChar w:fldCharType="separate"/>
            </w:r>
            <w:r>
              <w:rPr>
                <w:rFonts w:ascii="Marianne" w:hAnsi="Marianne" w:eastAsia="Marianne" w:cs="Marianne"/>
                <w:sz w:val="14"/>
              </w:rPr>
              <w:t xml:space="preserve">CHAAA0711528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Chamontin n°1 ou Grotte de l'Erreur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"https://fiches-risques.brgm.fr/georisques/cavite/CHAAA0711529" \t "_self" </w:instrText>
            </w:r>
            <w:r>
              <w:fldChar w:fldCharType="separate"/>
            </w:r>
            <w:r>
              <w:rPr>
                <w:rFonts w:ascii="Marianne" w:hAnsi="Marianne" w:eastAsia="Marianne" w:cs="Marianne"/>
                <w:sz w:val="14"/>
              </w:rPr>
              <w:t xml:space="preserve">CHAAA0711529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Chamontin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"https://fiches-risques.brgm.fr/georisques/cavite/CHAAA0711530" \t "_self" </w:instrText>
            </w:r>
            <w:r>
              <w:fldChar w:fldCharType="separate"/>
            </w:r>
            <w:r>
              <w:rPr>
                <w:rFonts w:ascii="Marianne" w:hAnsi="Marianne" w:eastAsia="Marianne" w:cs="Marianne"/>
                <w:sz w:val="14"/>
              </w:rPr>
              <w:t xml:space="preserve">CHAAA0711530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Testa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"https://fiches-risques.brgm.fr/georisques/cavite/CHAAA0711531" \t "_self" </w:instrText>
            </w:r>
            <w:r>
              <w:fldChar w:fldCharType="separate"/>
            </w:r>
            <w:r>
              <w:rPr>
                <w:rFonts w:ascii="Marianne" w:hAnsi="Marianne" w:eastAsia="Marianne" w:cs="Marianne"/>
                <w:sz w:val="14"/>
              </w:rPr>
              <w:t xml:space="preserve">CHAAA0711531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Testa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"https://fiches-risques.brgm.fr/georisques/cavite/CHAAA0711532" \t "_self" </w:instrText>
            </w:r>
            <w:r>
              <w:fldChar w:fldCharType="separate"/>
            </w:r>
            <w:r>
              <w:rPr>
                <w:rFonts w:ascii="Marianne" w:hAnsi="Marianne" w:eastAsia="Marianne" w:cs="Marianne"/>
                <w:sz w:val="14"/>
              </w:rPr>
              <w:t xml:space="preserve">CHAAA0711532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Testa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"https://fiches-risques.brgm.fr/georisques/cavite/CHAAA0711533" \t "_self" </w:instrText>
            </w:r>
            <w:r>
              <w:fldChar w:fldCharType="separate"/>
            </w:r>
            <w:r>
              <w:rPr>
                <w:rFonts w:ascii="Marianne" w:hAnsi="Marianne" w:eastAsia="Marianne" w:cs="Marianne"/>
                <w:sz w:val="14"/>
              </w:rPr>
              <w:t xml:space="preserve">CHAAA0711533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Croix de Cavagnac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"https://fiches-risques.brgm.fr/georisques/cavite/CHAAA0711534" \t "_self" </w:instrText>
            </w:r>
            <w:r>
              <w:fldChar w:fldCharType="separate"/>
            </w:r>
            <w:r>
              <w:rPr>
                <w:rFonts w:ascii="Marianne" w:hAnsi="Marianne" w:eastAsia="Marianne" w:cs="Marianne"/>
                <w:sz w:val="14"/>
              </w:rPr>
              <w:t xml:space="preserve">CHAAA0711534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Laurier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"https://fiches-risques.brgm.fr/georisques/cavite/CHAAA0711535" \t "_self" </w:instrText>
            </w:r>
            <w:r>
              <w:fldChar w:fldCharType="separate"/>
            </w:r>
            <w:r>
              <w:rPr>
                <w:rFonts w:ascii="Marianne" w:hAnsi="Marianne" w:eastAsia="Marianne" w:cs="Marianne"/>
                <w:sz w:val="14"/>
              </w:rPr>
              <w:t xml:space="preserve">CHAAA0711535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Laurier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"https://fiches-risques.brgm.fr/georisques/cavite/CHAAA0711536" \t "_self" </w:instrText>
            </w:r>
            <w:r>
              <w:fldChar w:fldCharType="separate"/>
            </w:r>
            <w:r>
              <w:rPr>
                <w:rFonts w:ascii="Marianne" w:hAnsi="Marianne" w:eastAsia="Marianne" w:cs="Marianne"/>
                <w:sz w:val="14"/>
              </w:rPr>
              <w:t xml:space="preserve">CHAAA0711536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Laines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"https://fiches-risques.brgm.fr/georisques/cavite/CHAAA0711537" \t "_self" </w:instrText>
            </w:r>
            <w:r>
              <w:fldChar w:fldCharType="separate"/>
            </w:r>
            <w:r>
              <w:rPr>
                <w:rFonts w:ascii="Marianne" w:hAnsi="Marianne" w:eastAsia="Marianne" w:cs="Marianne"/>
                <w:sz w:val="14"/>
              </w:rPr>
              <w:t xml:space="preserve">CHAAA0711537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Fusan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"https://fiches-risques.brgm.fr/georisques/cavite/CHAAA0711538" \t "_self" </w:instrText>
            </w:r>
            <w:r>
              <w:fldChar w:fldCharType="separate"/>
            </w:r>
            <w:r>
              <w:rPr>
                <w:rFonts w:ascii="Marianne" w:hAnsi="Marianne" w:eastAsia="Marianne" w:cs="Marianne"/>
                <w:sz w:val="14"/>
              </w:rPr>
              <w:t xml:space="preserve">CHAAA0711538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Poële à chataignes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"https://fiches-risques.brgm.fr/georisques/cavite/CHAAA0711539" \t "_self" </w:instrText>
            </w:r>
            <w:r>
              <w:fldChar w:fldCharType="separate"/>
            </w:r>
            <w:r>
              <w:rPr>
                <w:rFonts w:ascii="Marianne" w:hAnsi="Marianne" w:eastAsia="Marianne" w:cs="Marianne"/>
                <w:sz w:val="14"/>
              </w:rPr>
              <w:t xml:space="preserve">CHAAA0711539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Faveyrolle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"https://fiches-risques.brgm.fr/georisques/cavite/CHAAA0711540" \t "_self" </w:instrText>
            </w:r>
            <w:r>
              <w:fldChar w:fldCharType="separate"/>
            </w:r>
            <w:r>
              <w:rPr>
                <w:rFonts w:ascii="Marianne" w:hAnsi="Marianne" w:eastAsia="Marianne" w:cs="Marianne"/>
                <w:sz w:val="14"/>
              </w:rPr>
              <w:t xml:space="preserve">CHAAA0711540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Nid d'hirondelle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"https://fiches-risques.brgm.fr/georisques/cavite/CHAAA0711541" \t "_self" </w:instrText>
            </w:r>
            <w:r>
              <w:fldChar w:fldCharType="separate"/>
            </w:r>
            <w:r>
              <w:rPr>
                <w:rFonts w:ascii="Marianne" w:hAnsi="Marianne" w:eastAsia="Marianne" w:cs="Marianne"/>
                <w:sz w:val="14"/>
              </w:rPr>
              <w:t xml:space="preserve">CHAAA0711541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Terrasses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"https://fiches-risques.brgm.fr/georisques/cavite/CHAAA0711542" \t "_self" </w:instrText>
            </w:r>
            <w:r>
              <w:fldChar w:fldCharType="separate"/>
            </w:r>
            <w:r>
              <w:rPr>
                <w:rFonts w:ascii="Marianne" w:hAnsi="Marianne" w:eastAsia="Marianne" w:cs="Marianne"/>
                <w:sz w:val="14"/>
              </w:rPr>
              <w:t xml:space="preserve">CHAAA0711542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Terrasses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"https://fiches-risques.brgm.fr/georisques/cavite/CHAAA0711543" \t "_self" </w:instrText>
            </w:r>
            <w:r>
              <w:fldChar w:fldCharType="separate"/>
            </w:r>
            <w:r>
              <w:rPr>
                <w:rFonts w:ascii="Marianne" w:hAnsi="Marianne" w:eastAsia="Marianne" w:cs="Marianne"/>
                <w:sz w:val="14"/>
              </w:rPr>
              <w:t xml:space="preserve">CHAAA0711543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Taillis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"https://fiches-risques.brgm.fr/georisques/cavite/CHAAA0711544" \t "_self" </w:instrText>
            </w:r>
            <w:r>
              <w:fldChar w:fldCharType="separate"/>
            </w:r>
            <w:r>
              <w:rPr>
                <w:rFonts w:ascii="Marianne" w:hAnsi="Marianne" w:eastAsia="Marianne" w:cs="Marianne"/>
                <w:sz w:val="14"/>
              </w:rPr>
              <w:t xml:space="preserve">CHAAA0711544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"https://fiches-risques.brgm.fr/georisques/cavite/CHAAA0711545" \t "_self" </w:instrText>
            </w:r>
            <w:r>
              <w:fldChar w:fldCharType="separate"/>
            </w:r>
            <w:r>
              <w:rPr>
                <w:rFonts w:ascii="Marianne" w:hAnsi="Marianne" w:eastAsia="Marianne" w:cs="Marianne"/>
                <w:sz w:val="14"/>
              </w:rPr>
              <w:t xml:space="preserve">CHAAA0711545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Teoule n°2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81816" name="Picture">
</wp:docPr>
                  <a:graphic>
                    <a:graphicData uri="http://schemas.openxmlformats.org/drawingml/2006/picture">
                      <pic:pic>
                        <pic:nvPicPr>
                          <pic:cNvPr id="161418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66507" name="Picture">
</wp:docPr>
                  <a:graphic>
                    <a:graphicData uri="http://schemas.openxmlformats.org/drawingml/2006/picture">
                      <pic:pic>
                        <pic:nvPicPr>
                          <pic:cNvPr id="622066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62121" name="Picture">
</wp:docPr>
                  <a:graphic>
                    <a:graphicData uri="http://schemas.openxmlformats.org/drawingml/2006/picture">
                      <pic:pic>
                        <pic:nvPicPr>
                          <pic:cNvPr id="111766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"https://fiches-risques.brgm.fr/georisques/cavite/CHAAA0711546" \t "_self" </w:instrText>
            </w:r>
            <w:r>
              <w:fldChar w:fldCharType="separate"/>
            </w:r>
            <w:r>
              <w:rPr>
                <w:rFonts w:ascii="Marianne" w:hAnsi="Marianne" w:eastAsia="Marianne" w:cs="Marianne"/>
                <w:sz w:val="14"/>
              </w:rPr>
              <w:t xml:space="preserve">CHAAA0711546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Teoule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"https://fiches-risques.brgm.fr/georisques/cavite/CHAAA0711547" \t "_self" </w:instrText>
            </w:r>
            <w:r>
              <w:fldChar w:fldCharType="separate"/>
            </w:r>
            <w:r>
              <w:rPr>
                <w:rFonts w:ascii="Marianne" w:hAnsi="Marianne" w:eastAsia="Marianne" w:cs="Marianne"/>
                <w:sz w:val="14"/>
              </w:rPr>
              <w:t xml:space="preserve">CHAAA0711547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Teoule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"https://fiches-risques.brgm.fr/georisques/cavite/CHAAA0711548" \t "_self" </w:instrText>
            </w:r>
            <w:r>
              <w:fldChar w:fldCharType="separate"/>
            </w:r>
            <w:r>
              <w:rPr>
                <w:rFonts w:ascii="Marianne" w:hAnsi="Marianne" w:eastAsia="Marianne" w:cs="Marianne"/>
                <w:sz w:val="14"/>
              </w:rPr>
              <w:t xml:space="preserve">CHAAA0711548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I¿Issard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"https://fiches-risques.brgm.fr/georisques/cavite/CHAAA0711549" \t "_self" </w:instrText>
            </w:r>
            <w:r>
              <w:fldChar w:fldCharType="separate"/>
            </w:r>
            <w:r>
              <w:rPr>
                <w:rFonts w:ascii="Marianne" w:hAnsi="Marianne" w:eastAsia="Marianne" w:cs="Marianne"/>
                <w:sz w:val="14"/>
              </w:rPr>
              <w:t xml:space="preserve">CHAAA0711549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Teoule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"https://fiches-risques.brgm.fr/georisques/cavite/CHAAA0711550" \t "_self" </w:instrText>
            </w:r>
            <w:r>
              <w:fldChar w:fldCharType="separate"/>
            </w:r>
            <w:r>
              <w:rPr>
                <w:rFonts w:ascii="Marianne" w:hAnsi="Marianne" w:eastAsia="Marianne" w:cs="Marianne"/>
                <w:sz w:val="14"/>
              </w:rPr>
              <w:t xml:space="preserve">CHAAA0711550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Station d'épuration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"https://fiches-risques.brgm.fr/georisques/cavite/CHAAA0711551" \t "_self" </w:instrText>
            </w:r>
            <w:r>
              <w:fldChar w:fldCharType="separate"/>
            </w:r>
            <w:r>
              <w:rPr>
                <w:rFonts w:ascii="Marianne" w:hAnsi="Marianne" w:eastAsia="Marianne" w:cs="Marianne"/>
                <w:sz w:val="14"/>
              </w:rPr>
              <w:t xml:space="preserve">CHAAA0711551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Poule Grillée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"https://fiches-risques.brgm.fr/georisques/cavite/CHAAA0711553" \t "_self" </w:instrText>
            </w:r>
            <w:r>
              <w:fldChar w:fldCharType="separate"/>
            </w:r>
            <w:r>
              <w:rPr>
                <w:rFonts w:ascii="Marianne" w:hAnsi="Marianne" w:eastAsia="Marianne" w:cs="Marianne"/>
                <w:sz w:val="14"/>
              </w:rPr>
              <w:t xml:space="preserve">CHAAA0711553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Labeaume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"https://fiches-risques.brgm.fr/georisques/cavite/CHAAA0711554" \t "_self" </w:instrText>
            </w:r>
            <w:r>
              <w:fldChar w:fldCharType="separate"/>
            </w:r>
            <w:r>
              <w:rPr>
                <w:rFonts w:ascii="Marianne" w:hAnsi="Marianne" w:eastAsia="Marianne" w:cs="Marianne"/>
                <w:sz w:val="14"/>
              </w:rPr>
              <w:t xml:space="preserve">CHAAA0711554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I¿Abeille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"https://fiches-risques.brgm.fr/georisques/cavite/CHAAA0711555" \t "_self" </w:instrText>
            </w:r>
            <w:r>
              <w:fldChar w:fldCharType="separate"/>
            </w:r>
            <w:r>
              <w:rPr>
                <w:rFonts w:ascii="Marianne" w:hAnsi="Marianne" w:eastAsia="Marianne" w:cs="Marianne"/>
                <w:sz w:val="14"/>
              </w:rPr>
              <w:t xml:space="preserve">CHAAA0711555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Poubelles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"https://fiches-risques.brgm.fr/georisques/cavite/CHAAA0711556" \t "_self" </w:instrText>
            </w:r>
            <w:r>
              <w:fldChar w:fldCharType="separate"/>
            </w:r>
            <w:r>
              <w:rPr>
                <w:rFonts w:ascii="Marianne" w:hAnsi="Marianne" w:eastAsia="Marianne" w:cs="Marianne"/>
                <w:sz w:val="14"/>
              </w:rPr>
              <w:t xml:space="preserve">CHAAA0711556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I¿ Abeille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"https://fiches-risques.brgm.fr/georisques/cavite/CHAAA0711557" \t "_self" </w:instrText>
            </w:r>
            <w:r>
              <w:fldChar w:fldCharType="separate"/>
            </w:r>
            <w:r>
              <w:rPr>
                <w:rFonts w:ascii="Marianne" w:hAnsi="Marianne" w:eastAsia="Marianne" w:cs="Marianne"/>
                <w:sz w:val="14"/>
              </w:rPr>
              <w:t xml:space="preserve">CHAAA0711557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Labeaume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"https://fiches-risques.brgm.fr/georisques/cavite/CHAAA0711558" \t "_self" </w:instrText>
            </w:r>
            <w:r>
              <w:fldChar w:fldCharType="separate"/>
            </w:r>
            <w:r>
              <w:rPr>
                <w:rFonts w:ascii="Marianne" w:hAnsi="Marianne" w:eastAsia="Marianne" w:cs="Marianne"/>
                <w:sz w:val="14"/>
              </w:rPr>
              <w:t xml:space="preserve">CHAAA0711558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Murier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"https://fiches-risques.brgm.fr/georisques/cavite/CHAAA0711559" \t "_self" </w:instrText>
            </w:r>
            <w:r>
              <w:fldChar w:fldCharType="separate"/>
            </w:r>
            <w:r>
              <w:rPr>
                <w:rFonts w:ascii="Marianne" w:hAnsi="Marianne" w:eastAsia="Marianne" w:cs="Marianne"/>
                <w:sz w:val="14"/>
              </w:rPr>
              <w:t xml:space="preserve">CHAAA0711559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Ranc Vidal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"https://fiches-risques.brgm.fr/georisques/cavite/CHAAA0711560" \t "_self" </w:instrText>
            </w:r>
            <w:r>
              <w:fldChar w:fldCharType="separate"/>
            </w:r>
            <w:r>
              <w:rPr>
                <w:rFonts w:ascii="Marianne" w:hAnsi="Marianne" w:eastAsia="Marianne" w:cs="Marianne"/>
                <w:sz w:val="14"/>
              </w:rPr>
              <w:t xml:space="preserve">CHAAA0711560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B.P.8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"https://fiches-risques.brgm.fr/georisques/cavite/CHAAA0711561" \t "_self" </w:instrText>
            </w:r>
            <w:r>
              <w:fldChar w:fldCharType="separate"/>
            </w:r>
            <w:r>
              <w:rPr>
                <w:rFonts w:ascii="Marianne" w:hAnsi="Marianne" w:eastAsia="Marianne" w:cs="Marianne"/>
                <w:sz w:val="14"/>
              </w:rPr>
              <w:t xml:space="preserve">CHAAA0711561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Sauvage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"https://fiches-risques.brgm.fr/georisques/cavite/CHAAA0711562" \t "_self" </w:instrText>
            </w:r>
            <w:r>
              <w:fldChar w:fldCharType="separate"/>
            </w:r>
            <w:r>
              <w:rPr>
                <w:rFonts w:ascii="Marianne" w:hAnsi="Marianne" w:eastAsia="Marianne" w:cs="Marianne"/>
                <w:sz w:val="14"/>
              </w:rPr>
              <w:t xml:space="preserve">CHAAA0711562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B.P.6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"https://fiches-risques.brgm.fr/georisques/cavite/CHAAA0711563" \t "_self" </w:instrText>
            </w:r>
            <w:r>
              <w:fldChar w:fldCharType="separate"/>
            </w:r>
            <w:r>
              <w:rPr>
                <w:rFonts w:ascii="Marianne" w:hAnsi="Marianne" w:eastAsia="Marianne" w:cs="Marianne"/>
                <w:sz w:val="14"/>
              </w:rPr>
              <w:t xml:space="preserve">CHAAA0711563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Tufs ou Source du Taureau qui Brame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"https://fiches-risques.brgm.fr/georisques/cavite/CHAAA0711564" \t "_self" </w:instrText>
            </w:r>
            <w:r>
              <w:fldChar w:fldCharType="separate"/>
            </w:r>
            <w:r>
              <w:rPr>
                <w:rFonts w:ascii="Marianne" w:hAnsi="Marianne" w:eastAsia="Marianne" w:cs="Marianne"/>
                <w:sz w:val="14"/>
              </w:rPr>
              <w:t xml:space="preserve">CHAAA0711564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Jean-Pierre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"https://fiches-risques.brgm.fr/georisques/cavite/CHAAA0711565" \t "_self" </w:instrText>
            </w:r>
            <w:r>
              <w:fldChar w:fldCharType="separate"/>
            </w:r>
            <w:r>
              <w:rPr>
                <w:rFonts w:ascii="Marianne" w:hAnsi="Marianne" w:eastAsia="Marianne" w:cs="Marianne"/>
                <w:sz w:val="14"/>
              </w:rPr>
              <w:t xml:space="preserve">CHAAA0711565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B.P.1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"https://fiches-risques.brgm.fr/georisques/cavite/CHAAA0711566" \t "_self" </w:instrText>
            </w:r>
            <w:r>
              <w:fldChar w:fldCharType="separate"/>
            </w:r>
            <w:r>
              <w:rPr>
                <w:rFonts w:ascii="Marianne" w:hAnsi="Marianne" w:eastAsia="Marianne" w:cs="Marianne"/>
                <w:sz w:val="14"/>
              </w:rPr>
              <w:t xml:space="preserve">CHAAA0711566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Malpas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"https://fiches-risques.brgm.fr/georisques/cavite/CHAAA0711567" \t "_self" </w:instrText>
            </w:r>
            <w:r>
              <w:fldChar w:fldCharType="separate"/>
            </w:r>
            <w:r>
              <w:rPr>
                <w:rFonts w:ascii="Marianne" w:hAnsi="Marianne" w:eastAsia="Marianne" w:cs="Marianne"/>
                <w:sz w:val="14"/>
              </w:rPr>
              <w:t xml:space="preserve">CHAAA0711567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B.P.2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"https://fiches-risques.brgm.fr/georisques/cavite/CHAAA0711568" \t "_self" </w:instrText>
            </w:r>
            <w:r>
              <w:fldChar w:fldCharType="separate"/>
            </w:r>
            <w:r>
              <w:rPr>
                <w:rFonts w:ascii="Marianne" w:hAnsi="Marianne" w:eastAsia="Marianne" w:cs="Marianne"/>
                <w:sz w:val="14"/>
              </w:rPr>
              <w:t xml:space="preserve">CHAAA0711568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Tranchée de Bellevue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"https://fiches-risques.brgm.fr/georisques/cavite/CHAAA0711569" \t "_self" </w:instrText>
            </w:r>
            <w:r>
              <w:fldChar w:fldCharType="separate"/>
            </w:r>
            <w:r>
              <w:rPr>
                <w:rFonts w:ascii="Marianne" w:hAnsi="Marianne" w:eastAsia="Marianne" w:cs="Marianne"/>
                <w:sz w:val="14"/>
              </w:rPr>
              <w:t xml:space="preserve">CHAAA0711569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de Vigne Vieille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"https://fiches-risques.brgm.fr/georisques/cavite/CHAAA0711570" \t "_self" </w:instrText>
            </w:r>
            <w:r>
              <w:fldChar w:fldCharType="separate"/>
            </w:r>
            <w:r>
              <w:rPr>
                <w:rFonts w:ascii="Marianne" w:hAnsi="Marianne" w:eastAsia="Marianne" w:cs="Marianne"/>
                <w:sz w:val="14"/>
              </w:rPr>
              <w:t xml:space="preserve">CHAAA0711570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souffleur de Poucholle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"https://fiches-risques.brgm.fr/georisques/cavite/CHAAA0711571" \t "_self" </w:instrText>
            </w:r>
            <w:r>
              <w:fldChar w:fldCharType="separate"/>
            </w:r>
            <w:r>
              <w:rPr>
                <w:rFonts w:ascii="Marianne" w:hAnsi="Marianne" w:eastAsia="Marianne" w:cs="Marianne"/>
                <w:sz w:val="14"/>
              </w:rPr>
              <w:t xml:space="preserve">CHAAA0711571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Poucholle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"https://fiches-risques.brgm.fr/georisques/cavite/CHAAA0711572" \t "_self" </w:instrText>
            </w:r>
            <w:r>
              <w:fldChar w:fldCharType="separate"/>
            </w:r>
            <w:r>
              <w:rPr>
                <w:rFonts w:ascii="Marianne" w:hAnsi="Marianne" w:eastAsia="Marianne" w:cs="Marianne"/>
                <w:sz w:val="14"/>
              </w:rPr>
              <w:t xml:space="preserve">CHAAA0711572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Tranchée de Bellevue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"https://fiches-risques.brgm.fr/georisques/cavite/CHAAA0711573" \t "_self" </w:instrText>
            </w:r>
            <w:r>
              <w:fldChar w:fldCharType="separate"/>
            </w:r>
            <w:r>
              <w:rPr>
                <w:rFonts w:ascii="Marianne" w:hAnsi="Marianne" w:eastAsia="Marianne" w:cs="Marianne"/>
                <w:sz w:val="14"/>
              </w:rPr>
              <w:t xml:space="preserve">CHAAA0711573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B.P.3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"https://fiches-risques.brgm.fr/georisques/cavite/CHAAA0711574" \t "_self" </w:instrText>
            </w:r>
            <w:r>
              <w:fldChar w:fldCharType="separate"/>
            </w:r>
            <w:r>
              <w:rPr>
                <w:rFonts w:ascii="Marianne" w:hAnsi="Marianne" w:eastAsia="Marianne" w:cs="Marianne"/>
                <w:sz w:val="14"/>
              </w:rPr>
              <w:t xml:space="preserve">CHAAA0711574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B.P.4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"https://fiches-risques.brgm.fr/georisques/cavite/CHAAA0711575" \t "_self" </w:instrText>
            </w:r>
            <w:r>
              <w:fldChar w:fldCharType="separate"/>
            </w:r>
            <w:r>
              <w:rPr>
                <w:rFonts w:ascii="Marianne" w:hAnsi="Marianne" w:eastAsia="Marianne" w:cs="Marianne"/>
                <w:sz w:val="14"/>
              </w:rPr>
              <w:t xml:space="preserve">CHAAA0711575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Roudezet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"https://fiches-risques.brgm.fr/georisques/cavite/CHAAA0711576" \t "_self" </w:instrText>
            </w:r>
            <w:r>
              <w:fldChar w:fldCharType="separate"/>
            </w:r>
            <w:r>
              <w:rPr>
                <w:rFonts w:ascii="Marianne" w:hAnsi="Marianne" w:eastAsia="Marianne" w:cs="Marianne"/>
                <w:sz w:val="14"/>
              </w:rPr>
              <w:t xml:space="preserve">CHAAA0711576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des Ruines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"https://fiches-risques.brgm.fr/georisques/cavite/CHAAA0711577" \t "_self" </w:instrText>
            </w:r>
            <w:r>
              <w:fldChar w:fldCharType="separate"/>
            </w:r>
            <w:r>
              <w:rPr>
                <w:rFonts w:ascii="Marianne" w:hAnsi="Marianne" w:eastAsia="Marianne" w:cs="Marianne"/>
                <w:sz w:val="14"/>
              </w:rPr>
              <w:t xml:space="preserve">CHAAA0711577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Pêcher ou Grotte de Laurac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"https://fiches-risques.brgm.fr/georisques/cavite/CHAAA0711578" \t "_self" </w:instrText>
            </w:r>
            <w:r>
              <w:fldChar w:fldCharType="separate"/>
            </w:r>
            <w:r>
              <w:rPr>
                <w:rFonts w:ascii="Marianne" w:hAnsi="Marianne" w:eastAsia="Marianne" w:cs="Marianne"/>
                <w:sz w:val="14"/>
              </w:rPr>
              <w:t xml:space="preserve">CHAAA0711578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Poucholles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"https://fiches-risques.brgm.fr/georisques/cavite/CHAAA0711579" \t "_self" </w:instrText>
            </w:r>
            <w:r>
              <w:fldChar w:fldCharType="separate"/>
            </w:r>
            <w:r>
              <w:rPr>
                <w:rFonts w:ascii="Marianne" w:hAnsi="Marianne" w:eastAsia="Marianne" w:cs="Marianne"/>
                <w:sz w:val="14"/>
              </w:rPr>
              <w:t xml:space="preserve">CHAAA0711579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Laurenson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"https://fiches-risques.brgm.fr/georisques/cavite/CHAAA0711580" \t "_self" </w:instrText>
            </w:r>
            <w:r>
              <w:fldChar w:fldCharType="separate"/>
            </w:r>
            <w:r>
              <w:rPr>
                <w:rFonts w:ascii="Marianne" w:hAnsi="Marianne" w:eastAsia="Marianne" w:cs="Marianne"/>
                <w:sz w:val="14"/>
              </w:rPr>
              <w:t xml:space="preserve">CHAAA0711580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Défilé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"https://fiches-risques.brgm.fr/georisques/cavite/CHAAA0711581" \t "_self" </w:instrText>
            </w:r>
            <w:r>
              <w:fldChar w:fldCharType="separate"/>
            </w:r>
            <w:r>
              <w:rPr>
                <w:rFonts w:ascii="Marianne" w:hAnsi="Marianne" w:eastAsia="Marianne" w:cs="Marianne"/>
                <w:sz w:val="14"/>
              </w:rPr>
              <w:t xml:space="preserve">CHAAA0711581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I¿Eboulement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"https://fiches-risques.brgm.fr/georisques/cavite/CHAAA0711582" \t "_self" </w:instrText>
            </w:r>
            <w:r>
              <w:fldChar w:fldCharType="separate"/>
            </w:r>
            <w:r>
              <w:rPr>
                <w:rFonts w:ascii="Marianne" w:hAnsi="Marianne" w:eastAsia="Marianne" w:cs="Marianne"/>
                <w:sz w:val="14"/>
              </w:rPr>
              <w:t xml:space="preserve">CHAAA0711582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Limonaderie ou Exurgence de la Limonade ou Grotte des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"https://fiches-risques.brgm.fr/georisques/cavite/CHAAA0711583" \t "_self" </w:instrText>
            </w:r>
            <w:r>
              <w:fldChar w:fldCharType="separate"/>
            </w:r>
            <w:r>
              <w:rPr>
                <w:rFonts w:ascii="Marianne" w:hAnsi="Marianne" w:eastAsia="Marianne" w:cs="Marianne"/>
                <w:sz w:val="14"/>
              </w:rPr>
              <w:t xml:space="preserve">CHAAA0711583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Défilé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"https://fiches-risques.brgm.fr/georisques/cavite/CHAAA0711584" \t "_self" </w:instrText>
            </w:r>
            <w:r>
              <w:fldChar w:fldCharType="separate"/>
            </w:r>
            <w:r>
              <w:rPr>
                <w:rFonts w:ascii="Marianne" w:hAnsi="Marianne" w:eastAsia="Marianne" w:cs="Marianne"/>
                <w:sz w:val="14"/>
              </w:rPr>
              <w:t xml:space="preserve">CHAAA0711584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Chauve-Souris</w:t>
            </w: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980373" name="Picture">
</wp:docPr>
                  <a:graphic>
                    <a:graphicData uri="http://schemas.openxmlformats.org/drawingml/2006/picture">
                      <pic:pic>
                        <pic:nvPicPr>
                          <pic:cNvPr id="61798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226430" name="Picture">
</wp:docPr>
                  <a:graphic>
                    <a:graphicData uri="http://schemas.openxmlformats.org/drawingml/2006/picture">
                      <pic:pic>
                        <pic:nvPicPr>
                          <pic:cNvPr id="104822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07120 Labeaume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28831" name="Picture">
</wp:docPr>
                  <a:graphic>
                    <a:graphicData uri="http://schemas.openxmlformats.org/drawingml/2006/picture">
                      <pic:pic>
                        <pic:nvPicPr>
                          <pic:cNvPr id="502028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"https://fiches-risques.brgm.fr/georisques/casias/SSP4044309" \t "_blank" </w:instrText>
            </w:r>
            <w:r>
              <w:fldChar w:fldCharType="separate"/>
            </w:r>
            <w:r>
              <w:rPr>
                <w:rFonts w:ascii="Marianne" w:hAnsi="Marianne" w:eastAsia="Marianne" w:cs="Marianne"/>
                <w:sz w:val="14"/>
              </w:rPr>
              <w:t xml:space="preserve">SSP4044309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"https://fiches-risques.brgm.fr/georisques/casias/SSP4044305" \t "_blank" </w:instrText>
            </w:r>
            <w:r>
              <w:fldChar w:fldCharType="separate"/>
            </w:r>
            <w:r>
              <w:rPr>
                <w:rFonts w:ascii="Marianne" w:hAnsi="Marianne" w:eastAsia="Marianne" w:cs="Marianne"/>
                <w:sz w:val="14"/>
              </w:rPr>
              <w:t xml:space="preserve">SSP4044305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et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"https://fiches-risques.brgm.fr/georisques/casias/SSP4044304" \t "_blank" </w:instrText>
            </w:r>
            <w:r>
              <w:fldChar w:fldCharType="separate"/>
            </w:r>
            <w:r>
              <w:rPr>
                <w:rFonts w:ascii="Marianne" w:hAnsi="Marianne" w:eastAsia="Marianne" w:cs="Marianne"/>
                <w:sz w:val="14"/>
              </w:rPr>
              <w:t xml:space="preserve">SSP4044304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avec dépôt de carburant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