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725049" name="Picture">
</wp:docPr>
                  <a:graphic>
                    <a:graphicData uri="http://schemas.openxmlformats.org/drawingml/2006/picture">
                      <pic:pic>
                        <pic:nvPicPr>
                          <pic:cNvPr id="635725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2536551" name="Picture">
</wp:docPr>
                  <a:graphic>
                    <a:graphicData uri="http://schemas.openxmlformats.org/drawingml/2006/picture">
                      <pic:pic>
                        <pic:nvPicPr>
                          <pic:cNvPr id="11025365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5962467" name="Picture">
</wp:docPr>
                        <a:graphic>
                          <a:graphicData uri="http://schemas.openxmlformats.org/drawingml/2006/picture">
                            <pic:pic>
                              <pic:nvPicPr>
                                <pic:cNvPr id="6759624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76160 La Vieux-Rue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5054157" name="Picture">
</wp:docPr>
                  <a:graphic>
                    <a:graphicData uri="http://schemas.openxmlformats.org/drawingml/2006/picture">
                      <pic:pic>
                        <pic:nvPicPr>
                          <pic:cNvPr id="11050541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0150436" name="Picture">
</wp:docPr>
                  <a:graphic>
                    <a:graphicData uri="http://schemas.openxmlformats.org/drawingml/2006/picture">
                      <pic:pic>
                        <pic:nvPicPr>
                          <pic:cNvPr id="13501504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720201" name="Picture">
</wp:docPr>
                  <a:graphic>
                    <a:graphicData uri="http://schemas.openxmlformats.org/drawingml/2006/picture">
                      <pic:pic>
                        <pic:nvPicPr>
                          <pic:cNvPr id="690720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39964" name="Picture">
</wp:docPr>
                  <a:graphic>
                    <a:graphicData uri="http://schemas.openxmlformats.org/drawingml/2006/picture">
                      <pic:pic>
                        <pic:nvPicPr>
                          <pic:cNvPr id="93839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76160 La Vieux-Rue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314101" name="Picture">
</wp:docPr>
                  <a:graphic>
                    <a:graphicData uri="http://schemas.openxmlformats.org/drawingml/2006/picture">
                      <pic:pic>
                        <pic:nvPicPr>
                          <pic:cNvPr id="783314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106516" name="Picture">
</wp:docPr>
                        <a:graphic>
                          <a:graphicData uri="http://schemas.openxmlformats.org/drawingml/2006/picture">
                            <pic:pic>
                              <pic:nvPicPr>
                                <pic:cNvPr id="18361065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597889" name="Picture">
</wp:docPr>
                        <a:graphic>
                          <a:graphicData uri="http://schemas.openxmlformats.org/drawingml/2006/picture">
                            <pic:pic>
                              <pic:nvPicPr>
                                <pic:cNvPr id="3585978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7752669" name="Picture">
</wp:docPr>
                        <a:graphic>
                          <a:graphicData uri="http://schemas.openxmlformats.org/drawingml/2006/picture">
                            <pic:pic>
                              <pic:nvPicPr>
                                <pic:cNvPr id="18577526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012907" name="Picture">
</wp:docPr>
                        <a:graphic>
                          <a:graphicData uri="http://schemas.openxmlformats.org/drawingml/2006/picture">
                            <pic:pic>
                              <pic:nvPicPr>
                                <pic:cNvPr id="5740129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923175" name="Picture">
</wp:docPr>
                        <a:graphic>
                          <a:graphicData uri="http://schemas.openxmlformats.org/drawingml/2006/picture">
                            <pic:pic>
                              <pic:nvPicPr>
                                <pic:cNvPr id="4709231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3872687" name="Picture">
</wp:docPr>
                        <a:graphic>
                          <a:graphicData uri="http://schemas.openxmlformats.org/drawingml/2006/picture">
                            <pic:pic>
                              <pic:nvPicPr>
                                <pic:cNvPr id="4138726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5099570" name="Picture">
</wp:docPr>
                        <a:graphic>
                          <a:graphicData uri="http://schemas.openxmlformats.org/drawingml/2006/picture">
                            <pic:pic>
                              <pic:nvPicPr>
                                <pic:cNvPr id="15950995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329884" name="Picture">
</wp:docPr>
                        <a:graphic>
                          <a:graphicData uri="http://schemas.openxmlformats.org/drawingml/2006/picture">
                            <pic:pic>
                              <pic:nvPicPr>
                                <pic:cNvPr id="6673298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863385" name="Picture">
</wp:docPr>
                        <a:graphic>
                          <a:graphicData uri="http://schemas.openxmlformats.org/drawingml/2006/picture">
                            <pic:pic>
                              <pic:nvPicPr>
                                <pic:cNvPr id="58886338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4104372" name="Picture">
</wp:docPr>
                        <a:graphic>
                          <a:graphicData uri="http://schemas.openxmlformats.org/drawingml/2006/picture">
                            <pic:pic>
                              <pic:nvPicPr>
                                <pic:cNvPr id="15741043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674873" name="Picture">
</wp:docPr>
                        <a:graphic>
                          <a:graphicData uri="http://schemas.openxmlformats.org/drawingml/2006/picture">
                            <pic:pic>
                              <pic:nvPicPr>
                                <pic:cNvPr id="9886748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94876" name="Picture">
</wp:docPr>
                        <a:graphic>
                          <a:graphicData uri="http://schemas.openxmlformats.org/drawingml/2006/picture">
                            <pic:pic>
                              <pic:nvPicPr>
                                <pic:cNvPr id="1424948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2846277" name="Picture">
</wp:docPr>
                        <a:graphic>
                          <a:graphicData uri="http://schemas.openxmlformats.org/drawingml/2006/picture">
                            <pic:pic>
                              <pic:nvPicPr>
                                <pic:cNvPr id="14828462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289245" name="Picture">
</wp:docPr>
                        <a:graphic>
                          <a:graphicData uri="http://schemas.openxmlformats.org/drawingml/2006/picture">
                            <pic:pic>
                              <pic:nvPicPr>
                                <pic:cNvPr id="14012892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8461861" name="Picture">
</wp:docPr>
                        <a:graphic>
                          <a:graphicData uri="http://schemas.openxmlformats.org/drawingml/2006/picture">
                            <pic:pic>
                              <pic:nvPicPr>
                                <pic:cNvPr id="150846186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559385" name="Picture">
</wp:docPr>
                        <a:graphic>
                          <a:graphicData uri="http://schemas.openxmlformats.org/drawingml/2006/picture">
                            <pic:pic>
                              <pic:nvPicPr>
                                <pic:cNvPr id="20505593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099730" name="Picture">
</wp:docPr>
                        <a:graphic>
                          <a:graphicData uri="http://schemas.openxmlformats.org/drawingml/2006/picture">
                            <pic:pic>
                              <pic:nvPicPr>
                                <pic:cNvPr id="10560997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2695018" name="Picture">
</wp:docPr>
                        <a:graphic>
                          <a:graphicData uri="http://schemas.openxmlformats.org/drawingml/2006/picture">
                            <pic:pic>
                              <pic:nvPicPr>
                                <pic:cNvPr id="111269501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998832" name="Picture">
</wp:docPr>
                        <a:graphic>
                          <a:graphicData uri="http://schemas.openxmlformats.org/drawingml/2006/picture">
                            <pic:pic>
                              <pic:nvPicPr>
                                <pic:cNvPr id="2719988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339046" name="Picture">
</wp:docPr>
                        <a:graphic>
                          <a:graphicData uri="http://schemas.openxmlformats.org/drawingml/2006/picture">
                            <pic:pic>
                              <pic:nvPicPr>
                                <pic:cNvPr id="20803390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388620" name="Picture">
</wp:docPr>
                        <a:graphic>
                          <a:graphicData uri="http://schemas.openxmlformats.org/drawingml/2006/picture">
                            <pic:pic>
                              <pic:nvPicPr>
                                <pic:cNvPr id="2943886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643420" name="Picture">
</wp:docPr>
                  <a:graphic>
                    <a:graphicData uri="http://schemas.openxmlformats.org/drawingml/2006/picture">
                      <pic:pic>
                        <pic:nvPicPr>
                          <pic:cNvPr id="1389643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216033" name="Picture">
</wp:docPr>
                  <a:graphic>
                    <a:graphicData uri="http://schemas.openxmlformats.org/drawingml/2006/picture">
                      <pic:pic>
                        <pic:nvPicPr>
                          <pic:cNvPr id="1971216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76160 La Vieux-Rue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575236" name="Picture">
</wp:docPr>
                  <a:graphic>
                    <a:graphicData uri="http://schemas.openxmlformats.org/drawingml/2006/picture">
                      <pic:pic>
                        <pic:nvPicPr>
                          <pic:cNvPr id="1643575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vieux-rue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759988" name="Picture">
</wp:docPr>
                  <a:graphic>
                    <a:graphicData uri="http://schemas.openxmlformats.org/drawingml/2006/picture">
                      <pic:pic>
                        <pic:nvPicPr>
                          <pic:cNvPr id="178075998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7584" name="Picture">
</wp:docPr>
                  <a:graphic>
                    <a:graphicData uri="http://schemas.openxmlformats.org/drawingml/2006/picture">
                      <pic:pic>
                        <pic:nvPicPr>
                          <pic:cNvPr id="101775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11694812" name="Picture">
</wp:docPr>
                  <a:graphic>
                    <a:graphicData uri="http://schemas.openxmlformats.org/drawingml/2006/picture">
                      <pic:pic>
                        <pic:nvPicPr>
                          <pic:cNvPr id="81169481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PPRi-Cailly Aubette Robec (76DDTM20110001)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910066" name="Picture">
</wp:docPr>
                        <a:graphic>
                          <a:graphicData uri="http://schemas.openxmlformats.org/drawingml/2006/picture">
                            <pic:pic>
                              <pic:nvPicPr>
                                <pic:cNvPr id="10409100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PPRi-Cailly Aubette Robec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Date de prescription : 29/12/2008</w:t>
                    <w:br/>
                    <w:t xml:space="preserve">Date d'approbation : 11/07/2022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029510" name="Picture">
</wp:docPr>
                  <a:graphic>
                    <a:graphicData uri="http://schemas.openxmlformats.org/drawingml/2006/picture">
                      <pic:pic>
                        <pic:nvPicPr>
                          <pic:cNvPr id="1312029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355300" name="Picture">
</wp:docPr>
                  <a:graphic>
                    <a:graphicData uri="http://schemas.openxmlformats.org/drawingml/2006/picture">
                      <pic:pic>
                        <pic:nvPicPr>
                          <pic:cNvPr id="999355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76160 La Vieux-Rue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138502" name="Picture">
</wp:docPr>
                  <a:graphic>
                    <a:graphicData uri="http://schemas.openxmlformats.org/drawingml/2006/picture">
                      <pic:pic>
                        <pic:nvPicPr>
                          <pic:cNvPr id="2109138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vieux-rue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6953330" name="Picture">
</wp:docPr>
                        <a:graphic>
                          <a:graphicData uri="http://schemas.openxmlformats.org/drawingml/2006/picture">
                            <pic:pic>
                              <pic:nvPicPr>
                                <pic:cNvPr id="119695333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651044" name="Picture">
</wp:docPr>
                        <a:graphic>
                          <a:graphicData uri="http://schemas.openxmlformats.org/drawingml/2006/picture">
                            <pic:pic>
                              <pic:nvPicPr>
                                <pic:cNvPr id="175765104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279312" name="Picture">
</wp:docPr>
                  <a:graphic>
                    <a:graphicData uri="http://schemas.openxmlformats.org/drawingml/2006/picture">
                      <pic:pic>
                        <pic:nvPicPr>
                          <pic:cNvPr id="624279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570808" name="Picture">
</wp:docPr>
                  <a:graphic>
                    <a:graphicData uri="http://schemas.openxmlformats.org/drawingml/2006/picture">
                      <pic:pic>
                        <pic:nvPicPr>
                          <pic:cNvPr id="1379570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76160 La Vieux-Rue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347419" name="Picture">
</wp:docPr>
                  <a:graphic>
                    <a:graphicData uri="http://schemas.openxmlformats.org/drawingml/2006/picture">
                      <pic:pic>
                        <pic:nvPicPr>
                          <pic:cNvPr id="655347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vieux-rue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2148239" name="Picture">
</wp:docPr>
                  <a:graphic>
                    <a:graphicData uri="http://schemas.openxmlformats.org/drawingml/2006/picture">
                      <pic:pic>
                        <pic:nvPicPr>
                          <pic:cNvPr id="130214823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278702" name="Picture">
</wp:docPr>
                  <a:graphic>
                    <a:graphicData uri="http://schemas.openxmlformats.org/drawingml/2006/picture">
                      <pic:pic>
                        <pic:nvPicPr>
                          <pic:cNvPr id="9762787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7071106" name="Picture">
</wp:docPr>
                  <a:graphic>
                    <a:graphicData uri="http://schemas.openxmlformats.org/drawingml/2006/picture">
                      <pic:pic>
                        <pic:nvPicPr>
                          <pic:cNvPr id="108707110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061949" name="Picture">
</wp:docPr>
                        <a:graphic>
                          <a:graphicData uri="http://schemas.openxmlformats.org/drawingml/2006/picture">
                            <pic:pic>
                              <pic:nvPicPr>
                                <pic:cNvPr id="10220619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2885814" name="Picture">
</wp:docPr>
                        <a:graphic>
                          <a:graphicData uri="http://schemas.openxmlformats.org/drawingml/2006/picture">
                            <pic:pic>
                              <pic:nvPicPr>
                                <pic:cNvPr id="73288581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938213" name="Picture">
</wp:docPr>
                  <a:graphic>
                    <a:graphicData uri="http://schemas.openxmlformats.org/drawingml/2006/picture">
                      <pic:pic>
                        <pic:nvPicPr>
                          <pic:cNvPr id="1434938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911229" name="Picture">
</wp:docPr>
                  <a:graphic>
                    <a:graphicData uri="http://schemas.openxmlformats.org/drawingml/2006/picture">
                      <pic:pic>
                        <pic:nvPicPr>
                          <pic:cNvPr id="1706911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76160 La Vieux-Rue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944895" name="Picture">
</wp:docPr>
                  <a:graphic>
                    <a:graphicData uri="http://schemas.openxmlformats.org/drawingml/2006/picture">
                      <pic:pic>
                        <pic:nvPicPr>
                          <pic:cNvPr id="961944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vieux-rue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391537" name="Picture">
</wp:docPr>
                  <a:graphic>
                    <a:graphicData uri="http://schemas.openxmlformats.org/drawingml/2006/picture">
                      <pic:pic>
                        <pic:nvPicPr>
                          <pic:cNvPr id="17113915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297000" name="Picture">
</wp:docPr>
                  <a:graphic>
                    <a:graphicData uri="http://schemas.openxmlformats.org/drawingml/2006/picture">
                      <pic:pic>
                        <pic:nvPicPr>
                          <pic:cNvPr id="3032970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8477162" name="Picture">
</wp:docPr>
                  <a:graphic>
                    <a:graphicData uri="http://schemas.openxmlformats.org/drawingml/2006/picture">
                      <pic:pic>
                        <pic:nvPicPr>
                          <pic:cNvPr id="65847716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466625" name="Picture">
</wp:docPr>
                        <a:graphic>
                          <a:graphicData uri="http://schemas.openxmlformats.org/drawingml/2006/picture">
                            <pic:pic>
                              <pic:nvPicPr>
                                <pic:cNvPr id="4354666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982805" name="Picture">
</wp:docPr>
                  <a:graphic>
                    <a:graphicData uri="http://schemas.openxmlformats.org/drawingml/2006/picture">
                      <pic:pic>
                        <pic:nvPicPr>
                          <pic:cNvPr id="1116982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071619" name="Picture">
</wp:docPr>
                  <a:graphic>
                    <a:graphicData uri="http://schemas.openxmlformats.org/drawingml/2006/picture">
                      <pic:pic>
                        <pic:nvPicPr>
                          <pic:cNvPr id="1821071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76160 La Vieux-Rue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185937" name="Picture">
</wp:docPr>
                  <a:graphic>
                    <a:graphicData uri="http://schemas.openxmlformats.org/drawingml/2006/picture">
                      <pic:pic>
                        <pic:nvPicPr>
                          <pic:cNvPr id="484185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vieux-rue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3872446" name="Picture">
</wp:docPr>
                  <a:graphic>
                    <a:graphicData uri="http://schemas.openxmlformats.org/drawingml/2006/picture">
                      <pic:pic>
                        <pic:nvPicPr>
                          <pic:cNvPr id="1343872446"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730663" name="Picture">
</wp:docPr>
                  <a:graphic>
                    <a:graphicData uri="http://schemas.openxmlformats.org/drawingml/2006/picture">
                      <pic:pic>
                        <pic:nvPicPr>
                          <pic:cNvPr id="10387306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1858681" name="Picture">
</wp:docPr>
                  <a:graphic>
                    <a:graphicData uri="http://schemas.openxmlformats.org/drawingml/2006/picture">
                      <pic:pic>
                        <pic:nvPicPr>
                          <pic:cNvPr id="202185868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286684" name="Picture">
</wp:docPr>
                        <a:graphic>
                          <a:graphicData uri="http://schemas.openxmlformats.org/drawingml/2006/picture">
                            <pic:pic>
                              <pic:nvPicPr>
                                <pic:cNvPr id="142928668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094085" name="Picture">
</wp:docPr>
                  <a:graphic>
                    <a:graphicData uri="http://schemas.openxmlformats.org/drawingml/2006/picture">
                      <pic:pic>
                        <pic:nvPicPr>
                          <pic:cNvPr id="1244094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708986" name="Picture">
</wp:docPr>
                  <a:graphic>
                    <a:graphicData uri="http://schemas.openxmlformats.org/drawingml/2006/picture">
                      <pic:pic>
                        <pic:nvPicPr>
                          <pic:cNvPr id="868708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76160 La Vieux-Rue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707089" name="Picture">
</wp:docPr>
                  <a:graphic>
                    <a:graphicData uri="http://schemas.openxmlformats.org/drawingml/2006/picture">
                      <pic:pic>
                        <pic:nvPicPr>
                          <pic:cNvPr id="1867707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vieux-rue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133183" name="Picture">
</wp:docPr>
                  <a:graphic>
                    <a:graphicData uri="http://schemas.openxmlformats.org/drawingml/2006/picture">
                      <pic:pic>
                        <pic:nvPicPr>
                          <pic:cNvPr id="1402133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236821" name="Picture">
</wp:docPr>
                  <a:graphic>
                    <a:graphicData uri="http://schemas.openxmlformats.org/drawingml/2006/picture">
                      <pic:pic>
                        <pic:nvPicPr>
                          <pic:cNvPr id="1540236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76160 La Vieux-Rue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711495" name="Picture">
</wp:docPr>
                  <a:graphic>
                    <a:graphicData uri="http://schemas.openxmlformats.org/drawingml/2006/picture">
                      <pic:pic>
                        <pic:nvPicPr>
                          <pic:cNvPr id="594711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vieux-rue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3149477" name="Picture">
</wp:docPr>
                  <a:graphic>
                    <a:graphicData uri="http://schemas.openxmlformats.org/drawingml/2006/picture">
                      <pic:pic>
                        <pic:nvPicPr>
                          <pic:cNvPr id="125314947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701230" name="Picture">
</wp:docPr>
                  <a:graphic>
                    <a:graphicData uri="http://schemas.openxmlformats.org/drawingml/2006/picture">
                      <pic:pic>
                        <pic:nvPicPr>
                          <pic:cNvPr id="17557012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4147370" name="Picture">
</wp:docPr>
                  <a:graphic>
                    <a:graphicData uri="http://schemas.openxmlformats.org/drawingml/2006/picture">
                      <pic:pic>
                        <pic:nvPicPr>
                          <pic:cNvPr id="95414737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767354" name="Picture">
</wp:docPr>
                        <a:graphic>
                          <a:graphicData uri="http://schemas.openxmlformats.org/drawingml/2006/picture">
                            <pic:pic>
                              <pic:nvPicPr>
                                <pic:cNvPr id="14287673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097287" name="Picture">
</wp:docPr>
                  <a:graphic>
                    <a:graphicData uri="http://schemas.openxmlformats.org/drawingml/2006/picture">
                      <pic:pic>
                        <pic:nvPicPr>
                          <pic:cNvPr id="338097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613283" name="Picture">
</wp:docPr>
                  <a:graphic>
                    <a:graphicData uri="http://schemas.openxmlformats.org/drawingml/2006/picture">
                      <pic:pic>
                        <pic:nvPicPr>
                          <pic:cNvPr id="1946613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76160 La Vieux-Rue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331904" name="Picture">
</wp:docPr>
                  <a:graphic>
                    <a:graphicData uri="http://schemas.openxmlformats.org/drawingml/2006/picture">
                      <pic:pic>
                        <pic:nvPicPr>
                          <pic:cNvPr id="1942331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vieux-rue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0032917" name="Picture">
</wp:docPr>
                  <a:graphic>
                    <a:graphicData uri="http://schemas.openxmlformats.org/drawingml/2006/picture">
                      <pic:pic>
                        <pic:nvPicPr>
                          <pic:cNvPr id="105003291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841688" name="Picture">
</wp:docPr>
                  <a:graphic>
                    <a:graphicData uri="http://schemas.openxmlformats.org/drawingml/2006/picture">
                      <pic:pic>
                        <pic:nvPicPr>
                          <pic:cNvPr id="21238416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210176" name="Picture">
</wp:docPr>
                  <a:graphic>
                    <a:graphicData uri="http://schemas.openxmlformats.org/drawingml/2006/picture">
                      <pic:pic>
                        <pic:nvPicPr>
                          <pic:cNvPr id="9621017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8182531" name="Picture">
</wp:docPr>
                        <a:graphic>
                          <a:graphicData uri="http://schemas.openxmlformats.org/drawingml/2006/picture">
                            <pic:pic>
                              <pic:nvPicPr>
                                <pic:cNvPr id="198818253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947102" name="Picture">
</wp:docPr>
                  <a:graphic>
                    <a:graphicData uri="http://schemas.openxmlformats.org/drawingml/2006/picture">
                      <pic:pic>
                        <pic:nvPicPr>
                          <pic:cNvPr id="321947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30625" name="Picture">
</wp:docPr>
                  <a:graphic>
                    <a:graphicData uri="http://schemas.openxmlformats.org/drawingml/2006/picture">
                      <pic:pic>
                        <pic:nvPicPr>
                          <pic:cNvPr id="179830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76160 La Vieux-Rue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863055" name="Picture">
</wp:docPr>
                  <a:graphic>
                    <a:graphicData uri="http://schemas.openxmlformats.org/drawingml/2006/picture">
                      <pic:pic>
                        <pic:nvPicPr>
                          <pic:cNvPr id="2072863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vieux-rue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6295685" name="Picture">
</wp:docPr>
                  <a:graphic>
                    <a:graphicData uri="http://schemas.openxmlformats.org/drawingml/2006/picture">
                      <pic:pic>
                        <pic:nvPicPr>
                          <pic:cNvPr id="93629568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603805" name="Picture">
</wp:docPr>
                  <a:graphic>
                    <a:graphicData uri="http://schemas.openxmlformats.org/drawingml/2006/picture">
                      <pic:pic>
                        <pic:nvPicPr>
                          <pic:cNvPr id="11726038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39281898" name="Picture">
</wp:docPr>
                  <a:graphic>
                    <a:graphicData uri="http://schemas.openxmlformats.org/drawingml/2006/picture">
                      <pic:pic>
                        <pic:nvPicPr>
                          <pic:cNvPr id="203928189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344590" name="Picture">
</wp:docPr>
                  <a:graphic>
                    <a:graphicData uri="http://schemas.openxmlformats.org/drawingml/2006/picture">
                      <pic:pic>
                        <pic:nvPicPr>
                          <pic:cNvPr id="1347344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865466" name="Picture">
</wp:docPr>
                  <a:graphic>
                    <a:graphicData uri="http://schemas.openxmlformats.org/drawingml/2006/picture">
                      <pic:pic>
                        <pic:nvPicPr>
                          <pic:cNvPr id="1100865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76160 La Vieux-Rue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988267" name="Picture">
</wp:docPr>
                  <a:graphic>
                    <a:graphicData uri="http://schemas.openxmlformats.org/drawingml/2006/picture">
                      <pic:pic>
                        <pic:nvPicPr>
                          <pic:cNvPr id="385988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"https://fiches-risques.brgm.fr/fr/georisques/mvt-synthetique/11100101" \t "_self" </w:instrText>
            </w:r>
            <w:r>
              <w:fldChar w:fldCharType="separate"/>
            </w:r>
            <w:r>
              <w:rPr>
                <w:rFonts w:ascii="Marianne" w:hAnsi="Marianne" w:eastAsia="Marianne" w:cs="Marianne"/>
                <w:sz w:val="14"/>
              </w:rPr>
              <w:t xml:space="preserve">11100101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"https://fiches-risques.brgm.fr/fr/georisques/mvt-synthetique/11100105" \t "_self" </w:instrText>
            </w:r>
            <w:r>
              <w:fldChar w:fldCharType="separate"/>
            </w:r>
            <w:r>
              <w:rPr>
                <w:rFonts w:ascii="Marianne" w:hAnsi="Marianne" w:eastAsia="Marianne" w:cs="Marianne"/>
                <w:sz w:val="14"/>
              </w:rPr>
              <w:t xml:space="preserve">11100105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"https://fiches-risques.brgm.fr/fr/georisques/mvt-synthetique/11101256" \t "_self" </w:instrText>
            </w:r>
            <w:r>
              <w:fldChar w:fldCharType="separate"/>
            </w:r>
            <w:r>
              <w:rPr>
                <w:rFonts w:ascii="Marianne" w:hAnsi="Marianne" w:eastAsia="Marianne" w:cs="Marianne"/>
                <w:sz w:val="14"/>
              </w:rPr>
              <w:t xml:space="preserve">11101256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"https://fiches-risques.brgm.fr/fr/georisques/mvt-synthetique/11101257" \t "_self" </w:instrText>
            </w:r>
            <w:r>
              <w:fldChar w:fldCharType="separate"/>
            </w:r>
            <w:r>
              <w:rPr>
                <w:rFonts w:ascii="Marianne" w:hAnsi="Marianne" w:eastAsia="Marianne" w:cs="Marianne"/>
                <w:sz w:val="14"/>
              </w:rPr>
              <w:t xml:space="preserve">11101257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792389" name="Picture">
</wp:docPr>
                  <a:graphic>
                    <a:graphicData uri="http://schemas.openxmlformats.org/drawingml/2006/picture">
                      <pic:pic>
                        <pic:nvPicPr>
                          <pic:cNvPr id="1059792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644479" name="Picture">
</wp:docPr>
                  <a:graphic>
                    <a:graphicData uri="http://schemas.openxmlformats.org/drawingml/2006/picture">
                      <pic:pic>
                        <pic:nvPicPr>
                          <pic:cNvPr id="1422644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76160 La Vieux-Rue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419186" name="Picture">
</wp:docPr>
                  <a:graphic>
                    <a:graphicData uri="http://schemas.openxmlformats.org/drawingml/2006/picture">
                      <pic:pic>
                        <pic:nvPicPr>
                          <pic:cNvPr id="764419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"https://fiches-risques.brgm.fr/georisques/cavite/HNO0016649AA" \t "_self" </w:instrText>
            </w:r>
            <w:r>
              <w:fldChar w:fldCharType="separate"/>
            </w:r>
            <w:r>
              <w:rPr>
                <w:rFonts w:ascii="Marianne" w:hAnsi="Marianne" w:eastAsia="Marianne" w:cs="Marianne"/>
                <w:sz w:val="14"/>
              </w:rPr>
              <w:t xml:space="preserve">HNO0016649AA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Voie Communale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"https://fiches-risques.brgm.fr/georisques/cavite/HNO0016651AA" \t "_self" </w:instrText>
            </w:r>
            <w:r>
              <w:fldChar w:fldCharType="separate"/>
            </w:r>
            <w:r>
              <w:rPr>
                <w:rFonts w:ascii="Marianne" w:hAnsi="Marianne" w:eastAsia="Marianne" w:cs="Marianne"/>
                <w:sz w:val="14"/>
              </w:rPr>
              <w:t xml:space="preserve">HNO0016651AA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n°1, La Cazerie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"https://fiches-risques.brgm.fr/georisques/cavite/HNO0016653AA" \t "_self" </w:instrText>
            </w:r>
            <w:r>
              <w:fldChar w:fldCharType="separate"/>
            </w:r>
            <w:r>
              <w:rPr>
                <w:rFonts w:ascii="Marianne" w:hAnsi="Marianne" w:eastAsia="Marianne" w:cs="Marianne"/>
                <w:sz w:val="14"/>
              </w:rPr>
              <w:t xml:space="preserve">HNO0016653AA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n°2, La Gauboudière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"https://fiches-risques.brgm.fr/georisques/cavite/HNO0016655AA" \t "_self" </w:instrText>
            </w:r>
            <w:r>
              <w:fldChar w:fldCharType="separate"/>
            </w:r>
            <w:r>
              <w:rPr>
                <w:rFonts w:ascii="Marianne" w:hAnsi="Marianne" w:eastAsia="Marianne" w:cs="Marianne"/>
                <w:sz w:val="14"/>
              </w:rPr>
              <w:t xml:space="preserve">HNO0016655AA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n°3, Ouest du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"https://fiches-risques.brgm.fr/georisques/cavite/HNO0016657AA" \t "_self" </w:instrText>
            </w:r>
            <w:r>
              <w:fldChar w:fldCharType="separate"/>
            </w:r>
            <w:r>
              <w:rPr>
                <w:rFonts w:ascii="Marianne" w:hAnsi="Marianne" w:eastAsia="Marianne" w:cs="Marianne"/>
                <w:sz w:val="14"/>
              </w:rPr>
              <w:t xml:space="preserve">HNO0016657AA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n°4, Les Tilleuls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"https://fiches-risques.brgm.fr/georisques/cavite/HNO0016659AA" \t "_self" </w:instrText>
            </w:r>
            <w:r>
              <w:fldChar w:fldCharType="separate"/>
            </w:r>
            <w:r>
              <w:rPr>
                <w:rFonts w:ascii="Marianne" w:hAnsi="Marianne" w:eastAsia="Marianne" w:cs="Marianne"/>
                <w:sz w:val="14"/>
              </w:rPr>
              <w:t xml:space="preserve">HNO0016659AA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n°5, Sud-Est du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"https://fiches-risques.brgm.fr/georisques/cavite/HNO0016661AA" \t "_self" </w:instrText>
            </w:r>
            <w:r>
              <w:fldChar w:fldCharType="separate"/>
            </w:r>
            <w:r>
              <w:rPr>
                <w:rFonts w:ascii="Marianne" w:hAnsi="Marianne" w:eastAsia="Marianne" w:cs="Marianne"/>
                <w:sz w:val="14"/>
              </w:rPr>
              <w:t xml:space="preserve">HNO0016661AA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n°6, Est de la Mare au Saule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"https://fiches-risques.brgm.fr/georisques/cavite/HNO0016663AA" \t "_self" </w:instrText>
            </w:r>
            <w:r>
              <w:fldChar w:fldCharType="separate"/>
            </w:r>
            <w:r>
              <w:rPr>
                <w:rFonts w:ascii="Marianne" w:hAnsi="Marianne" w:eastAsia="Marianne" w:cs="Marianne"/>
                <w:sz w:val="14"/>
              </w:rPr>
              <w:t xml:space="preserve">HNO0016663AA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n°7, Est de la Mare au Saule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"https://fiches-risques.brgm.fr/georisques/cavite/HNO0016665AA" \t "_self" </w:instrText>
            </w:r>
            <w:r>
              <w:fldChar w:fldCharType="separate"/>
            </w:r>
            <w:r>
              <w:rPr>
                <w:rFonts w:ascii="Marianne" w:hAnsi="Marianne" w:eastAsia="Marianne" w:cs="Marianne"/>
                <w:sz w:val="14"/>
              </w:rPr>
              <w:t xml:space="preserve">HNO0016665AA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n°8, Les Tilleuls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"https://fiches-risques.brgm.fr/georisques/cavite/HNO0016667AA" \t "_self" </w:instrText>
            </w:r>
            <w:r>
              <w:fldChar w:fldCharType="separate"/>
            </w:r>
            <w:r>
              <w:rPr>
                <w:rFonts w:ascii="Marianne" w:hAnsi="Marianne" w:eastAsia="Marianne" w:cs="Marianne"/>
                <w:sz w:val="14"/>
              </w:rPr>
              <w:t xml:space="preserve">HNO0016667AA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n°9, Le Mesnil Hodeng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"https://fiches-risques.brgm.fr/georisques/cavite/HNO0016669AA" \t "_self" </w:instrText>
            </w:r>
            <w:r>
              <w:fldChar w:fldCharType="separate"/>
            </w:r>
            <w:r>
              <w:rPr>
                <w:rFonts w:ascii="Marianne" w:hAnsi="Marianne" w:eastAsia="Marianne" w:cs="Marianne"/>
                <w:sz w:val="14"/>
              </w:rPr>
              <w:t xml:space="preserve">HNO0016669AA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n°10, Le Mont Ménin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"https://fiches-risques.brgm.fr/georisques/cavite/HNO0016671AA" \t "_self" </w:instrText>
            </w:r>
            <w:r>
              <w:fldChar w:fldCharType="separate"/>
            </w:r>
            <w:r>
              <w:rPr>
                <w:rFonts w:ascii="Marianne" w:hAnsi="Marianne" w:eastAsia="Marianne" w:cs="Marianne"/>
                <w:sz w:val="14"/>
              </w:rPr>
              <w:t xml:space="preserve">HNO0016671AA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n°11, Les Communaux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"https://fiches-risques.brgm.fr/georisques/cavite/HNO0016673AA" \t "_self" </w:instrText>
            </w:r>
            <w:r>
              <w:fldChar w:fldCharType="separate"/>
            </w:r>
            <w:r>
              <w:rPr>
                <w:rFonts w:ascii="Marianne" w:hAnsi="Marianne" w:eastAsia="Marianne" w:cs="Marianne"/>
                <w:sz w:val="14"/>
              </w:rPr>
              <w:t xml:space="preserve">HNO0016673AA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n°12, La Butte au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"https://fiches-risques.brgm.fr/georisques/cavite/HNO0016675AA" \t "_self" </w:instrText>
            </w:r>
            <w:r>
              <w:fldChar w:fldCharType="separate"/>
            </w:r>
            <w:r>
              <w:rPr>
                <w:rFonts w:ascii="Marianne" w:hAnsi="Marianne" w:eastAsia="Marianne" w:cs="Marianne"/>
                <w:sz w:val="14"/>
              </w:rPr>
              <w:t xml:space="preserve">HNO0016675AA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n°13, La Cazerie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"https://fiches-risques.brgm.fr/georisques/cavite/HNO0016677AA" \t "_self" </w:instrText>
            </w:r>
            <w:r>
              <w:fldChar w:fldCharType="separate"/>
            </w:r>
            <w:r>
              <w:rPr>
                <w:rFonts w:ascii="Marianne" w:hAnsi="Marianne" w:eastAsia="Marianne" w:cs="Marianne"/>
                <w:sz w:val="14"/>
              </w:rPr>
              <w:t xml:space="preserve">HNO0016677AA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n°14, La Mare au Saule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"https://fiches-risques.brgm.fr/georisques/cavite/HNO0016679AA" \t "_self" </w:instrText>
            </w:r>
            <w:r>
              <w:fldChar w:fldCharType="separate"/>
            </w:r>
            <w:r>
              <w:rPr>
                <w:rFonts w:ascii="Marianne" w:hAnsi="Marianne" w:eastAsia="Marianne" w:cs="Marianne"/>
                <w:sz w:val="14"/>
              </w:rPr>
              <w:t xml:space="preserve">HNO0016679AA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n°15, Les Tilleuls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"https://fiches-risques.brgm.fr/georisques/cavite/HNO0016681AA" \t "_self" </w:instrText>
            </w:r>
            <w:r>
              <w:fldChar w:fldCharType="separate"/>
            </w:r>
            <w:r>
              <w:rPr>
                <w:rFonts w:ascii="Marianne" w:hAnsi="Marianne" w:eastAsia="Marianne" w:cs="Marianne"/>
                <w:sz w:val="14"/>
              </w:rPr>
              <w:t xml:space="preserve">HNO0016681AA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n°16, Saint-Saire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"https://fiches-risques.brgm.fr/georisques/cavite/HNO0016683AA" \t "_self" </w:instrText>
            </w:r>
            <w:r>
              <w:fldChar w:fldCharType="separate"/>
            </w:r>
            <w:r>
              <w:rPr>
                <w:rFonts w:ascii="Marianne" w:hAnsi="Marianne" w:eastAsia="Marianne" w:cs="Marianne"/>
                <w:sz w:val="14"/>
              </w:rPr>
              <w:t xml:space="preserve">HNO0016683AA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n°17, Est du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"https://fiches-risques.brgm.fr/georisques/cavite/HNO0016685AA" \t "_self" </w:instrText>
            </w:r>
            <w:r>
              <w:fldChar w:fldCharType="separate"/>
            </w:r>
            <w:r>
              <w:rPr>
                <w:rFonts w:ascii="Marianne" w:hAnsi="Marianne" w:eastAsia="Marianne" w:cs="Marianne"/>
                <w:sz w:val="14"/>
              </w:rPr>
              <w:t xml:space="preserve">HNO0016685AA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n°18, Le Genetay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"https://fiches-risques.brgm.fr/georisques/cavite/HNO0016687AA" \t "_self" </w:instrText>
            </w:r>
            <w:r>
              <w:fldChar w:fldCharType="separate"/>
            </w:r>
            <w:r>
              <w:rPr>
                <w:rFonts w:ascii="Marianne" w:hAnsi="Marianne" w:eastAsia="Marianne" w:cs="Marianne"/>
                <w:sz w:val="14"/>
              </w:rPr>
              <w:t xml:space="preserve">HNO0016687AA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n°19, La Mare à Quinze Fosses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"https://fiches-risques.brgm.fr/georisques/cavite/HNO0016689AA" \t "_self" </w:instrText>
            </w:r>
            <w:r>
              <w:fldChar w:fldCharType="separate"/>
            </w:r>
            <w:r>
              <w:rPr>
                <w:rFonts w:ascii="Marianne" w:hAnsi="Marianne" w:eastAsia="Marianne" w:cs="Marianne"/>
                <w:sz w:val="14"/>
              </w:rPr>
              <w:t xml:space="preserve">HNO0016689AA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n°20, Est du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"https://fiches-risques.brgm.fr/georisques/cavite/HNO0016691AA" \t "_self" </w:instrText>
            </w:r>
            <w:r>
              <w:fldChar w:fldCharType="separate"/>
            </w:r>
            <w:r>
              <w:rPr>
                <w:rFonts w:ascii="Marianne" w:hAnsi="Marianne" w:eastAsia="Marianne" w:cs="Marianne"/>
                <w:sz w:val="14"/>
              </w:rPr>
              <w:t xml:space="preserve">HNO0016691AA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n°21, Saint-Saire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"https://fiches-risques.brgm.fr/georisques/cavite/HNO0016693AA" \t "_self" </w:instrText>
            </w:r>
            <w:r>
              <w:fldChar w:fldCharType="separate"/>
            </w:r>
            <w:r>
              <w:rPr>
                <w:rFonts w:ascii="Marianne" w:hAnsi="Marianne" w:eastAsia="Marianne" w:cs="Marianne"/>
                <w:sz w:val="14"/>
              </w:rPr>
              <w:t xml:space="preserve">HNO0016693AA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n°22, Le Mont Ménin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"https://fiches-risques.brgm.fr/georisques/cavite/HNO0016695AA" \t "_self" </w:instrText>
            </w:r>
            <w:r>
              <w:fldChar w:fldCharType="separate"/>
            </w:r>
            <w:r>
              <w:rPr>
                <w:rFonts w:ascii="Marianne" w:hAnsi="Marianne" w:eastAsia="Marianne" w:cs="Marianne"/>
                <w:sz w:val="14"/>
              </w:rPr>
              <w:t xml:space="preserve">HNO0016695AA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n°23, Le Mesnil Hodeng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"https://fiches-risques.brgm.fr/georisques/cavite/HNO0016697AA" \t "_self" </w:instrText>
            </w:r>
            <w:r>
              <w:fldChar w:fldCharType="separate"/>
            </w:r>
            <w:r>
              <w:rPr>
                <w:rFonts w:ascii="Marianne" w:hAnsi="Marianne" w:eastAsia="Marianne" w:cs="Marianne"/>
                <w:sz w:val="14"/>
              </w:rPr>
              <w:t xml:space="preserve">HNO0016697AA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n°24, Les Tilleuls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"https://fiches-risques.brgm.fr/georisques/cavite/HNO0016699AA" \t "_self" </w:instrText>
            </w:r>
            <w:r>
              <w:fldChar w:fldCharType="separate"/>
            </w:r>
            <w:r>
              <w:rPr>
                <w:rFonts w:ascii="Marianne" w:hAnsi="Marianne" w:eastAsia="Marianne" w:cs="Marianne"/>
                <w:sz w:val="14"/>
              </w:rPr>
              <w:t xml:space="preserve">HNO0016699AA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n°25, Saint-Saire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"https://fiches-risques.brgm.fr/georisques/cavite/HNO0016701AA" \t "_self" </w:instrText>
            </w:r>
            <w:r>
              <w:fldChar w:fldCharType="separate"/>
            </w:r>
            <w:r>
              <w:rPr>
                <w:rFonts w:ascii="Marianne" w:hAnsi="Marianne" w:eastAsia="Marianne" w:cs="Marianne"/>
                <w:sz w:val="14"/>
              </w:rPr>
              <w:t xml:space="preserve">HNO0016701AA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n°26, Est de la Mare au Saule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"https://fiches-risques.brgm.fr/georisques/cavite/HNOAA0002793" \t "_self" </w:instrText>
            </w:r>
            <w:r>
              <w:fldChar w:fldCharType="separate"/>
            </w:r>
            <w:r>
              <w:rPr>
                <w:rFonts w:ascii="Marianne" w:hAnsi="Marianne" w:eastAsia="Marianne" w:cs="Marianne"/>
                <w:sz w:val="14"/>
              </w:rPr>
              <w:t xml:space="preserve">HNOAA0002793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"https://fiches-risques.brgm.fr/georisques/cavite/HNOAA0016162" \t "_self" </w:instrText>
            </w:r>
            <w:r>
              <w:fldChar w:fldCharType="separate"/>
            </w:r>
            <w:r>
              <w:rPr>
                <w:rFonts w:ascii="Marianne" w:hAnsi="Marianne" w:eastAsia="Marianne" w:cs="Marianne"/>
                <w:sz w:val="14"/>
              </w:rPr>
              <w:t xml:space="preserve">HNOAA0016162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Voie Communale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"https://fiches-risques.brgm.fr/georisques/cavite/HNOAA0016163" \t "_self" </w:instrText>
            </w:r>
            <w:r>
              <w:fldChar w:fldCharType="separate"/>
            </w:r>
            <w:r>
              <w:rPr>
                <w:rFonts w:ascii="Marianne" w:hAnsi="Marianne" w:eastAsia="Marianne" w:cs="Marianne"/>
                <w:sz w:val="14"/>
              </w:rPr>
              <w:t xml:space="preserve">HNOAA0016163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n°1, La Cazerie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"https://fiches-risques.brgm.fr/georisques/cavite/HNOAA0016164" \t "_self" </w:instrText>
            </w:r>
            <w:r>
              <w:fldChar w:fldCharType="separate"/>
            </w:r>
            <w:r>
              <w:rPr>
                <w:rFonts w:ascii="Marianne" w:hAnsi="Marianne" w:eastAsia="Marianne" w:cs="Marianne"/>
                <w:sz w:val="14"/>
              </w:rPr>
              <w:t xml:space="preserve">HNOAA0016164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n°2, La Gauboudière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"https://fiches-risques.brgm.fr/georisques/cavite/HNOAA0016165" \t "_self" </w:instrText>
            </w:r>
            <w:r>
              <w:fldChar w:fldCharType="separate"/>
            </w:r>
            <w:r>
              <w:rPr>
                <w:rFonts w:ascii="Marianne" w:hAnsi="Marianne" w:eastAsia="Marianne" w:cs="Marianne"/>
                <w:sz w:val="14"/>
              </w:rPr>
              <w:t xml:space="preserve">HNOAA0016165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n°3, Ouest du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"https://fiches-risques.brgm.fr/georisques/cavite/HNOAA0016166" \t "_self" </w:instrText>
            </w:r>
            <w:r>
              <w:fldChar w:fldCharType="separate"/>
            </w:r>
            <w:r>
              <w:rPr>
                <w:rFonts w:ascii="Marianne" w:hAnsi="Marianne" w:eastAsia="Marianne" w:cs="Marianne"/>
                <w:sz w:val="14"/>
              </w:rPr>
              <w:t xml:space="preserve">HNOAA0016166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n°4, Les Tilleuls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"https://fiches-risques.brgm.fr/georisques/cavite/HNOAA0016167" \t "_self" </w:instrText>
            </w:r>
            <w:r>
              <w:fldChar w:fldCharType="separate"/>
            </w:r>
            <w:r>
              <w:rPr>
                <w:rFonts w:ascii="Marianne" w:hAnsi="Marianne" w:eastAsia="Marianne" w:cs="Marianne"/>
                <w:sz w:val="14"/>
              </w:rPr>
              <w:t xml:space="preserve">HNOAA0016167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n°5, Sud-Est du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"https://fiches-risques.brgm.fr/georisques/cavite/HNOAA0016168" \t "_self" </w:instrText>
            </w:r>
            <w:r>
              <w:fldChar w:fldCharType="separate"/>
            </w:r>
            <w:r>
              <w:rPr>
                <w:rFonts w:ascii="Marianne" w:hAnsi="Marianne" w:eastAsia="Marianne" w:cs="Marianne"/>
                <w:sz w:val="14"/>
              </w:rPr>
              <w:t xml:space="preserve">HNOAA0016168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n°6, Est de la Mare au Saule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"https://fiches-risques.brgm.fr/georisques/cavite/HNOAA0016169" \t "_self" </w:instrText>
            </w:r>
            <w:r>
              <w:fldChar w:fldCharType="separate"/>
            </w:r>
            <w:r>
              <w:rPr>
                <w:rFonts w:ascii="Marianne" w:hAnsi="Marianne" w:eastAsia="Marianne" w:cs="Marianne"/>
                <w:sz w:val="14"/>
              </w:rPr>
              <w:t xml:space="preserve">HNOAA0016169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n°7, Est de la Mare au Saule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"https://fiches-risques.brgm.fr/georisques/cavite/HNOAA0016170" \t "_self" </w:instrText>
            </w:r>
            <w:r>
              <w:fldChar w:fldCharType="separate"/>
            </w:r>
            <w:r>
              <w:rPr>
                <w:rFonts w:ascii="Marianne" w:hAnsi="Marianne" w:eastAsia="Marianne" w:cs="Marianne"/>
                <w:sz w:val="14"/>
              </w:rPr>
              <w:t xml:space="preserve">HNOAA0016170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n°8, Les Tilleuls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"https://fiches-risques.brgm.fr/georisques/cavite/HNOAA0016171" \t "_self" </w:instrText>
            </w:r>
            <w:r>
              <w:fldChar w:fldCharType="separate"/>
            </w:r>
            <w:r>
              <w:rPr>
                <w:rFonts w:ascii="Marianne" w:hAnsi="Marianne" w:eastAsia="Marianne" w:cs="Marianne"/>
                <w:sz w:val="14"/>
              </w:rPr>
              <w:t xml:space="preserve">HNOAA0016171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n°9, Le Mesnil Hodeng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"https://fiches-risques.brgm.fr/georisques/cavite/HNOAA0016172" \t "_self" </w:instrText>
            </w:r>
            <w:r>
              <w:fldChar w:fldCharType="separate"/>
            </w:r>
            <w:r>
              <w:rPr>
                <w:rFonts w:ascii="Marianne" w:hAnsi="Marianne" w:eastAsia="Marianne" w:cs="Marianne"/>
                <w:sz w:val="14"/>
              </w:rPr>
              <w:t xml:space="preserve">HNOAA0016172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n°10, Le Mont Ménin</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169731" name="Picture">
</wp:docPr>
                  <a:graphic>
                    <a:graphicData uri="http://schemas.openxmlformats.org/drawingml/2006/picture">
                      <pic:pic>
                        <pic:nvPicPr>
                          <pic:cNvPr id="1799169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769847" name="Picture">
</wp:docPr>
                  <a:graphic>
                    <a:graphicData uri="http://schemas.openxmlformats.org/drawingml/2006/picture">
                      <pic:pic>
                        <pic:nvPicPr>
                          <pic:cNvPr id="1641769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76160 La Vieux-Rue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819698" name="Picture">
</wp:docPr>
                  <a:graphic>
                    <a:graphicData uri="http://schemas.openxmlformats.org/drawingml/2006/picture">
                      <pic:pic>
                        <pic:nvPicPr>
                          <pic:cNvPr id="1283819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"https://fiches-risques.brgm.fr/georisques/cavite/HNOAA0016173" \t "_self" </w:instrText>
            </w:r>
            <w:r>
              <w:fldChar w:fldCharType="separate"/>
            </w:r>
            <w:r>
              <w:rPr>
                <w:rFonts w:ascii="Marianne" w:hAnsi="Marianne" w:eastAsia="Marianne" w:cs="Marianne"/>
                <w:sz w:val="14"/>
              </w:rPr>
              <w:t xml:space="preserve">HNOAA0016173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n°11, Les Communaux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"https://fiches-risques.brgm.fr/georisques/cavite/HNOAA0016174" \t "_self" </w:instrText>
            </w:r>
            <w:r>
              <w:fldChar w:fldCharType="separate"/>
            </w:r>
            <w:r>
              <w:rPr>
                <w:rFonts w:ascii="Marianne" w:hAnsi="Marianne" w:eastAsia="Marianne" w:cs="Marianne"/>
                <w:sz w:val="14"/>
              </w:rPr>
              <w:t xml:space="preserve">HNOAA0016174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n°12, La Butte au Moulin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"https://fiches-risques.brgm.fr/georisques/cavite/HNOAA0016175" \t "_self" </w:instrText>
            </w:r>
            <w:r>
              <w:fldChar w:fldCharType="separate"/>
            </w:r>
            <w:r>
              <w:rPr>
                <w:rFonts w:ascii="Marianne" w:hAnsi="Marianne" w:eastAsia="Marianne" w:cs="Marianne"/>
                <w:sz w:val="14"/>
              </w:rPr>
              <w:t xml:space="preserve">HNOAA0016175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n°13, La Cazerie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"https://fiches-risques.brgm.fr/georisques/cavite/HNOAA0016176" \t "_self" </w:instrText>
            </w:r>
            <w:r>
              <w:fldChar w:fldCharType="separate"/>
            </w:r>
            <w:r>
              <w:rPr>
                <w:rFonts w:ascii="Marianne" w:hAnsi="Marianne" w:eastAsia="Marianne" w:cs="Marianne"/>
                <w:sz w:val="14"/>
              </w:rPr>
              <w:t xml:space="preserve">HNOAA0016176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n°14, La Mare au Saule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"https://fiches-risques.brgm.fr/georisques/cavite/HNOAA0016177" \t "_self" </w:instrText>
            </w:r>
            <w:r>
              <w:fldChar w:fldCharType="separate"/>
            </w:r>
            <w:r>
              <w:rPr>
                <w:rFonts w:ascii="Marianne" w:hAnsi="Marianne" w:eastAsia="Marianne" w:cs="Marianne"/>
                <w:sz w:val="14"/>
              </w:rPr>
              <w:t xml:space="preserve">HNOAA0016177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n°15, Les Tilleuls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"https://fiches-risques.brgm.fr/georisques/cavite/HNOAA0016178" \t "_self" </w:instrText>
            </w:r>
            <w:r>
              <w:fldChar w:fldCharType="separate"/>
            </w:r>
            <w:r>
              <w:rPr>
                <w:rFonts w:ascii="Marianne" w:hAnsi="Marianne" w:eastAsia="Marianne" w:cs="Marianne"/>
                <w:sz w:val="14"/>
              </w:rPr>
              <w:t xml:space="preserve">HNOAA0016178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n°16, Saint-Saire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"https://fiches-risques.brgm.fr/georisques/cavite/HNOAA0016179" \t "_self" </w:instrText>
            </w:r>
            <w:r>
              <w:fldChar w:fldCharType="separate"/>
            </w:r>
            <w:r>
              <w:rPr>
                <w:rFonts w:ascii="Marianne" w:hAnsi="Marianne" w:eastAsia="Marianne" w:cs="Marianne"/>
                <w:sz w:val="14"/>
              </w:rPr>
              <w:t xml:space="preserve">HNOAA0016179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n°17, Est du Bourg</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"https://fiches-risques.brgm.fr/georisques/cavite/HNOAA0016180" \t "_self" </w:instrText>
            </w:r>
            <w:r>
              <w:fldChar w:fldCharType="separate"/>
            </w:r>
            <w:r>
              <w:rPr>
                <w:rFonts w:ascii="Marianne" w:hAnsi="Marianne" w:eastAsia="Marianne" w:cs="Marianne"/>
                <w:sz w:val="14"/>
              </w:rPr>
              <w:t xml:space="preserve">HNOAA0016180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n°18, Le Genetay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"https://fiches-risques.brgm.fr/georisques/cavite/HNOAA0016181" \t "_self" </w:instrText>
            </w:r>
            <w:r>
              <w:fldChar w:fldCharType="separate"/>
            </w:r>
            <w:r>
              <w:rPr>
                <w:rFonts w:ascii="Marianne" w:hAnsi="Marianne" w:eastAsia="Marianne" w:cs="Marianne"/>
                <w:sz w:val="14"/>
              </w:rPr>
              <w:t xml:space="preserve">HNOAA0016181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n°19, La Mare à Quinze Fosses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"https://fiches-risques.brgm.fr/georisques/cavite/HNOAA0016182" \t "_self" </w:instrText>
            </w:r>
            <w:r>
              <w:fldChar w:fldCharType="separate"/>
            </w:r>
            <w:r>
              <w:rPr>
                <w:rFonts w:ascii="Marianne" w:hAnsi="Marianne" w:eastAsia="Marianne" w:cs="Marianne"/>
                <w:sz w:val="14"/>
              </w:rPr>
              <w:t xml:space="preserve">HNOAA0016182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n°20, Est du Bourg</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"https://fiches-risques.brgm.fr/georisques/cavite/HNOAA0016183" \t "_self" </w:instrText>
            </w:r>
            <w:r>
              <w:fldChar w:fldCharType="separate"/>
            </w:r>
            <w:r>
              <w:rPr>
                <w:rFonts w:ascii="Marianne" w:hAnsi="Marianne" w:eastAsia="Marianne" w:cs="Marianne"/>
                <w:sz w:val="14"/>
              </w:rPr>
              <w:t xml:space="preserve">HNOAA0016183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n°21, Saint-Saire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"https://fiches-risques.brgm.fr/georisques/cavite/HNOAA0016184" \t "_self" </w:instrText>
            </w:r>
            <w:r>
              <w:fldChar w:fldCharType="separate"/>
            </w:r>
            <w:r>
              <w:rPr>
                <w:rFonts w:ascii="Marianne" w:hAnsi="Marianne" w:eastAsia="Marianne" w:cs="Marianne"/>
                <w:sz w:val="14"/>
              </w:rPr>
              <w:t xml:space="preserve">HNOAA0016184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n°22, Le Mont Ménin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"https://fiches-risques.brgm.fr/georisques/cavite/HNOAA0016185" \t "_self" </w:instrText>
            </w:r>
            <w:r>
              <w:fldChar w:fldCharType="separate"/>
            </w:r>
            <w:r>
              <w:rPr>
                <w:rFonts w:ascii="Marianne" w:hAnsi="Marianne" w:eastAsia="Marianne" w:cs="Marianne"/>
                <w:sz w:val="14"/>
              </w:rPr>
              <w:t xml:space="preserve">HNOAA0016185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n°23, Le Mesnil Hodeng</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"https://fiches-risques.brgm.fr/georisques/cavite/HNOAA0016186" \t "_self" </w:instrText>
            </w:r>
            <w:r>
              <w:fldChar w:fldCharType="separate"/>
            </w:r>
            <w:r>
              <w:rPr>
                <w:rFonts w:ascii="Marianne" w:hAnsi="Marianne" w:eastAsia="Marianne" w:cs="Marianne"/>
                <w:sz w:val="14"/>
              </w:rPr>
              <w:t xml:space="preserve">HNOAA0016186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n°24, Les Tilleuls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"https://fiches-risques.brgm.fr/georisques/cavite/HNOAA0016187" \t "_self" </w:instrText>
            </w:r>
            <w:r>
              <w:fldChar w:fldCharType="separate"/>
            </w:r>
            <w:r>
              <w:rPr>
                <w:rFonts w:ascii="Marianne" w:hAnsi="Marianne" w:eastAsia="Marianne" w:cs="Marianne"/>
                <w:sz w:val="14"/>
              </w:rPr>
              <w:t xml:space="preserve">HNOAA0016187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n°25, Saint-Saire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"https://fiches-risques.brgm.fr/georisques/cavite/HNOAA0016188" \t "_self" </w:instrText>
            </w:r>
            <w:r>
              <w:fldChar w:fldCharType="separate"/>
            </w:r>
            <w:r>
              <w:rPr>
                <w:rFonts w:ascii="Marianne" w:hAnsi="Marianne" w:eastAsia="Marianne" w:cs="Marianne"/>
                <w:sz w:val="14"/>
              </w:rPr>
              <w:t xml:space="preserve">HNOAA0016188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n°26, Est de la Mare au Saule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"https://fiches-risques.brgm.fr/georisques/cavite/HNOAA0016190" \t "_self" </w:instrText>
            </w:r>
            <w:r>
              <w:fldChar w:fldCharType="separate"/>
            </w:r>
            <w:r>
              <w:rPr>
                <w:rFonts w:ascii="Marianne" w:hAnsi="Marianne" w:eastAsia="Marianne" w:cs="Marianne"/>
                <w:sz w:val="14"/>
              </w:rPr>
              <w:t xml:space="preserve">HNOAA0016190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La Cazerie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"https://fiches-risques.brgm.fr/georisques/cavite/HNOAA0016191" \t "_self" </w:instrText>
            </w:r>
            <w:r>
              <w:fldChar w:fldCharType="separate"/>
            </w:r>
            <w:r>
              <w:rPr>
                <w:rFonts w:ascii="Marianne" w:hAnsi="Marianne" w:eastAsia="Marianne" w:cs="Marianne"/>
                <w:sz w:val="14"/>
              </w:rPr>
              <w:t xml:space="preserve">HNOAA0016191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Les Tilleuls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"https://fiches-risques.brgm.fr/georisques/cavite/HNOAA0016192" \t "_self" </w:instrText>
            </w:r>
            <w:r>
              <w:fldChar w:fldCharType="separate"/>
            </w:r>
            <w:r>
              <w:rPr>
                <w:rFonts w:ascii="Marianne" w:hAnsi="Marianne" w:eastAsia="Marianne" w:cs="Marianne"/>
                <w:sz w:val="14"/>
              </w:rPr>
              <w:t xml:space="preserve">HNOAA0016192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ancien remblayé Les Tilleuls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"https://fiches-risques.brgm.fr/georisques/cavite/HNOAA0016193" \t "_self" </w:instrText>
            </w:r>
            <w:r>
              <w:fldChar w:fldCharType="separate"/>
            </w:r>
            <w:r>
              <w:rPr>
                <w:rFonts w:ascii="Marianne" w:hAnsi="Marianne" w:eastAsia="Marianne" w:cs="Marianne"/>
                <w:sz w:val="14"/>
              </w:rPr>
              <w:t xml:space="preserve">HNOAA0016193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ancien remblayé Nord du Bourg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"https://fiches-risques.brgm.fr/georisques/cavite/HNOAA0016194" \t "_self" </w:instrText>
            </w:r>
            <w:r>
              <w:fldChar w:fldCharType="separate"/>
            </w:r>
            <w:r>
              <w:rPr>
                <w:rFonts w:ascii="Marianne" w:hAnsi="Marianne" w:eastAsia="Marianne" w:cs="Marianne"/>
                <w:sz w:val="14"/>
              </w:rPr>
              <w:t xml:space="preserve">HNOAA0016194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ancien remblayé Nord du Bourg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"https://fiches-risques.brgm.fr/georisques/cavite/HNOAA0016195" \t "_self" </w:instrText>
            </w:r>
            <w:r>
              <w:fldChar w:fldCharType="separate"/>
            </w:r>
            <w:r>
              <w:rPr>
                <w:rFonts w:ascii="Marianne" w:hAnsi="Marianne" w:eastAsia="Marianne" w:cs="Marianne"/>
                <w:sz w:val="14"/>
              </w:rPr>
              <w:t xml:space="preserve">HNOAA0016195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ancien remblayé Nord du Bourg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"https://fiches-risques.brgm.fr/georisques/cavite/HNOAA0016196" \t "_self" </w:instrText>
            </w:r>
            <w:r>
              <w:fldChar w:fldCharType="separate"/>
            </w:r>
            <w:r>
              <w:rPr>
                <w:rFonts w:ascii="Marianne" w:hAnsi="Marianne" w:eastAsia="Marianne" w:cs="Marianne"/>
                <w:sz w:val="14"/>
              </w:rPr>
              <w:t xml:space="preserve">HNOAA0016196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ancien remblayé Nord du Bourg (4)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"https://fiches-risques.brgm.fr/georisques/cavite/HNOAA0016197" \t "_self" </w:instrText>
            </w:r>
            <w:r>
              <w:fldChar w:fldCharType="separate"/>
            </w:r>
            <w:r>
              <w:rPr>
                <w:rFonts w:ascii="Marianne" w:hAnsi="Marianne" w:eastAsia="Marianne" w:cs="Marianne"/>
                <w:sz w:val="14"/>
              </w:rPr>
              <w:t xml:space="preserve">HNOAA0016197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ancien remblayé Sud du Bourg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"https://fiches-risques.brgm.fr/georisques/cavite/HNOAA0016198" \t "_self" </w:instrText>
            </w:r>
            <w:r>
              <w:fldChar w:fldCharType="separate"/>
            </w:r>
            <w:r>
              <w:rPr>
                <w:rFonts w:ascii="Marianne" w:hAnsi="Marianne" w:eastAsia="Marianne" w:cs="Marianne"/>
                <w:sz w:val="14"/>
              </w:rPr>
              <w:t xml:space="preserve">HNOAA0016198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ancien remblayé Sud du Bourg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"https://fiches-risques.brgm.fr/georisques/cavite/HNOAA0016199" \t "_self" </w:instrText>
            </w:r>
            <w:r>
              <w:fldChar w:fldCharType="separate"/>
            </w:r>
            <w:r>
              <w:rPr>
                <w:rFonts w:ascii="Marianne" w:hAnsi="Marianne" w:eastAsia="Marianne" w:cs="Marianne"/>
                <w:sz w:val="14"/>
              </w:rPr>
              <w:t xml:space="preserve">HNOAA0016199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ancien remblayé Sud du Bourg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"https://fiches-risques.brgm.fr/georisques/cavite/HNOAA0016200" \t "_self" </w:instrText>
            </w:r>
            <w:r>
              <w:fldChar w:fldCharType="separate"/>
            </w:r>
            <w:r>
              <w:rPr>
                <w:rFonts w:ascii="Marianne" w:hAnsi="Marianne" w:eastAsia="Marianne" w:cs="Marianne"/>
                <w:sz w:val="14"/>
              </w:rPr>
              <w:t xml:space="preserve">HNOAA0016200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La Mare au Saule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"https://fiches-risques.brgm.fr/georisques/cavite/HNOAA0016201" \t "_self" </w:instrText>
            </w:r>
            <w:r>
              <w:fldChar w:fldCharType="separate"/>
            </w:r>
            <w:r>
              <w:rPr>
                <w:rFonts w:ascii="Marianne" w:hAnsi="Marianne" w:eastAsia="Marianne" w:cs="Marianne"/>
                <w:sz w:val="14"/>
              </w:rPr>
              <w:t xml:space="preserve">HNOAA0016201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La Mare au Saule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"https://fiches-risques.brgm.fr/georisques/cavite/HNOAA0016202" \t "_self" </w:instrText>
            </w:r>
            <w:r>
              <w:fldChar w:fldCharType="separate"/>
            </w:r>
            <w:r>
              <w:rPr>
                <w:rFonts w:ascii="Marianne" w:hAnsi="Marianne" w:eastAsia="Marianne" w:cs="Marianne"/>
                <w:sz w:val="14"/>
              </w:rPr>
              <w:t xml:space="preserve">HNOAA0016202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souterraine Saint-Saire</w:t>
            </w: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148294" name="Picture">
</wp:docPr>
                  <a:graphic>
                    <a:graphicData uri="http://schemas.openxmlformats.org/drawingml/2006/picture">
                      <pic:pic>
                        <pic:nvPicPr>
                          <pic:cNvPr id="1121148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148856" name="Picture">
</wp:docPr>
                  <a:graphic>
                    <a:graphicData uri="http://schemas.openxmlformats.org/drawingml/2006/picture">
                      <pic:pic>
                        <pic:nvPicPr>
                          <pic:cNvPr id="2020148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76160 La Vieux-Rue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491039" name="Picture">
</wp:docPr>
                  <a:graphic>
                    <a:graphicData uri="http://schemas.openxmlformats.org/drawingml/2006/picture">
                      <pic:pic>
                        <pic:nvPicPr>
                          <pic:cNvPr id="407491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