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99165" name="Picture">
</wp:docPr>
                  <a:graphic>
                    <a:graphicData uri="http://schemas.openxmlformats.org/drawingml/2006/picture">
                      <pic:pic>
                        <pic:nvPicPr>
                          <pic:cNvPr id="183709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299756" name="Picture">
</wp:docPr>
                  <a:graphic>
                    <a:graphicData uri="http://schemas.openxmlformats.org/drawingml/2006/picture">
                      <pic:pic>
                        <pic:nvPicPr>
                          <pic:cNvPr id="1522299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8391800" name="Picture">
</wp:docPr>
                        <a:graphic>
                          <a:graphicData uri="http://schemas.openxmlformats.org/drawingml/2006/picture">
                            <pic:pic>
                              <pic:nvPicPr>
                                <pic:cNvPr id="1158391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La Ferté-Gaucher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3517952" name="Picture">
</wp:docPr>
                  <a:graphic>
                    <a:graphicData uri="http://schemas.openxmlformats.org/drawingml/2006/picture">
                      <pic:pic>
                        <pic:nvPicPr>
                          <pic:cNvPr id="403517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5793298" name="Picture">
</wp:docPr>
                  <a:graphic>
                    <a:graphicData uri="http://schemas.openxmlformats.org/drawingml/2006/picture">
                      <pic:pic>
                        <pic:nvPicPr>
                          <pic:cNvPr id="1565793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744792" name="Picture">
</wp:docPr>
                  <a:graphic>
                    <a:graphicData uri="http://schemas.openxmlformats.org/drawingml/2006/picture">
                      <pic:pic>
                        <pic:nvPicPr>
                          <pic:cNvPr id="105174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4504" name="Picture">
</wp:docPr>
                  <a:graphic>
                    <a:graphicData uri="http://schemas.openxmlformats.org/drawingml/2006/picture">
                      <pic:pic>
                        <pic:nvPicPr>
                          <pic:cNvPr id="16366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145756" name="Picture">
</wp:docPr>
                  <a:graphic>
                    <a:graphicData uri="http://schemas.openxmlformats.org/drawingml/2006/picture">
                      <pic:pic>
                        <pic:nvPicPr>
                          <pic:cNvPr id="194014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577811" name="Picture">
</wp:docPr>
                        <a:graphic>
                          <a:graphicData uri="http://schemas.openxmlformats.org/drawingml/2006/picture">
                            <pic:pic>
                              <pic:nvPicPr>
                                <pic:cNvPr id="557577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325604" name="Picture">
</wp:docPr>
                        <a:graphic>
                          <a:graphicData uri="http://schemas.openxmlformats.org/drawingml/2006/picture">
                            <pic:pic>
                              <pic:nvPicPr>
                                <pic:cNvPr id="1575325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328910" name="Picture">
</wp:docPr>
                        <a:graphic>
                          <a:graphicData uri="http://schemas.openxmlformats.org/drawingml/2006/picture">
                            <pic:pic>
                              <pic:nvPicPr>
                                <pic:cNvPr id="338328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297923" name="Picture">
</wp:docPr>
                        <a:graphic>
                          <a:graphicData uri="http://schemas.openxmlformats.org/drawingml/2006/picture">
                            <pic:pic>
                              <pic:nvPicPr>
                                <pic:cNvPr id="1889297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33366" name="Picture">
</wp:docPr>
                        <a:graphic>
                          <a:graphicData uri="http://schemas.openxmlformats.org/drawingml/2006/picture">
                            <pic:pic>
                              <pic:nvPicPr>
                                <pic:cNvPr id="1495833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239357" name="Picture">
</wp:docPr>
                        <a:graphic>
                          <a:graphicData uri="http://schemas.openxmlformats.org/drawingml/2006/picture">
                            <pic:pic>
                              <pic:nvPicPr>
                                <pic:cNvPr id="1738239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511796" name="Picture">
</wp:docPr>
                        <a:graphic>
                          <a:graphicData uri="http://schemas.openxmlformats.org/drawingml/2006/picture">
                            <pic:pic>
                              <pic:nvPicPr>
                                <pic:cNvPr id="1211511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37965" name="Picture">
</wp:docPr>
                        <a:graphic>
                          <a:graphicData uri="http://schemas.openxmlformats.org/drawingml/2006/picture">
                            <pic:pic>
                              <pic:nvPicPr>
                                <pic:cNvPr id="756537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577437" name="Picture">
</wp:docPr>
                        <a:graphic>
                          <a:graphicData uri="http://schemas.openxmlformats.org/drawingml/2006/picture">
                            <pic:pic>
                              <pic:nvPicPr>
                                <pic:cNvPr id="21385774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395135" name="Picture">
</wp:docPr>
                        <a:graphic>
                          <a:graphicData uri="http://schemas.openxmlformats.org/drawingml/2006/picture">
                            <pic:pic>
                              <pic:nvPicPr>
                                <pic:cNvPr id="1857395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50520" name="Picture">
</wp:docPr>
                        <a:graphic>
                          <a:graphicData uri="http://schemas.openxmlformats.org/drawingml/2006/picture">
                            <pic:pic>
                              <pic:nvPicPr>
                                <pic:cNvPr id="819350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980987" name="Picture">
</wp:docPr>
                        <a:graphic>
                          <a:graphicData uri="http://schemas.openxmlformats.org/drawingml/2006/picture">
                            <pic:pic>
                              <pic:nvPicPr>
                                <pic:cNvPr id="1818980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688805" name="Picture">
</wp:docPr>
                        <a:graphic>
                          <a:graphicData uri="http://schemas.openxmlformats.org/drawingml/2006/picture">
                            <pic:pic>
                              <pic:nvPicPr>
                                <pic:cNvPr id="604688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20217" name="Picture">
</wp:docPr>
                        <a:graphic>
                          <a:graphicData uri="http://schemas.openxmlformats.org/drawingml/2006/picture">
                            <pic:pic>
                              <pic:nvPicPr>
                                <pic:cNvPr id="1757520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117654" name="Picture">
</wp:docPr>
                        <a:graphic>
                          <a:graphicData uri="http://schemas.openxmlformats.org/drawingml/2006/picture">
                            <pic:pic>
                              <pic:nvPicPr>
                                <pic:cNvPr id="20371176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925410" name="Picture">
</wp:docPr>
                        <a:graphic>
                          <a:graphicData uri="http://schemas.openxmlformats.org/drawingml/2006/picture">
                            <pic:pic>
                              <pic:nvPicPr>
                                <pic:cNvPr id="228925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77129" name="Picture">
</wp:docPr>
                        <a:graphic>
                          <a:graphicData uri="http://schemas.openxmlformats.org/drawingml/2006/picture">
                            <pic:pic>
                              <pic:nvPicPr>
                                <pic:cNvPr id="14084771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875421" name="Picture">
</wp:docPr>
                        <a:graphic>
                          <a:graphicData uri="http://schemas.openxmlformats.org/drawingml/2006/picture">
                            <pic:pic>
                              <pic:nvPicPr>
                                <pic:cNvPr id="7648754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965407" name="Picture">
</wp:docPr>
                        <a:graphic>
                          <a:graphicData uri="http://schemas.openxmlformats.org/drawingml/2006/picture">
                            <pic:pic>
                              <pic:nvPicPr>
                                <pic:cNvPr id="12739654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310576" name="Picture">
</wp:docPr>
                        <a:graphic>
                          <a:graphicData uri="http://schemas.openxmlformats.org/drawingml/2006/picture">
                            <pic:pic>
                              <pic:nvPicPr>
                                <pic:cNvPr id="8153105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187776" name="Picture">
</wp:docPr>
                        <a:graphic>
                          <a:graphicData uri="http://schemas.openxmlformats.org/drawingml/2006/picture">
                            <pic:pic>
                              <pic:nvPicPr>
                                <pic:cNvPr id="8391877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534225" name="Picture">
</wp:docPr>
                        <a:graphic>
                          <a:graphicData uri="http://schemas.openxmlformats.org/drawingml/2006/picture">
                            <pic:pic>
                              <pic:nvPicPr>
                                <pic:cNvPr id="13065342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690607" name="Picture">
</wp:docPr>
                        <a:graphic>
                          <a:graphicData uri="http://schemas.openxmlformats.org/drawingml/2006/picture">
                            <pic:pic>
                              <pic:nvPicPr>
                                <pic:cNvPr id="610690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109517" name="Picture">
</wp:docPr>
                        <a:graphic>
                          <a:graphicData uri="http://schemas.openxmlformats.org/drawingml/2006/picture">
                            <pic:pic>
                              <pic:nvPicPr>
                                <pic:cNvPr id="9461095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888889" name="Picture">
</wp:docPr>
                  <a:graphic>
                    <a:graphicData uri="http://schemas.openxmlformats.org/drawingml/2006/picture">
                      <pic:pic>
                        <pic:nvPicPr>
                          <pic:cNvPr id="97488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00073" name="Picture">
</wp:docPr>
                  <a:graphic>
                    <a:graphicData uri="http://schemas.openxmlformats.org/drawingml/2006/picture">
                      <pic:pic>
                        <pic:nvPicPr>
                          <pic:cNvPr id="80140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342738" name="Picture">
</wp:docPr>
                  <a:graphic>
                    <a:graphicData uri="http://schemas.openxmlformats.org/drawingml/2006/picture">
                      <pic:pic>
                        <pic:nvPicPr>
                          <pic:cNvPr id="119734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ferte-gaucher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56431" name="Picture">
</wp:docPr>
                  <a:graphic>
                    <a:graphicData uri="http://schemas.openxmlformats.org/drawingml/2006/picture">
                      <pic:pic>
                        <pic:nvPicPr>
                          <pic:cNvPr id="670564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98315" name="Picture">
</wp:docPr>
                  <a:graphic>
                    <a:graphicData uri="http://schemas.openxmlformats.org/drawingml/2006/picture">
                      <pic:pic>
                        <pic:nvPicPr>
                          <pic:cNvPr id="20709983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7686114" name="Picture">
</wp:docPr>
                  <a:graphic>
                    <a:graphicData uri="http://schemas.openxmlformats.org/drawingml/2006/picture">
                      <pic:pic>
                        <pic:nvPicPr>
                          <pic:cNvPr id="9076861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Grand Morin amont (77DDT20100001)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495075" name="Picture">
</wp:docPr>
                        <a:graphic>
                          <a:graphicData uri="http://schemas.openxmlformats.org/drawingml/2006/picture">
                            <pic:pic>
                              <pic:nvPicPr>
                                <pic:cNvPr id="15074950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Grand Morin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28/01/2005</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48385" name="Picture">
</wp:docPr>
                  <a:graphic>
                    <a:graphicData uri="http://schemas.openxmlformats.org/drawingml/2006/picture">
                      <pic:pic>
                        <pic:nvPicPr>
                          <pic:cNvPr id="33964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15467" name="Picture">
</wp:docPr>
                  <a:graphic>
                    <a:graphicData uri="http://schemas.openxmlformats.org/drawingml/2006/picture">
                      <pic:pic>
                        <pic:nvPicPr>
                          <pic:cNvPr id="139141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4583" name="Picture">
</wp:docPr>
                  <a:graphic>
                    <a:graphicData uri="http://schemas.openxmlformats.org/drawingml/2006/picture">
                      <pic:pic>
                        <pic:nvPicPr>
                          <pic:cNvPr id="13478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ferte-gaucher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 -Morin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928574" name="Picture">
</wp:docPr>
                        <a:graphic>
                          <a:graphicData uri="http://schemas.openxmlformats.org/drawingml/2006/picture">
                            <pic:pic>
                              <pic:nvPicPr>
                                <pic:cNvPr id="7249285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481151" name="Picture">
</wp:docPr>
                        <a:graphic>
                          <a:graphicData uri="http://schemas.openxmlformats.org/drawingml/2006/picture">
                            <pic:pic>
                              <pic:nvPicPr>
                                <pic:cNvPr id="7774811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524314" name="Picture">
</wp:docPr>
                  <a:graphic>
                    <a:graphicData uri="http://schemas.openxmlformats.org/drawingml/2006/picture">
                      <pic:pic>
                        <pic:nvPicPr>
                          <pic:cNvPr id="27952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690800" name="Picture">
</wp:docPr>
                  <a:graphic>
                    <a:graphicData uri="http://schemas.openxmlformats.org/drawingml/2006/picture">
                      <pic:pic>
                        <pic:nvPicPr>
                          <pic:cNvPr id="145669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497478" name="Picture">
</wp:docPr>
                  <a:graphic>
                    <a:graphicData uri="http://schemas.openxmlformats.org/drawingml/2006/picture">
                      <pic:pic>
                        <pic:nvPicPr>
                          <pic:cNvPr id="113749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ferte-gaucher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36251" name="Picture">
</wp:docPr>
                  <a:graphic>
                    <a:graphicData uri="http://schemas.openxmlformats.org/drawingml/2006/picture">
                      <pic:pic>
                        <pic:nvPicPr>
                          <pic:cNvPr id="7426362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09313" name="Picture">
</wp:docPr>
                  <a:graphic>
                    <a:graphicData uri="http://schemas.openxmlformats.org/drawingml/2006/picture">
                      <pic:pic>
                        <pic:nvPicPr>
                          <pic:cNvPr id="1608909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0460316" name="Picture">
</wp:docPr>
                  <a:graphic>
                    <a:graphicData uri="http://schemas.openxmlformats.org/drawingml/2006/picture">
                      <pic:pic>
                        <pic:nvPicPr>
                          <pic:cNvPr id="12204603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14877" name="Picture">
</wp:docPr>
                        <a:graphic>
                          <a:graphicData uri="http://schemas.openxmlformats.org/drawingml/2006/picture">
                            <pic:pic>
                              <pic:nvPicPr>
                                <pic:cNvPr id="755314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03915" name="Picture">
</wp:docPr>
                  <a:graphic>
                    <a:graphicData uri="http://schemas.openxmlformats.org/drawingml/2006/picture">
                      <pic:pic>
                        <pic:nvPicPr>
                          <pic:cNvPr id="22780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341719" name="Picture">
</wp:docPr>
                  <a:graphic>
                    <a:graphicData uri="http://schemas.openxmlformats.org/drawingml/2006/picture">
                      <pic:pic>
                        <pic:nvPicPr>
                          <pic:cNvPr id="65134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123688" name="Picture">
</wp:docPr>
                  <a:graphic>
                    <a:graphicData uri="http://schemas.openxmlformats.org/drawingml/2006/picture">
                      <pic:pic>
                        <pic:nvPicPr>
                          <pic:cNvPr id="57612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ferte-gaucher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498211" name="Picture">
</wp:docPr>
                  <a:graphic>
                    <a:graphicData uri="http://schemas.openxmlformats.org/drawingml/2006/picture">
                      <pic:pic>
                        <pic:nvPicPr>
                          <pic:cNvPr id="14474982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75018" name="Picture">
</wp:docPr>
                  <a:graphic>
                    <a:graphicData uri="http://schemas.openxmlformats.org/drawingml/2006/picture">
                      <pic:pic>
                        <pic:nvPicPr>
                          <pic:cNvPr id="756275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2152915" name="Picture">
</wp:docPr>
                  <a:graphic>
                    <a:graphicData uri="http://schemas.openxmlformats.org/drawingml/2006/picture">
                      <pic:pic>
                        <pic:nvPicPr>
                          <pic:cNvPr id="3321529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20682" name="Picture">
</wp:docPr>
                        <a:graphic>
                          <a:graphicData uri="http://schemas.openxmlformats.org/drawingml/2006/picture">
                            <pic:pic>
                              <pic:nvPicPr>
                                <pic:cNvPr id="1559520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20831" name="Picture">
</wp:docPr>
                  <a:graphic>
                    <a:graphicData uri="http://schemas.openxmlformats.org/drawingml/2006/picture">
                      <pic:pic>
                        <pic:nvPicPr>
                          <pic:cNvPr id="75992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1513" name="Picture">
</wp:docPr>
                  <a:graphic>
                    <a:graphicData uri="http://schemas.openxmlformats.org/drawingml/2006/picture">
                      <pic:pic>
                        <pic:nvPicPr>
                          <pic:cNvPr id="10978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86756" name="Picture">
</wp:docPr>
                  <a:graphic>
                    <a:graphicData uri="http://schemas.openxmlformats.org/drawingml/2006/picture">
                      <pic:pic>
                        <pic:nvPicPr>
                          <pic:cNvPr id="162188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ferte-gaucher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963653" name="Picture">
</wp:docPr>
                  <a:graphic>
                    <a:graphicData uri="http://schemas.openxmlformats.org/drawingml/2006/picture">
                      <pic:pic>
                        <pic:nvPicPr>
                          <pic:cNvPr id="21199636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40765" name="Picture">
</wp:docPr>
                  <a:graphic>
                    <a:graphicData uri="http://schemas.openxmlformats.org/drawingml/2006/picture">
                      <pic:pic>
                        <pic:nvPicPr>
                          <pic:cNvPr id="756940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2349238" name="Picture">
</wp:docPr>
                  <a:graphic>
                    <a:graphicData uri="http://schemas.openxmlformats.org/drawingml/2006/picture">
                      <pic:pic>
                        <pic:nvPicPr>
                          <pic:cNvPr id="10523492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612499" name="Picture">
</wp:docPr>
                        <a:graphic>
                          <a:graphicData uri="http://schemas.openxmlformats.org/drawingml/2006/picture">
                            <pic:pic>
                              <pic:nvPicPr>
                                <pic:cNvPr id="972612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89391" name="Picture">
</wp:docPr>
                  <a:graphic>
                    <a:graphicData uri="http://schemas.openxmlformats.org/drawingml/2006/picture">
                      <pic:pic>
                        <pic:nvPicPr>
                          <pic:cNvPr id="195538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587099" name="Picture">
</wp:docPr>
                  <a:graphic>
                    <a:graphicData uri="http://schemas.openxmlformats.org/drawingml/2006/picture">
                      <pic:pic>
                        <pic:nvPicPr>
                          <pic:cNvPr id="95158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57252" name="Picture">
</wp:docPr>
                  <a:graphic>
                    <a:graphicData uri="http://schemas.openxmlformats.org/drawingml/2006/picture">
                      <pic:pic>
                        <pic:nvPicPr>
                          <pic:cNvPr id="118505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ferte-gaucher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74283" name="Picture">
</wp:docPr>
                  <a:graphic>
                    <a:graphicData uri="http://schemas.openxmlformats.org/drawingml/2006/picture">
                      <pic:pic>
                        <pic:nvPicPr>
                          <pic:cNvPr id="121277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795152" name="Picture">
</wp:docPr>
                  <a:graphic>
                    <a:graphicData uri="http://schemas.openxmlformats.org/drawingml/2006/picture">
                      <pic:pic>
                        <pic:nvPicPr>
                          <pic:cNvPr id="81379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73549" name="Picture">
</wp:docPr>
                  <a:graphic>
                    <a:graphicData uri="http://schemas.openxmlformats.org/drawingml/2006/picture">
                      <pic:pic>
                        <pic:nvPicPr>
                          <pic:cNvPr id="165667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ferte-gaucher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283553" name="Picture">
</wp:docPr>
                  <a:graphic>
                    <a:graphicData uri="http://schemas.openxmlformats.org/drawingml/2006/picture">
                      <pic:pic>
                        <pic:nvPicPr>
                          <pic:cNvPr id="111228355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91261" name="Picture">
</wp:docPr>
                  <a:graphic>
                    <a:graphicData uri="http://schemas.openxmlformats.org/drawingml/2006/picture">
                      <pic:pic>
                        <pic:nvPicPr>
                          <pic:cNvPr id="1791591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592507" name="Picture">
</wp:docPr>
                  <a:graphic>
                    <a:graphicData uri="http://schemas.openxmlformats.org/drawingml/2006/picture">
                      <pic:pic>
                        <pic:nvPicPr>
                          <pic:cNvPr id="204659250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711798" name="Picture">
</wp:docPr>
                        <a:graphic>
                          <a:graphicData uri="http://schemas.openxmlformats.org/drawingml/2006/picture">
                            <pic:pic>
                              <pic:nvPicPr>
                                <pic:cNvPr id="1612711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77929" name="Picture">
</wp:docPr>
                  <a:graphic>
                    <a:graphicData uri="http://schemas.openxmlformats.org/drawingml/2006/picture">
                      <pic:pic>
                        <pic:nvPicPr>
                          <pic:cNvPr id="181027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37820" name="Picture">
</wp:docPr>
                  <a:graphic>
                    <a:graphicData uri="http://schemas.openxmlformats.org/drawingml/2006/picture">
                      <pic:pic>
                        <pic:nvPicPr>
                          <pic:cNvPr id="155393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24142" name="Picture">
</wp:docPr>
                  <a:graphic>
                    <a:graphicData uri="http://schemas.openxmlformats.org/drawingml/2006/picture">
                      <pic:pic>
                        <pic:nvPicPr>
                          <pic:cNvPr id="101322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ferte-gaucher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91542" name="Picture">
</wp:docPr>
                  <a:graphic>
                    <a:graphicData uri="http://schemas.openxmlformats.org/drawingml/2006/picture">
                      <pic:pic>
                        <pic:nvPicPr>
                          <pic:cNvPr id="1372915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7839" name="Picture">
</wp:docPr>
                  <a:graphic>
                    <a:graphicData uri="http://schemas.openxmlformats.org/drawingml/2006/picture">
                      <pic:pic>
                        <pic:nvPicPr>
                          <pic:cNvPr id="156277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617027" name="Picture">
</wp:docPr>
                  <a:graphic>
                    <a:graphicData uri="http://schemas.openxmlformats.org/drawingml/2006/picture">
                      <pic:pic>
                        <pic:nvPicPr>
                          <pic:cNvPr id="15366170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53255" name="Picture">
</wp:docPr>
                        <a:graphic>
                          <a:graphicData uri="http://schemas.openxmlformats.org/drawingml/2006/picture">
                            <pic:pic>
                              <pic:nvPicPr>
                                <pic:cNvPr id="567353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87052" name="Picture">
</wp:docPr>
                  <a:graphic>
                    <a:graphicData uri="http://schemas.openxmlformats.org/drawingml/2006/picture">
                      <pic:pic>
                        <pic:nvPicPr>
                          <pic:cNvPr id="129978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78766" name="Picture">
</wp:docPr>
                  <a:graphic>
                    <a:graphicData uri="http://schemas.openxmlformats.org/drawingml/2006/picture">
                      <pic:pic>
                        <pic:nvPicPr>
                          <pic:cNvPr id="145907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19286" name="Picture">
</wp:docPr>
                  <a:graphic>
                    <a:graphicData uri="http://schemas.openxmlformats.org/drawingml/2006/picture">
                      <pic:pic>
                        <pic:nvPicPr>
                          <pic:cNvPr id="195981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ferte-gaucher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612308" name="Picture">
</wp:docPr>
                  <a:graphic>
                    <a:graphicData uri="http://schemas.openxmlformats.org/drawingml/2006/picture">
                      <pic:pic>
                        <pic:nvPicPr>
                          <pic:cNvPr id="80961230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25753" name="Picture">
</wp:docPr>
                  <a:graphic>
                    <a:graphicData uri="http://schemas.openxmlformats.org/drawingml/2006/picture">
                      <pic:pic>
                        <pic:nvPicPr>
                          <pic:cNvPr id="6936257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6785720" name="Picture">
</wp:docPr>
                  <a:graphic>
                    <a:graphicData uri="http://schemas.openxmlformats.org/drawingml/2006/picture">
                      <pic:pic>
                        <pic:nvPicPr>
                          <pic:cNvPr id="20067857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609081" name="Picture">
</wp:docPr>
                  <a:graphic>
                    <a:graphicData uri="http://schemas.openxmlformats.org/drawingml/2006/picture">
                      <pic:pic>
                        <pic:nvPicPr>
                          <pic:cNvPr id="163160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707817" name="Picture">
</wp:docPr>
                  <a:graphic>
                    <a:graphicData uri="http://schemas.openxmlformats.org/drawingml/2006/picture">
                      <pic:pic>
                        <pic:nvPicPr>
                          <pic:cNvPr id="75670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95513" name="Picture">
</wp:docPr>
                  <a:graphic>
                    <a:graphicData uri="http://schemas.openxmlformats.org/drawingml/2006/picture">
                      <pic:pic>
                        <pic:nvPicPr>
                          <pic:cNvPr id="48559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ferte-gaucher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43516" name="Picture">
</wp:docPr>
                  <a:graphic>
                    <a:graphicData uri="http://schemas.openxmlformats.org/drawingml/2006/picture">
                      <pic:pic>
                        <pic:nvPicPr>
                          <pic:cNvPr id="102674351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7737" name="Picture">
</wp:docPr>
                  <a:graphic>
                    <a:graphicData uri="http://schemas.openxmlformats.org/drawingml/2006/picture">
                      <pic:pic>
                        <pic:nvPicPr>
                          <pic:cNvPr id="312077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6684168" name="Picture">
</wp:docPr>
                  <a:graphic>
                    <a:graphicData uri="http://schemas.openxmlformats.org/drawingml/2006/picture">
                      <pic:pic>
                        <pic:nvPicPr>
                          <pic:cNvPr id="148668416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780310" name="Picture">
</wp:docPr>
                        <a:graphic>
                          <a:graphicData uri="http://schemas.openxmlformats.org/drawingml/2006/picture">
                            <pic:pic>
                              <pic:nvPicPr>
                                <pic:cNvPr id="190978031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444066" name="Picture">
</wp:docPr>
                  <a:graphic>
                    <a:graphicData uri="http://schemas.openxmlformats.org/drawingml/2006/picture">
                      <pic:pic>
                        <pic:nvPicPr>
                          <pic:cNvPr id="207144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618460" name="Picture">
</wp:docPr>
                  <a:graphic>
                    <a:graphicData uri="http://schemas.openxmlformats.org/drawingml/2006/picture">
                      <pic:pic>
                        <pic:nvPicPr>
                          <pic:cNvPr id="201061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33479" name="Picture">
</wp:docPr>
                  <a:graphic>
                    <a:graphicData uri="http://schemas.openxmlformats.org/drawingml/2006/picture">
                      <pic:pic>
                        <pic:nvPicPr>
                          <pic:cNvPr id="200213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"https://fiches-risques.brgm.fr/georisques/infosols/instruction/SSP60818601" \t "_blank" </w:instrText>
            </w:r>
            <w:r>
              <w:fldChar w:fldCharType="separate"/>
            </w:r>
            <w:r>
              <w:rPr>
                <w:rFonts w:ascii="Marianne" w:hAnsi="Marianne" w:eastAsia="Marianne" w:cs="Marianne"/>
                <w:sz w:val="14"/>
              </w:rPr>
              <w:t xml:space="preserve">SSP60818601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V&amp;B FLIESEN Gmbh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99009" name="Picture">
</wp:docPr>
                  <a:graphic>
                    <a:graphicData uri="http://schemas.openxmlformats.org/drawingml/2006/picture">
                      <pic:pic>
                        <pic:nvPicPr>
                          <pic:cNvPr id="134479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57805" name="Picture">
</wp:docPr>
                  <a:graphic>
                    <a:graphicData uri="http://schemas.openxmlformats.org/drawingml/2006/picture">
                      <pic:pic>
                        <pic:nvPicPr>
                          <pic:cNvPr id="69835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Ferté-Gaucher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731654" name="Picture">
</wp:docPr>
                  <a:graphic>
                    <a:graphicData uri="http://schemas.openxmlformats.org/drawingml/2006/picture">
                      <pic:pic>
                        <pic:nvPicPr>
                          <pic:cNvPr id="109373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"https://fiches-risques.brgm.fr/georisques/casias/SSP4156497" \t "_blank" </w:instrText>
            </w:r>
            <w:r>
              <w:fldChar w:fldCharType="separate"/>
            </w:r>
            <w:r>
              <w:rPr>
                <w:rFonts w:ascii="Marianne" w:hAnsi="Marianne" w:eastAsia="Marianne" w:cs="Marianne"/>
                <w:sz w:val="14"/>
              </w:rPr>
              <w:t xml:space="preserve">SSP4156497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Ferté-Gaucher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"https://fiches-risques.brgm.fr/georisques/casias/SSP4156495" \t "_blank" </w:instrText>
            </w:r>
            <w:r>
              <w:fldChar w:fldCharType="separate"/>
            </w:r>
            <w:r>
              <w:rPr>
                <w:rFonts w:ascii="Marianne" w:hAnsi="Marianne" w:eastAsia="Marianne" w:cs="Marianne"/>
                <w:sz w:val="14"/>
              </w:rPr>
              <w:t xml:space="preserve">SSP4156495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La Ferté-Gaucher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"https://fiches-risques.brgm.fr/georisques/casias/SSP4156494" \t "_blank" </w:instrText>
            </w:r>
            <w:r>
              <w:fldChar w:fldCharType="separate"/>
            </w:r>
            <w:r>
              <w:rPr>
                <w:rFonts w:ascii="Marianne" w:hAnsi="Marianne" w:eastAsia="Marianne" w:cs="Marianne"/>
                <w:sz w:val="14"/>
              </w:rPr>
              <w:t xml:space="preserve">SSP4156494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Ferté-Gaucher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"https://fiches-risques.brgm.fr/georisques/casias/SSP4156493" \t "_blank" </w:instrText>
            </w:r>
            <w:r>
              <w:fldChar w:fldCharType="separate"/>
            </w:r>
            <w:r>
              <w:rPr>
                <w:rFonts w:ascii="Marianne" w:hAnsi="Marianne" w:eastAsia="Marianne" w:cs="Marianne"/>
                <w:sz w:val="14"/>
              </w:rPr>
              <w:t xml:space="preserve">SSP4156493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La Ferté-Gaucher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"https://fiches-risques.brgm.fr/georisques/casias/SSP4156470" \t "_blank" </w:instrText>
            </w:r>
            <w:r>
              <w:fldChar w:fldCharType="separate"/>
            </w:r>
            <w:r>
              <w:rPr>
                <w:rFonts w:ascii="Marianne" w:hAnsi="Marianne" w:eastAsia="Marianne" w:cs="Marianne"/>
                <w:sz w:val="14"/>
              </w:rPr>
              <w:t xml:space="preserve">SSP4156470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Ferté-Gaucher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"https://fiches-risques.brgm.fr/georisques/casias/SSP4156469" \t "_blank" </w:instrText>
            </w:r>
            <w:r>
              <w:fldChar w:fldCharType="separate"/>
            </w:r>
            <w:r>
              <w:rPr>
                <w:rFonts w:ascii="Marianne" w:hAnsi="Marianne" w:eastAsia="Marianne" w:cs="Marianne"/>
                <w:sz w:val="14"/>
              </w:rPr>
              <w:t xml:space="preserve">SSP4156469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La Ferté-Gaucher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"https://fiches-risques.brgm.fr/georisques/casias/SSP3878086" \t "_blank" </w:instrText>
            </w:r>
            <w:r>
              <w:fldChar w:fldCharType="separate"/>
            </w:r>
            <w:r>
              <w:rPr>
                <w:rFonts w:ascii="Marianne" w:hAnsi="Marianne" w:eastAsia="Marianne" w:cs="Marianne"/>
                <w:sz w:val="14"/>
              </w:rPr>
              <w:t xml:space="preserve">SSP3878086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Autos-occasions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"https://fiches-risques.brgm.fr/georisques/casias/SSP3876731" \t "_blank" </w:instrText>
            </w:r>
            <w:r>
              <w:fldChar w:fldCharType="separate"/>
            </w:r>
            <w:r>
              <w:rPr>
                <w:rFonts w:ascii="Marianne" w:hAnsi="Marianne" w:eastAsia="Marianne" w:cs="Marianne"/>
                <w:sz w:val="14"/>
              </w:rPr>
              <w:t xml:space="preserve">SSP3876731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"https://fiches-risques.brgm.fr/georisques/casias/SSP3876461" \t "_blank" </w:instrText>
            </w:r>
            <w:r>
              <w:fldChar w:fldCharType="separate"/>
            </w:r>
            <w:r>
              <w:rPr>
                <w:rFonts w:ascii="Marianne" w:hAnsi="Marianne" w:eastAsia="Marianne" w:cs="Marianne"/>
                <w:sz w:val="14"/>
              </w:rPr>
              <w:t xml:space="preserve">SSP3876461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"https://fiches-risques.brgm.fr/georisques/casias/SSP3876314" \t "_blank" </w:instrText>
            </w:r>
            <w:r>
              <w:fldChar w:fldCharType="separate"/>
            </w:r>
            <w:r>
              <w:rPr>
                <w:rFonts w:ascii="Marianne" w:hAnsi="Marianne" w:eastAsia="Marianne" w:cs="Marianne"/>
                <w:sz w:val="14"/>
              </w:rPr>
              <w:t xml:space="preserve">SSP3876314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vins en gros avec 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"https://fiches-risques.brgm.fr/georisques/casias/SSP3876136" \t "_blank" </w:instrText>
            </w:r>
            <w:r>
              <w:fldChar w:fldCharType="separate"/>
            </w:r>
            <w:r>
              <w:rPr>
                <w:rFonts w:ascii="Marianne" w:hAnsi="Marianne" w:eastAsia="Marianne" w:cs="Marianne"/>
                <w:sz w:val="14"/>
              </w:rPr>
              <w:t xml:space="preserve">SSP3876136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"https://fiches-risques.brgm.fr/georisques/casias/SSP3875744" \t "_blank" </w:instrText>
            </w:r>
            <w:r>
              <w:fldChar w:fldCharType="separate"/>
            </w:r>
            <w:r>
              <w:rPr>
                <w:rFonts w:ascii="Marianne" w:hAnsi="Marianne" w:eastAsia="Marianne" w:cs="Marianne"/>
                <w:sz w:val="14"/>
              </w:rPr>
              <w:t xml:space="preserve">SSP3875744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faïence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"https://fiches-risques.brgm.fr/georisques/casias/SSP3875358" \t "_blank" </w:instrText>
            </w:r>
            <w:r>
              <w:fldChar w:fldCharType="separate"/>
            </w:r>
            <w:r>
              <w:rPr>
                <w:rFonts w:ascii="Marianne" w:hAnsi="Marianne" w:eastAsia="Marianne" w:cs="Marianne"/>
                <w:sz w:val="14"/>
              </w:rPr>
              <w:t xml:space="preserve">SSP3875358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"https://fiches-risques.brgm.fr/georisques/casias/SSP3875357" \t "_blank" </w:instrText>
            </w:r>
            <w:r>
              <w:fldChar w:fldCharType="separate"/>
            </w:r>
            <w:r>
              <w:rPr>
                <w:rFonts w:ascii="Marianne" w:hAnsi="Marianne" w:eastAsia="Marianne" w:cs="Marianne"/>
                <w:sz w:val="14"/>
              </w:rPr>
              <w:t xml:space="preserve">SSP3875357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"https://fiches-risques.brgm.fr/georisques/casias/SSP3874256" \t "_blank" </w:instrText>
            </w:r>
            <w:r>
              <w:fldChar w:fldCharType="separate"/>
            </w:r>
            <w:r>
              <w:rPr>
                <w:rFonts w:ascii="Marianne" w:hAnsi="Marianne" w:eastAsia="Marianne" w:cs="Marianne"/>
                <w:sz w:val="14"/>
              </w:rPr>
              <w:t xml:space="preserve">SSP3874256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"https://fiches-risques.brgm.fr/georisques/casias/SSP3874249" \t "_blank" </w:instrText>
            </w:r>
            <w:r>
              <w:fldChar w:fldCharType="separate"/>
            </w:r>
            <w:r>
              <w:rPr>
                <w:rFonts w:ascii="Marianne" w:hAnsi="Marianne" w:eastAsia="Marianne" w:cs="Marianne"/>
                <w:sz w:val="14"/>
              </w:rPr>
              <w:t xml:space="preserve">SSP3874249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"https://fiches-risques.brgm.fr/georisques/casias/SSP3874246" \t "_blank" </w:instrText>
            </w:r>
            <w:r>
              <w:fldChar w:fldCharType="separate"/>
            </w:r>
            <w:r>
              <w:rPr>
                <w:rFonts w:ascii="Marianne" w:hAnsi="Marianne" w:eastAsia="Marianne" w:cs="Marianne"/>
                <w:sz w:val="14"/>
              </w:rPr>
              <w:t xml:space="preserve">SSP3874246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"https://fiches-risques.brgm.fr/georisques/casias/SSP3873503" \t "_blank" </w:instrText>
            </w:r>
            <w:r>
              <w:fldChar w:fldCharType="separate"/>
            </w:r>
            <w:r>
              <w:rPr>
                <w:rFonts w:ascii="Marianne" w:hAnsi="Marianne" w:eastAsia="Marianne" w:cs="Marianne"/>
                <w:sz w:val="14"/>
              </w:rPr>
              <w:t xml:space="preserve">SSP3873503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"https://fiches-risques.brgm.fr/georisques/casias/SSP3873358" \t "_blank" </w:instrText>
            </w:r>
            <w:r>
              <w:fldChar w:fldCharType="separate"/>
            </w:r>
            <w:r>
              <w:rPr>
                <w:rFonts w:ascii="Marianne" w:hAnsi="Marianne" w:eastAsia="Marianne" w:cs="Marianne"/>
                <w:sz w:val="14"/>
              </w:rPr>
              <w:t xml:space="preserve">SSP3873358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"https://fiches-risques.brgm.fr/georisques/casias/SSP3872961" \t "_blank" </w:instrText>
            </w:r>
            <w:r>
              <w:fldChar w:fldCharType="separate"/>
            </w:r>
            <w:r>
              <w:rPr>
                <w:rFonts w:ascii="Marianne" w:hAnsi="Marianne" w:eastAsia="Marianne" w:cs="Marianne"/>
                <w:sz w:val="14"/>
              </w:rPr>
              <w:t xml:space="preserve">SSP3872961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"https://fiches-risques.brgm.fr/georisques/casias/SSP3872957" \t "_blank" </w:instrText>
            </w:r>
            <w:r>
              <w:fldChar w:fldCharType="separate"/>
            </w:r>
            <w:r>
              <w:rPr>
                <w:rFonts w:ascii="Marianne" w:hAnsi="Marianne" w:eastAsia="Marianne" w:cs="Marianne"/>
                <w:sz w:val="14"/>
              </w:rPr>
              <w:t xml:space="preserve">SSP3872957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"https://fiches-risques.brgm.fr/georisques/casias/SSP3872706" \t "_blank" </w:instrText>
            </w:r>
            <w:r>
              <w:fldChar w:fldCharType="separate"/>
            </w:r>
            <w:r>
              <w:rPr>
                <w:rFonts w:ascii="Marianne" w:hAnsi="Marianne" w:eastAsia="Marianne" w:cs="Marianne"/>
                <w:sz w:val="14"/>
              </w:rPr>
              <w:t xml:space="preserve">SSP3872706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Autos-occasions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"https://fiches-risques.brgm.fr/georisques/casias/SSP3872660" \t "_blank" </w:instrText>
            </w:r>
            <w:r>
              <w:fldChar w:fldCharType="separate"/>
            </w:r>
            <w:r>
              <w:rPr>
                <w:rFonts w:ascii="Marianne" w:hAnsi="Marianne" w:eastAsia="Marianne" w:cs="Marianne"/>
                <w:sz w:val="14"/>
              </w:rPr>
              <w:t xml:space="preserve">SSP3872660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"https://fiches-risques.brgm.fr/georisques/casias/SSP3872659" \t "_blank" </w:instrText>
            </w:r>
            <w:r>
              <w:fldChar w:fldCharType="separate"/>
            </w:r>
            <w:r>
              <w:rPr>
                <w:rFonts w:ascii="Marianne" w:hAnsi="Marianne" w:eastAsia="Marianne" w:cs="Marianne"/>
                <w:sz w:val="14"/>
              </w:rPr>
              <w:t xml:space="preserve">SSP3872659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Marchand de cycle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"https://fiches-risques.brgm.fr/georisques/casias/SSP3872368" \t "_blank" </w:instrText>
            </w:r>
            <w:r>
              <w:fldChar w:fldCharType="separate"/>
            </w:r>
            <w:r>
              <w:rPr>
                <w:rFonts w:ascii="Marianne" w:hAnsi="Marianne" w:eastAsia="Marianne" w:cs="Marianne"/>
                <w:sz w:val="14"/>
              </w:rPr>
              <w:t xml:space="preserve">SSP3872368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céramiques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"https://fiches-risques.brgm.fr/georisques/casias/SSP3872284" \t "_blank" </w:instrText>
            </w:r>
            <w:r>
              <w:fldChar w:fldCharType="separate"/>
            </w:r>
            <w:r>
              <w:rPr>
                <w:rFonts w:ascii="Marianne" w:hAnsi="Marianne" w:eastAsia="Marianne" w:cs="Marianne"/>
                <w:sz w:val="14"/>
              </w:rPr>
              <w:t xml:space="preserve">SSP3872284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"https://fiches-risques.brgm.fr/georisques/casias/SSP3872152" \t "_blank" </w:instrText>
            </w:r>
            <w:r>
              <w:fldChar w:fldCharType="separate"/>
            </w:r>
            <w:r>
              <w:rPr>
                <w:rFonts w:ascii="Marianne" w:hAnsi="Marianne" w:eastAsia="Marianne" w:cs="Marianne"/>
                <w:sz w:val="14"/>
              </w:rPr>
              <w:t xml:space="preserve">SSP3872152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"https://fiches-risques.brgm.fr/georisques/casias/SSP617347" \t "_blank" </w:instrText>
            </w:r>
            <w:r>
              <w:fldChar w:fldCharType="separate"/>
            </w:r>
            <w:r>
              <w:rPr>
                <w:rFonts w:ascii="Marianne" w:hAnsi="Marianne" w:eastAsia="Marianne" w:cs="Marianne"/>
                <w:sz w:val="14"/>
              </w:rPr>
              <w:t xml:space="preserve">SSP617347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SCREG ILE-DE-FRANCE NORMANDIE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"https://fiches-risques.brgm.fr/georisques/casias/SSP608186" \t "_blank" </w:instrText>
            </w:r>
            <w:r>
              <w:fldChar w:fldCharType="separate"/>
            </w:r>
            <w:r>
              <w:rPr>
                <w:rFonts w:ascii="Marianne" w:hAnsi="Marianne" w:eastAsia="Marianne" w:cs="Marianne"/>
                <w:sz w:val="14"/>
              </w:rPr>
              <w:t xml:space="preserve">SSP608186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V&amp;B FLIESEN Gmbh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"https://fiches-risques.brgm.fr/georisques/casias/SSP608178" \t "_blank" </w:instrText>
            </w:r>
            <w:r>
              <w:fldChar w:fldCharType="separate"/>
            </w:r>
            <w:r>
              <w:rPr>
                <w:rFonts w:ascii="Marianne" w:hAnsi="Marianne" w:eastAsia="Marianne" w:cs="Marianne"/>
                <w:sz w:val="14"/>
              </w:rPr>
              <w:t xml:space="preserve">SSP608178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ETATS UNI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