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721691" name="Picture">
</wp:docPr>
                  <a:graphic>
                    <a:graphicData uri="http://schemas.openxmlformats.org/drawingml/2006/picture">
                      <pic:pic>
                        <pic:nvPicPr>
                          <pic:cNvPr id="63372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0379867" name="Picture">
</wp:docPr>
                  <a:graphic>
                    <a:graphicData uri="http://schemas.openxmlformats.org/drawingml/2006/picture">
                      <pic:pic>
                        <pic:nvPicPr>
                          <pic:cNvPr id="1730379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350847" name="Picture">
</wp:docPr>
                        <a:graphic>
                          <a:graphicData uri="http://schemas.openxmlformats.org/drawingml/2006/picture">
                            <pic:pic>
                              <pic:nvPicPr>
                                <pic:cNvPr id="1633508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Jarny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1181642" name="Picture">
</wp:docPr>
                  <a:graphic>
                    <a:graphicData uri="http://schemas.openxmlformats.org/drawingml/2006/picture">
                      <pic:pic>
                        <pic:nvPicPr>
                          <pic:cNvPr id="20211816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3872356" name="Picture">
</wp:docPr>
                  <a:graphic>
                    <a:graphicData uri="http://schemas.openxmlformats.org/drawingml/2006/picture">
                      <pic:pic>
                        <pic:nvPicPr>
                          <pic:cNvPr id="9138723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73007" name="Picture">
</wp:docPr>
                  <a:graphic>
                    <a:graphicData uri="http://schemas.openxmlformats.org/drawingml/2006/picture">
                      <pic:pic>
                        <pic:nvPicPr>
                          <pic:cNvPr id="15407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723077" name="Picture">
</wp:docPr>
                  <a:graphic>
                    <a:graphicData uri="http://schemas.openxmlformats.org/drawingml/2006/picture">
                      <pic:pic>
                        <pic:nvPicPr>
                          <pic:cNvPr id="199072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331255" name="Picture">
</wp:docPr>
                  <a:graphic>
                    <a:graphicData uri="http://schemas.openxmlformats.org/drawingml/2006/picture">
                      <pic:pic>
                        <pic:nvPicPr>
                          <pic:cNvPr id="1046331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944923" name="Picture">
</wp:docPr>
                        <a:graphic>
                          <a:graphicData uri="http://schemas.openxmlformats.org/drawingml/2006/picture">
                            <pic:pic>
                              <pic:nvPicPr>
                                <pic:cNvPr id="7359449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494539" name="Picture">
</wp:docPr>
                        <a:graphic>
                          <a:graphicData uri="http://schemas.openxmlformats.org/drawingml/2006/picture">
                            <pic:pic>
                              <pic:nvPicPr>
                                <pic:cNvPr id="413494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081346" name="Picture">
</wp:docPr>
                        <a:graphic>
                          <a:graphicData uri="http://schemas.openxmlformats.org/drawingml/2006/picture">
                            <pic:pic>
                              <pic:nvPicPr>
                                <pic:cNvPr id="16220813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148991" name="Picture">
</wp:docPr>
                        <a:graphic>
                          <a:graphicData uri="http://schemas.openxmlformats.org/drawingml/2006/picture">
                            <pic:pic>
                              <pic:nvPicPr>
                                <pic:cNvPr id="1303148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461965" name="Picture">
</wp:docPr>
                        <a:graphic>
                          <a:graphicData uri="http://schemas.openxmlformats.org/drawingml/2006/picture">
                            <pic:pic>
                              <pic:nvPicPr>
                                <pic:cNvPr id="692461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279317" name="Picture">
</wp:docPr>
                        <a:graphic>
                          <a:graphicData uri="http://schemas.openxmlformats.org/drawingml/2006/picture">
                            <pic:pic>
                              <pic:nvPicPr>
                                <pic:cNvPr id="3082793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308650" name="Picture">
</wp:docPr>
                        <a:graphic>
                          <a:graphicData uri="http://schemas.openxmlformats.org/drawingml/2006/picture">
                            <pic:pic>
                              <pic:nvPicPr>
                                <pic:cNvPr id="4113086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728589" name="Picture">
</wp:docPr>
                        <a:graphic>
                          <a:graphicData uri="http://schemas.openxmlformats.org/drawingml/2006/picture">
                            <pic:pic>
                              <pic:nvPicPr>
                                <pic:cNvPr id="4357285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424161" name="Picture">
</wp:docPr>
                        <a:graphic>
                          <a:graphicData uri="http://schemas.openxmlformats.org/drawingml/2006/picture">
                            <pic:pic>
                              <pic:nvPicPr>
                                <pic:cNvPr id="16694241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200917" name="Picture">
</wp:docPr>
                        <a:graphic>
                          <a:graphicData uri="http://schemas.openxmlformats.org/drawingml/2006/picture">
                            <pic:pic>
                              <pic:nvPicPr>
                                <pic:cNvPr id="15632009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558411" name="Picture">
</wp:docPr>
                        <a:graphic>
                          <a:graphicData uri="http://schemas.openxmlformats.org/drawingml/2006/picture">
                            <pic:pic>
                              <pic:nvPicPr>
                                <pic:cNvPr id="1442558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346303" name="Picture">
</wp:docPr>
                        <a:graphic>
                          <a:graphicData uri="http://schemas.openxmlformats.org/drawingml/2006/picture">
                            <pic:pic>
                              <pic:nvPicPr>
                                <pic:cNvPr id="12183463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140144" name="Picture">
</wp:docPr>
                        <a:graphic>
                          <a:graphicData uri="http://schemas.openxmlformats.org/drawingml/2006/picture">
                            <pic:pic>
                              <pic:nvPicPr>
                                <pic:cNvPr id="14021401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885971" name="Picture">
</wp:docPr>
                        <a:graphic>
                          <a:graphicData uri="http://schemas.openxmlformats.org/drawingml/2006/picture">
                            <pic:pic>
                              <pic:nvPicPr>
                                <pic:cNvPr id="17248859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983689" name="Picture">
</wp:docPr>
                        <a:graphic>
                          <a:graphicData uri="http://schemas.openxmlformats.org/drawingml/2006/picture">
                            <pic:pic>
                              <pic:nvPicPr>
                                <pic:cNvPr id="4739836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284175" name="Picture">
</wp:docPr>
                        <a:graphic>
                          <a:graphicData uri="http://schemas.openxmlformats.org/drawingml/2006/picture">
                            <pic:pic>
                              <pic:nvPicPr>
                                <pic:cNvPr id="16852841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370742" name="Picture">
</wp:docPr>
                        <a:graphic>
                          <a:graphicData uri="http://schemas.openxmlformats.org/drawingml/2006/picture">
                            <pic:pic>
                              <pic:nvPicPr>
                                <pic:cNvPr id="3463707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763049" name="Picture">
</wp:docPr>
                        <a:graphic>
                          <a:graphicData uri="http://schemas.openxmlformats.org/drawingml/2006/picture">
                            <pic:pic>
                              <pic:nvPicPr>
                                <pic:cNvPr id="21776304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034148" name="Picture">
</wp:docPr>
                        <a:graphic>
                          <a:graphicData uri="http://schemas.openxmlformats.org/drawingml/2006/picture">
                            <pic:pic>
                              <pic:nvPicPr>
                                <pic:cNvPr id="12110341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664052" name="Picture">
</wp:docPr>
                        <a:graphic>
                          <a:graphicData uri="http://schemas.openxmlformats.org/drawingml/2006/picture">
                            <pic:pic>
                              <pic:nvPicPr>
                                <pic:cNvPr id="16836640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913725" name="Picture">
</wp:docPr>
                        <a:graphic>
                          <a:graphicData uri="http://schemas.openxmlformats.org/drawingml/2006/picture">
                            <pic:pic>
                              <pic:nvPicPr>
                                <pic:cNvPr id="17899137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418816" name="Picture">
</wp:docPr>
                        <a:graphic>
                          <a:graphicData uri="http://schemas.openxmlformats.org/drawingml/2006/picture">
                            <pic:pic>
                              <pic:nvPicPr>
                                <pic:cNvPr id="93941881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519344" name="Picture">
</wp:docPr>
                        <a:graphic>
                          <a:graphicData uri="http://schemas.openxmlformats.org/drawingml/2006/picture">
                            <pic:pic>
                              <pic:nvPicPr>
                                <pic:cNvPr id="14145193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618931" name="Picture">
</wp:docPr>
                        <a:graphic>
                          <a:graphicData uri="http://schemas.openxmlformats.org/drawingml/2006/picture">
                            <pic:pic>
                              <pic:nvPicPr>
                                <pic:cNvPr id="114061893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092097" name="Picture">
</wp:docPr>
                  <a:graphic>
                    <a:graphicData uri="http://schemas.openxmlformats.org/drawingml/2006/picture">
                      <pic:pic>
                        <pic:nvPicPr>
                          <pic:cNvPr id="66509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631445" name="Picture">
</wp:docPr>
                  <a:graphic>
                    <a:graphicData uri="http://schemas.openxmlformats.org/drawingml/2006/picture">
                      <pic:pic>
                        <pic:nvPicPr>
                          <pic:cNvPr id="761631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206101" name="Picture">
</wp:docPr>
                  <a:graphic>
                    <a:graphicData uri="http://schemas.openxmlformats.org/drawingml/2006/picture">
                      <pic:pic>
                        <pic:nvPicPr>
                          <pic:cNvPr id="1962206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Jarny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967630" name="Picture">
</wp:docPr>
                  <a:graphic>
                    <a:graphicData uri="http://schemas.openxmlformats.org/drawingml/2006/picture">
                      <pic:pic>
                        <pic:nvPicPr>
                          <pic:cNvPr id="15539676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257477" name="Picture">
</wp:docPr>
                  <a:graphic>
                    <a:graphicData uri="http://schemas.openxmlformats.org/drawingml/2006/picture">
                      <pic:pic>
                        <pic:nvPicPr>
                          <pic:cNvPr id="1992257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5776204" name="Picture">
</wp:docPr>
                  <a:graphic>
                    <a:graphicData uri="http://schemas.openxmlformats.org/drawingml/2006/picture">
                      <pic:pic>
                        <pic:nvPicPr>
                          <pic:cNvPr id="9357762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Jarny (54DDT20020013)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267550" name="Picture">
</wp:docPr>
                        <a:graphic>
                          <a:graphicData uri="http://schemas.openxmlformats.org/drawingml/2006/picture">
                            <pic:pic>
                              <pic:nvPicPr>
                                <pic:cNvPr id="16912675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Jarny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28/01/2002</w:t>
                    <w:br/>
                    <w:t xml:space="preserve">Date d'approbation : 18/09/2006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"/donnee-risques/PPR/Fiche-ppr/pprn/54DDT20020013"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579684" name="Picture">
</wp:docPr>
                  <a:graphic>
                    <a:graphicData uri="http://schemas.openxmlformats.org/drawingml/2006/picture">
                      <pic:pic>
                        <pic:nvPicPr>
                          <pic:cNvPr id="168557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787778" name="Picture">
</wp:docPr>
                  <a:graphic>
                    <a:graphicData uri="http://schemas.openxmlformats.org/drawingml/2006/picture">
                      <pic:pic>
                        <pic:nvPicPr>
                          <pic:cNvPr id="66078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392615" name="Picture">
</wp:docPr>
                  <a:graphic>
                    <a:graphicData uri="http://schemas.openxmlformats.org/drawingml/2006/picture">
                      <pic:pic>
                        <pic:nvPicPr>
                          <pic:cNvPr id="209939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Jarny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757112" name="Picture">
</wp:docPr>
                        <a:graphic>
                          <a:graphicData uri="http://schemas.openxmlformats.org/drawingml/2006/picture">
                            <pic:pic>
                              <pic:nvPicPr>
                                <pic:cNvPr id="15957571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209378" name="Picture">
</wp:docPr>
                        <a:graphic>
                          <a:graphicData uri="http://schemas.openxmlformats.org/drawingml/2006/picture">
                            <pic:pic>
                              <pic:nvPicPr>
                                <pic:cNvPr id="10132093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198395" name="Picture">
</wp:docPr>
                        <a:graphic>
                          <a:graphicData uri="http://schemas.openxmlformats.org/drawingml/2006/picture">
                            <pic:pic>
                              <pic:nvPicPr>
                                <pic:cNvPr id="33419839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222626" name="Picture">
</wp:docPr>
                  <a:graphic>
                    <a:graphicData uri="http://schemas.openxmlformats.org/drawingml/2006/picture">
                      <pic:pic>
                        <pic:nvPicPr>
                          <pic:cNvPr id="185222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957967" name="Picture">
</wp:docPr>
                  <a:graphic>
                    <a:graphicData uri="http://schemas.openxmlformats.org/drawingml/2006/picture">
                      <pic:pic>
                        <pic:nvPicPr>
                          <pic:cNvPr id="83395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909996" name="Picture">
</wp:docPr>
                  <a:graphic>
                    <a:graphicData uri="http://schemas.openxmlformats.org/drawingml/2006/picture">
                      <pic:pic>
                        <pic:nvPicPr>
                          <pic:cNvPr id="204090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759828" name="Picture">
</wp:docPr>
                  <a:graphic>
                    <a:graphicData uri="http://schemas.openxmlformats.org/drawingml/2006/picture">
                      <pic:pic>
                        <pic:nvPicPr>
                          <pic:cNvPr id="7287598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620682" name="Picture">
</wp:docPr>
                  <a:graphic>
                    <a:graphicData uri="http://schemas.openxmlformats.org/drawingml/2006/picture">
                      <pic:pic>
                        <pic:nvPicPr>
                          <pic:cNvPr id="1364620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3344782" name="Picture">
</wp:docPr>
                  <a:graphic>
                    <a:graphicData uri="http://schemas.openxmlformats.org/drawingml/2006/picture">
                      <pic:pic>
                        <pic:nvPicPr>
                          <pic:cNvPr id="10433447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49740" name="Picture">
</wp:docPr>
                        <a:graphic>
                          <a:graphicData uri="http://schemas.openxmlformats.org/drawingml/2006/picture">
                            <pic:pic>
                              <pic:nvPicPr>
                                <pic:cNvPr id="1335497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563828" name="Picture">
</wp:docPr>
                        <a:graphic>
                          <a:graphicData uri="http://schemas.openxmlformats.org/drawingml/2006/picture">
                            <pic:pic>
                              <pic:nvPicPr>
                                <pic:cNvPr id="11505638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207573" name="Picture">
</wp:docPr>
                  <a:graphic>
                    <a:graphicData uri="http://schemas.openxmlformats.org/drawingml/2006/picture">
                      <pic:pic>
                        <pic:nvPicPr>
                          <pic:cNvPr id="167520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819741" name="Picture">
</wp:docPr>
                  <a:graphic>
                    <a:graphicData uri="http://schemas.openxmlformats.org/drawingml/2006/picture">
                      <pic:pic>
                        <pic:nvPicPr>
                          <pic:cNvPr id="33881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506554" name="Picture">
</wp:docPr>
                  <a:graphic>
                    <a:graphicData uri="http://schemas.openxmlformats.org/drawingml/2006/picture">
                      <pic:pic>
                        <pic:nvPicPr>
                          <pic:cNvPr id="191150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490183" name="Picture">
</wp:docPr>
                  <a:graphic>
                    <a:graphicData uri="http://schemas.openxmlformats.org/drawingml/2006/picture">
                      <pic:pic>
                        <pic:nvPicPr>
                          <pic:cNvPr id="15474901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63348" name="Picture">
</wp:docPr>
                  <a:graphic>
                    <a:graphicData uri="http://schemas.openxmlformats.org/drawingml/2006/picture">
                      <pic:pic>
                        <pic:nvPicPr>
                          <pic:cNvPr id="199563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6117845" name="Picture">
</wp:docPr>
                  <a:graphic>
                    <a:graphicData uri="http://schemas.openxmlformats.org/drawingml/2006/picture">
                      <pic:pic>
                        <pic:nvPicPr>
                          <pic:cNvPr id="19261178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454900" name="Picture">
</wp:docPr>
                        <a:graphic>
                          <a:graphicData uri="http://schemas.openxmlformats.org/drawingml/2006/picture">
                            <pic:pic>
                              <pic:nvPicPr>
                                <pic:cNvPr id="14824549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406011" name="Picture">
</wp:docPr>
                  <a:graphic>
                    <a:graphicData uri="http://schemas.openxmlformats.org/drawingml/2006/picture">
                      <pic:pic>
                        <pic:nvPicPr>
                          <pic:cNvPr id="154140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270674" name="Picture">
</wp:docPr>
                  <a:graphic>
                    <a:graphicData uri="http://schemas.openxmlformats.org/drawingml/2006/picture">
                      <pic:pic>
                        <pic:nvPicPr>
                          <pic:cNvPr id="655270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505263" name="Picture">
</wp:docPr>
                  <a:graphic>
                    <a:graphicData uri="http://schemas.openxmlformats.org/drawingml/2006/picture">
                      <pic:pic>
                        <pic:nvPicPr>
                          <pic:cNvPr id="175150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404890" name="Picture">
</wp:docPr>
                  <a:graphic>
                    <a:graphicData uri="http://schemas.openxmlformats.org/drawingml/2006/picture">
                      <pic:pic>
                        <pic:nvPicPr>
                          <pic:cNvPr id="21394048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629862" name="Picture">
</wp:docPr>
                  <a:graphic>
                    <a:graphicData uri="http://schemas.openxmlformats.org/drawingml/2006/picture">
                      <pic:pic>
                        <pic:nvPicPr>
                          <pic:cNvPr id="13736298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8066592" name="Picture">
</wp:docPr>
                  <a:graphic>
                    <a:graphicData uri="http://schemas.openxmlformats.org/drawingml/2006/picture">
                      <pic:pic>
                        <pic:nvPicPr>
                          <pic:cNvPr id="187806659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874641" name="Picture">
</wp:docPr>
                        <a:graphic>
                          <a:graphicData uri="http://schemas.openxmlformats.org/drawingml/2006/picture">
                            <pic:pic>
                              <pic:nvPicPr>
                                <pic:cNvPr id="13878746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408064" name="Picture">
</wp:docPr>
                  <a:graphic>
                    <a:graphicData uri="http://schemas.openxmlformats.org/drawingml/2006/picture">
                      <pic:pic>
                        <pic:nvPicPr>
                          <pic:cNvPr id="51640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007274" name="Picture">
</wp:docPr>
                  <a:graphic>
                    <a:graphicData uri="http://schemas.openxmlformats.org/drawingml/2006/picture">
                      <pic:pic>
                        <pic:nvPicPr>
                          <pic:cNvPr id="107100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338624" name="Picture">
</wp:docPr>
                  <a:graphic>
                    <a:graphicData uri="http://schemas.openxmlformats.org/drawingml/2006/picture">
                      <pic:pic>
                        <pic:nvPicPr>
                          <pic:cNvPr id="65833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Jarny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334863" name="Picture">
</wp:docPr>
                  <a:graphic>
                    <a:graphicData uri="http://schemas.openxmlformats.org/drawingml/2006/picture">
                      <pic:pic>
                        <pic:nvPicPr>
                          <pic:cNvPr id="1166334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569923" name="Picture">
</wp:docPr>
                  <a:graphic>
                    <a:graphicData uri="http://schemas.openxmlformats.org/drawingml/2006/picture">
                      <pic:pic>
                        <pic:nvPicPr>
                          <pic:cNvPr id="1223569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86381" name="Picture">
</wp:docPr>
                  <a:graphic>
                    <a:graphicData uri="http://schemas.openxmlformats.org/drawingml/2006/picture">
                      <pic:pic>
                        <pic:nvPicPr>
                          <pic:cNvPr id="7588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079490" name="Picture">
</wp:docPr>
                  <a:graphic>
                    <a:graphicData uri="http://schemas.openxmlformats.org/drawingml/2006/picture">
                      <pic:pic>
                        <pic:nvPicPr>
                          <pic:cNvPr id="62107949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650968" name="Picture">
</wp:docPr>
                  <a:graphic>
                    <a:graphicData uri="http://schemas.openxmlformats.org/drawingml/2006/picture">
                      <pic:pic>
                        <pic:nvPicPr>
                          <pic:cNvPr id="16556509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7154458" name="Picture">
</wp:docPr>
                  <a:graphic>
                    <a:graphicData uri="http://schemas.openxmlformats.org/drawingml/2006/picture">
                      <pic:pic>
                        <pic:nvPicPr>
                          <pic:cNvPr id="152715445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146714" name="Picture">
</wp:docPr>
                        <a:graphic>
                          <a:graphicData uri="http://schemas.openxmlformats.org/drawingml/2006/picture">
                            <pic:pic>
                              <pic:nvPicPr>
                                <pic:cNvPr id="3231467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32648" name="Picture">
</wp:docPr>
                  <a:graphic>
                    <a:graphicData uri="http://schemas.openxmlformats.org/drawingml/2006/picture">
                      <pic:pic>
                        <pic:nvPicPr>
                          <pic:cNvPr id="20853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56848" name="Picture">
</wp:docPr>
                  <a:graphic>
                    <a:graphicData uri="http://schemas.openxmlformats.org/drawingml/2006/picture">
                      <pic:pic>
                        <pic:nvPicPr>
                          <pic:cNvPr id="5495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18593" name="Picture">
</wp:docPr>
                  <a:graphic>
                    <a:graphicData uri="http://schemas.openxmlformats.org/drawingml/2006/picture">
                      <pic:pic>
                        <pic:nvPicPr>
                          <pic:cNvPr id="10271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394415" name="Picture">
</wp:docPr>
                  <a:graphic>
                    <a:graphicData uri="http://schemas.openxmlformats.org/drawingml/2006/picture">
                      <pic:pic>
                        <pic:nvPicPr>
                          <pic:cNvPr id="20503944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821986" name="Picture">
</wp:docPr>
                  <a:graphic>
                    <a:graphicData uri="http://schemas.openxmlformats.org/drawingml/2006/picture">
                      <pic:pic>
                        <pic:nvPicPr>
                          <pic:cNvPr id="9218219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00124" name="Picture">
</wp:docPr>
                  <a:graphic>
                    <a:graphicData uri="http://schemas.openxmlformats.org/drawingml/2006/picture">
                      <pic:pic>
                        <pic:nvPicPr>
                          <pic:cNvPr id="834001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057065" name="Picture">
</wp:docPr>
                        <a:graphic>
                          <a:graphicData uri="http://schemas.openxmlformats.org/drawingml/2006/picture">
                            <pic:pic>
                              <pic:nvPicPr>
                                <pic:cNvPr id="10050570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118748" name="Picture">
</wp:docPr>
                  <a:graphic>
                    <a:graphicData uri="http://schemas.openxmlformats.org/drawingml/2006/picture">
                      <pic:pic>
                        <pic:nvPicPr>
                          <pic:cNvPr id="2071118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02878" name="Picture">
</wp:docPr>
                  <a:graphic>
                    <a:graphicData uri="http://schemas.openxmlformats.org/drawingml/2006/picture">
                      <pic:pic>
                        <pic:nvPicPr>
                          <pic:cNvPr id="17390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321024" name="Picture">
</wp:docPr>
                  <a:graphic>
                    <a:graphicData uri="http://schemas.openxmlformats.org/drawingml/2006/picture">
                      <pic:pic>
                        <pic:nvPicPr>
                          <pic:cNvPr id="39132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73635" name="Picture">
</wp:docPr>
                  <a:graphic>
                    <a:graphicData uri="http://schemas.openxmlformats.org/drawingml/2006/picture">
                      <pic:pic>
                        <pic:nvPicPr>
                          <pic:cNvPr id="1905736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07760" name="Picture">
</wp:docPr>
                  <a:graphic>
                    <a:graphicData uri="http://schemas.openxmlformats.org/drawingml/2006/picture">
                      <pic:pic>
                        <pic:nvPicPr>
                          <pic:cNvPr id="20220077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1553417" name="Picture">
</wp:docPr>
                  <a:graphic>
                    <a:graphicData uri="http://schemas.openxmlformats.org/drawingml/2006/picture">
                      <pic:pic>
                        <pic:nvPicPr>
                          <pic:cNvPr id="17815534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65937" name="Picture">
</wp:docPr>
                  <a:graphic>
                    <a:graphicData uri="http://schemas.openxmlformats.org/drawingml/2006/picture">
                      <pic:pic>
                        <pic:nvPicPr>
                          <pic:cNvPr id="6256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738002" name="Picture">
</wp:docPr>
                  <a:graphic>
                    <a:graphicData uri="http://schemas.openxmlformats.org/drawingml/2006/picture">
                      <pic:pic>
                        <pic:nvPicPr>
                          <pic:cNvPr id="118273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816838" name="Picture">
</wp:docPr>
                  <a:graphic>
                    <a:graphicData uri="http://schemas.openxmlformats.org/drawingml/2006/picture">
                      <pic:pic>
                        <pic:nvPicPr>
                          <pic:cNvPr id="1053816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Jarny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302185" name="Picture">
</wp:docPr>
                  <a:graphic>
                    <a:graphicData uri="http://schemas.openxmlformats.org/drawingml/2006/picture">
                      <pic:pic>
                        <pic:nvPicPr>
                          <pic:cNvPr id="1354302185"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280799" name="Picture">
</wp:docPr>
                  <a:graphic>
                    <a:graphicData uri="http://schemas.openxmlformats.org/drawingml/2006/picture">
                      <pic:pic>
                        <pic:nvPicPr>
                          <pic:cNvPr id="18892807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91664280" name="Picture">
</wp:docPr>
                  <a:graphic>
                    <a:graphicData uri="http://schemas.openxmlformats.org/drawingml/2006/picture">
                      <pic:pic>
                        <pic:nvPicPr>
                          <pic:cNvPr id="291664280" name="Picture"/>
                          <pic:cNvPicPr/>
                        </pic:nvPicPr>
                        <pic:blipFill>
                          <a:blip r:embed="img_0_11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Secteur de Jarny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657477" name="Picture">
</wp:docPr>
                        <a:graphic>
                          <a:graphicData uri="http://schemas.openxmlformats.org/drawingml/2006/picture">
                            <pic:pic>
                              <pic:nvPicPr>
                                <pic:cNvPr id="3666574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Secteur de Jarny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03/08/2012</w:t>
                    <w:br/>
                    <w:t xml:space="preserve">Date d'approbation : 26/03/2013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814324" name="Picture">
</wp:docPr>
                        <a:graphic>
                          <a:graphicData uri="http://schemas.openxmlformats.org/drawingml/2006/picture">
                            <pic:pic>
                              <pic:nvPicPr>
                                <pic:cNvPr id="1663814324"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09987" name="Picture">
</wp:docPr>
                  <a:graphic>
                    <a:graphicData uri="http://schemas.openxmlformats.org/drawingml/2006/picture">
                      <pic:pic>
                        <pic:nvPicPr>
                          <pic:cNvPr id="59240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43639" name="Picture">
</wp:docPr>
                  <a:graphic>
                    <a:graphicData uri="http://schemas.openxmlformats.org/drawingml/2006/picture">
                      <pic:pic>
                        <pic:nvPicPr>
                          <pic:cNvPr id="6364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265491" name="Picture">
</wp:docPr>
                  <a:graphic>
                    <a:graphicData uri="http://schemas.openxmlformats.org/drawingml/2006/picture">
                      <pic:pic>
                        <pic:nvPicPr>
                          <pic:cNvPr id="2003265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Jarny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785100" name="Picture">
</wp:docPr>
                  <a:graphic>
                    <a:graphicData uri="http://schemas.openxmlformats.org/drawingml/2006/picture">
                      <pic:pic>
                        <pic:nvPicPr>
                          <pic:cNvPr id="125878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675234" name="Picture">
</wp:docPr>
                  <a:graphic>
                    <a:graphicData uri="http://schemas.openxmlformats.org/drawingml/2006/picture">
                      <pic:pic>
                        <pic:nvPicPr>
                          <pic:cNvPr id="161767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765495" name="Picture">
</wp:docPr>
                  <a:graphic>
                    <a:graphicData uri="http://schemas.openxmlformats.org/drawingml/2006/picture">
                      <pic:pic>
                        <pic:nvPicPr>
                          <pic:cNvPr id="93376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"https://fiches-risques.brgm.fr/fr/georisques/mvt-synthetique/65400147" \t "_self" </w:instrText>
            </w:r>
            <w:r>
              <w:fldChar w:fldCharType="separate"/>
            </w:r>
            <w:r>
              <w:rPr>
                <w:rFonts w:ascii="Marianne" w:hAnsi="Marianne" w:eastAsia="Marianne" w:cs="Marianne"/>
                <w:sz w:val="14"/>
              </w:rPr>
              <w:t xml:space="preserve">65400147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Gabriel Péri. Cité de Droitaumont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042628" name="Picture">
</wp:docPr>
                  <a:graphic>
                    <a:graphicData uri="http://schemas.openxmlformats.org/drawingml/2006/picture">
                      <pic:pic>
                        <pic:nvPicPr>
                          <pic:cNvPr id="121204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172711" name="Picture">
</wp:docPr>
                  <a:graphic>
                    <a:graphicData uri="http://schemas.openxmlformats.org/drawingml/2006/picture">
                      <pic:pic>
                        <pic:nvPicPr>
                          <pic:cNvPr id="107217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741977" name="Picture">
</wp:docPr>
                  <a:graphic>
                    <a:graphicData uri="http://schemas.openxmlformats.org/drawingml/2006/picture">
                      <pic:pic>
                        <pic:nvPicPr>
                          <pic:cNvPr id="75474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"https://fiches-risques.brgm.fr/georisques/casias/SSP3912469" \t "_blank" </w:instrText>
            </w:r>
            <w:r>
              <w:fldChar w:fldCharType="separate"/>
            </w:r>
            <w:r>
              <w:rPr>
                <w:rFonts w:ascii="Marianne" w:hAnsi="Marianne" w:eastAsia="Marianne" w:cs="Marianne"/>
                <w:sz w:val="14"/>
              </w:rPr>
              <w:t xml:space="preserve">SSP3912469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"https://fiches-risques.brgm.fr/georisques/casias/SSP3911682" \t "_blank" </w:instrText>
            </w:r>
            <w:r>
              <w:fldChar w:fldCharType="separate"/>
            </w:r>
            <w:r>
              <w:rPr>
                <w:rFonts w:ascii="Marianne" w:hAnsi="Marianne" w:eastAsia="Marianne" w:cs="Marianne"/>
                <w:sz w:val="14"/>
              </w:rPr>
              <w:t xml:space="preserve">SSP3911682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"https://fiches-risques.brgm.fr/georisques/casias/SSP3910743" \t "_blank" </w:instrText>
            </w:r>
            <w:r>
              <w:fldChar w:fldCharType="separate"/>
            </w:r>
            <w:r>
              <w:rPr>
                <w:rFonts w:ascii="Marianne" w:hAnsi="Marianne" w:eastAsia="Marianne" w:cs="Marianne"/>
                <w:sz w:val="14"/>
              </w:rPr>
              <w:t xml:space="preserve">SSP3910743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Installations frigorifiques, commerce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"https://fiches-risques.brgm.fr/georisques/casias/SSP3910543" \t "_blank" </w:instrText>
            </w:r>
            <w:r>
              <w:fldChar w:fldCharType="separate"/>
            </w:r>
            <w:r>
              <w:rPr>
                <w:rFonts w:ascii="Marianne" w:hAnsi="Marianne" w:eastAsia="Marianne" w:cs="Marianne"/>
                <w:sz w:val="14"/>
              </w:rPr>
              <w:t xml:space="preserve">SSP3910543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Siège de l'Usine de Droitaumont,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"https://fiches-risques.brgm.fr/georisques/casias/SSP3910542" \t "_blank" </w:instrText>
            </w:r>
            <w:r>
              <w:fldChar w:fldCharType="separate"/>
            </w:r>
            <w:r>
              <w:rPr>
                <w:rFonts w:ascii="Marianne" w:hAnsi="Marianne" w:eastAsia="Marianne" w:cs="Marianne"/>
                <w:sz w:val="14"/>
              </w:rPr>
              <w:t xml:space="preserve">SSP3910542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Supermaché, Dépôt de gaz,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"https://fiches-risques.brgm.fr/georisques/casias/SSP3910541" \t "_blank" </w:instrText>
            </w:r>
            <w:r>
              <w:fldChar w:fldCharType="separate"/>
            </w:r>
            <w:r>
              <w:rPr>
                <w:rFonts w:ascii="Marianne" w:hAnsi="Marianne" w:eastAsia="Marianne" w:cs="Marianne"/>
                <w:sz w:val="14"/>
              </w:rPr>
              <w:t xml:space="preserve">SSP3910541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"https://fiches-risques.brgm.fr/georisques/casias/SSP3910540" \t "_blank" </w:instrText>
            </w:r>
            <w:r>
              <w:fldChar w:fldCharType="separate"/>
            </w:r>
            <w:r>
              <w:rPr>
                <w:rFonts w:ascii="Marianne" w:hAnsi="Marianne" w:eastAsia="Marianne" w:cs="Marianne"/>
                <w:sz w:val="14"/>
              </w:rPr>
              <w:t xml:space="preserve">SSP3910540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Lycée avec Transformateur au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"https://fiches-risques.brgm.fr/georisques/casias/SSP3910538" \t "_blank" </w:instrText>
            </w:r>
            <w:r>
              <w:fldChar w:fldCharType="separate"/>
            </w:r>
            <w:r>
              <w:rPr>
                <w:rFonts w:ascii="Marianne" w:hAnsi="Marianne" w:eastAsia="Marianne" w:cs="Marianne"/>
                <w:sz w:val="14"/>
              </w:rPr>
              <w:t xml:space="preserve">SSP3910538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Télécommunication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"https://fiches-risques.brgm.fr/georisques/casias/SSP3910537" \t "_blank" </w:instrText>
            </w:r>
            <w:r>
              <w:fldChar w:fldCharType="separate"/>
            </w:r>
            <w:r>
              <w:rPr>
                <w:rFonts w:ascii="Marianne" w:hAnsi="Marianne" w:eastAsia="Marianne" w:cs="Marianne"/>
                <w:sz w:val="14"/>
              </w:rPr>
              <w:t xml:space="preserve">SSP3910537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"https://fiches-risques.brgm.fr/georisques/casias/SSP3910535" \t "_blank" </w:instrText>
            </w:r>
            <w:r>
              <w:fldChar w:fldCharType="separate"/>
            </w:r>
            <w:r>
              <w:rPr>
                <w:rFonts w:ascii="Marianne" w:hAnsi="Marianne" w:eastAsia="Marianne" w:cs="Marianne"/>
                <w:sz w:val="14"/>
              </w:rPr>
              <w:t xml:space="preserve">SSP3910535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"https://fiches-risques.brgm.fr/georisques/casias/SSP3910534" \t "_blank" </w:instrText>
            </w:r>
            <w:r>
              <w:fldChar w:fldCharType="separate"/>
            </w:r>
            <w:r>
              <w:rPr>
                <w:rFonts w:ascii="Marianne" w:hAnsi="Marianne" w:eastAsia="Marianne" w:cs="Marianne"/>
                <w:sz w:val="14"/>
              </w:rPr>
              <w:t xml:space="preserve">SSP3910534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"https://fiches-risques.brgm.fr/georisques/casias/SSP3910533" \t "_blank" </w:instrText>
            </w:r>
            <w:r>
              <w:fldChar w:fldCharType="separate"/>
            </w:r>
            <w:r>
              <w:rPr>
                <w:rFonts w:ascii="Marianne" w:hAnsi="Marianne" w:eastAsia="Marianne" w:cs="Marianne"/>
                <w:sz w:val="14"/>
              </w:rPr>
              <w:t xml:space="preserve">SSP3910533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"https://fiches-risques.brgm.fr/georisques/casias/SSP3910532" \t "_blank" </w:instrText>
            </w:r>
            <w:r>
              <w:fldChar w:fldCharType="separate"/>
            </w:r>
            <w:r>
              <w:rPr>
                <w:rFonts w:ascii="Marianne" w:hAnsi="Marianne" w:eastAsia="Marianne" w:cs="Marianne"/>
                <w:sz w:val="14"/>
              </w:rPr>
              <w:t xml:space="preserve">SSP3910532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Carrosserie - Commerce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"https://fiches-risques.brgm.fr/georisques/casias/SSP3910531" \t "_blank" </w:instrText>
            </w:r>
            <w:r>
              <w:fldChar w:fldCharType="separate"/>
            </w:r>
            <w:r>
              <w:rPr>
                <w:rFonts w:ascii="Marianne" w:hAnsi="Marianne" w:eastAsia="Marianne" w:cs="Marianne"/>
                <w:sz w:val="14"/>
              </w:rPr>
              <w:t xml:space="preserve">SSP3910531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"https://fiches-risques.brgm.fr/georisques/casias/SSP3910530" \t "_blank" </w:instrText>
            </w:r>
            <w:r>
              <w:fldChar w:fldCharType="separate"/>
            </w:r>
            <w:r>
              <w:rPr>
                <w:rFonts w:ascii="Marianne" w:hAnsi="Marianne" w:eastAsia="Marianne" w:cs="Marianne"/>
                <w:sz w:val="14"/>
              </w:rPr>
              <w:t xml:space="preserve">SSP3910530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Boulangerie, Pâtisserie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"https://fiches-risques.brgm.fr/georisques/casias/SSP3910529" \t "_blank" </w:instrText>
            </w:r>
            <w:r>
              <w:fldChar w:fldCharType="separate"/>
            </w:r>
            <w:r>
              <w:rPr>
                <w:rFonts w:ascii="Marianne" w:hAnsi="Marianne" w:eastAsia="Marianne" w:cs="Marianne"/>
                <w:sz w:val="14"/>
              </w:rPr>
              <w:t xml:space="preserve">SSP3910529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Pâtisserie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"https://fiches-risques.brgm.fr/georisques/casias/SSP3910528" \t "_blank" </w:instrText>
            </w:r>
            <w:r>
              <w:fldChar w:fldCharType="separate"/>
            </w:r>
            <w:r>
              <w:rPr>
                <w:rFonts w:ascii="Marianne" w:hAnsi="Marianne" w:eastAsia="Marianne" w:cs="Marianne"/>
                <w:sz w:val="14"/>
              </w:rPr>
              <w:t xml:space="preserve">SSP3910528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avec Réfrigération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"https://fiches-risques.brgm.fr/georisques/casias/SSP3910527" \t "_blank" </w:instrText>
            </w:r>
            <w:r>
              <w:fldChar w:fldCharType="separate"/>
            </w:r>
            <w:r>
              <w:rPr>
                <w:rFonts w:ascii="Marianne" w:hAnsi="Marianne" w:eastAsia="Marianne" w:cs="Marianne"/>
                <w:sz w:val="14"/>
              </w:rPr>
              <w:t xml:space="preserve">SSP3910527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"https://fiches-risques.brgm.fr/georisques/casias/SSP3910526" \t "_blank" </w:instrText>
            </w:r>
            <w:r>
              <w:fldChar w:fldCharType="separate"/>
            </w:r>
            <w:r>
              <w:rPr>
                <w:rFonts w:ascii="Marianne" w:hAnsi="Marianne" w:eastAsia="Marianne" w:cs="Marianne"/>
                <w:sz w:val="14"/>
              </w:rPr>
              <w:t xml:space="preserve">SSP3910526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 bar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"https://fiches-risques.brgm.fr/georisques/casias/SSP3910525" \t "_blank" </w:instrText>
            </w:r>
            <w:r>
              <w:fldChar w:fldCharType="separate"/>
            </w:r>
            <w:r>
              <w:rPr>
                <w:rFonts w:ascii="Marianne" w:hAnsi="Marianne" w:eastAsia="Marianne" w:cs="Marianne"/>
                <w:sz w:val="14"/>
              </w:rPr>
              <w:t xml:space="preserve">SSP3910525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"https://fiches-risques.brgm.fr/georisques/casias/SSP3910524" \t "_blank" </w:instrText>
            </w:r>
            <w:r>
              <w:fldChar w:fldCharType="separate"/>
            </w:r>
            <w:r>
              <w:rPr>
                <w:rFonts w:ascii="Marianne" w:hAnsi="Marianne" w:eastAsia="Marianne" w:cs="Marianne"/>
                <w:sz w:val="14"/>
              </w:rPr>
              <w:t xml:space="preserve">SSP3910524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"https://fiches-risques.brgm.fr/georisques/casias/SSP3910523" \t "_blank" </w:instrText>
            </w:r>
            <w:r>
              <w:fldChar w:fldCharType="separate"/>
            </w:r>
            <w:r>
              <w:rPr>
                <w:rFonts w:ascii="Marianne" w:hAnsi="Marianne" w:eastAsia="Marianne" w:cs="Marianne"/>
                <w:sz w:val="14"/>
              </w:rPr>
              <w:t xml:space="preserve">SSP3910523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Primeurs,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"https://fiches-risques.brgm.fr/georisques/casias/SSP3910522" \t "_blank" </w:instrText>
            </w:r>
            <w:r>
              <w:fldChar w:fldCharType="separate"/>
            </w:r>
            <w:r>
              <w:rPr>
                <w:rFonts w:ascii="Marianne" w:hAnsi="Marianne" w:eastAsia="Marianne" w:cs="Marianne"/>
                <w:sz w:val="14"/>
              </w:rPr>
              <w:t xml:space="preserve">SSP3910522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"https://fiches-risques.brgm.fr/georisques/casias/SSP3910521" \t "_blank" </w:instrText>
            </w:r>
            <w:r>
              <w:fldChar w:fldCharType="separate"/>
            </w:r>
            <w:r>
              <w:rPr>
                <w:rFonts w:ascii="Marianne" w:hAnsi="Marianne" w:eastAsia="Marianne" w:cs="Marianne"/>
                <w:sz w:val="14"/>
              </w:rPr>
              <w:t xml:space="preserve">SSP3910521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"https://fiches-risques.brgm.fr/georisques/casias/SSP3910520" \t "_blank" </w:instrText>
            </w:r>
            <w:r>
              <w:fldChar w:fldCharType="separate"/>
            </w:r>
            <w:r>
              <w:rPr>
                <w:rFonts w:ascii="Marianne" w:hAnsi="Marianne" w:eastAsia="Marianne" w:cs="Marianne"/>
                <w:sz w:val="14"/>
              </w:rPr>
              <w:t xml:space="preserve">SSP3910520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"https://fiches-risques.brgm.fr/georisques/casias/SSP3910519" \t "_blank" </w:instrText>
            </w:r>
            <w:r>
              <w:fldChar w:fldCharType="separate"/>
            </w:r>
            <w:r>
              <w:rPr>
                <w:rFonts w:ascii="Marianne" w:hAnsi="Marianne" w:eastAsia="Marianne" w:cs="Marianne"/>
                <w:sz w:val="14"/>
              </w:rPr>
              <w:t xml:space="preserve">SSP3910519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"https://fiches-risques.brgm.fr/georisques/casias/SSP3910518" \t "_blank" </w:instrText>
            </w:r>
            <w:r>
              <w:fldChar w:fldCharType="separate"/>
            </w:r>
            <w:r>
              <w:rPr>
                <w:rFonts w:ascii="Marianne" w:hAnsi="Marianne" w:eastAsia="Marianne" w:cs="Marianne"/>
                <w:sz w:val="14"/>
              </w:rPr>
              <w:t xml:space="preserve">SSP3910518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Réfrigération ( dans un 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"https://fiches-risques.brgm.fr/georisques/casias/SSP3910517" \t "_blank" </w:instrText>
            </w:r>
            <w:r>
              <w:fldChar w:fldCharType="separate"/>
            </w:r>
            <w:r>
              <w:rPr>
                <w:rFonts w:ascii="Marianne" w:hAnsi="Marianne" w:eastAsia="Marianne" w:cs="Marianne"/>
                <w:sz w:val="14"/>
              </w:rPr>
              <w:t xml:space="preserve">SSP3910517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 (M. Rouy)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"https://fiches-risques.brgm.fr/georisques/casias/SSP3910516" \t "_blank" </w:instrText>
            </w:r>
            <w:r>
              <w:fldChar w:fldCharType="separate"/>
            </w:r>
            <w:r>
              <w:rPr>
                <w:rFonts w:ascii="Marianne" w:hAnsi="Marianne" w:eastAsia="Marianne" w:cs="Marianne"/>
                <w:sz w:val="14"/>
              </w:rPr>
              <w:t xml:space="preserve">SSP3910516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électrique HT/MT de la Marlinelle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"https://fiches-risques.brgm.fr/georisques/casias/SSP3910515" \t "_blank" </w:instrText>
            </w:r>
            <w:r>
              <w:fldChar w:fldCharType="separate"/>
            </w:r>
            <w:r>
              <w:rPr>
                <w:rFonts w:ascii="Marianne" w:hAnsi="Marianne" w:eastAsia="Marianne" w:cs="Marianne"/>
                <w:sz w:val="14"/>
              </w:rPr>
              <w:t xml:space="preserve">SSP3910515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"https://fiches-risques.brgm.fr/georisques/casias/SSP3910514" \t "_blank" </w:instrText>
            </w:r>
            <w:r>
              <w:fldChar w:fldCharType="separate"/>
            </w:r>
            <w:r>
              <w:rPr>
                <w:rFonts w:ascii="Marianne" w:hAnsi="Marianne" w:eastAsia="Marianne" w:cs="Marianne"/>
                <w:sz w:val="14"/>
              </w:rPr>
              <w:t xml:space="preserve">SSP3910514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"https://fiches-risques.brgm.fr/georisques/casias/SSP3910513" \t "_blank" </w:instrText>
            </w:r>
            <w:r>
              <w:fldChar w:fldCharType="separate"/>
            </w:r>
            <w:r>
              <w:rPr>
                <w:rFonts w:ascii="Marianne" w:hAnsi="Marianne" w:eastAsia="Marianne" w:cs="Marianne"/>
                <w:sz w:val="14"/>
              </w:rPr>
              <w:t xml:space="preserve">SSP3910513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fenêtres PVC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"https://fiches-risques.brgm.fr/georisques/casias/SSP3910512" \t "_blank" </w:instrText>
            </w:r>
            <w:r>
              <w:fldChar w:fldCharType="separate"/>
            </w:r>
            <w:r>
              <w:rPr>
                <w:rFonts w:ascii="Marianne" w:hAnsi="Marianne" w:eastAsia="Marianne" w:cs="Marianne"/>
                <w:sz w:val="14"/>
              </w:rPr>
              <w:t xml:space="preserve">SSP3910512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d'éléments radioactifs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"https://fiches-risques.brgm.fr/georisques/casias/SSP3910511" \t "_blank" </w:instrText>
            </w:r>
            <w:r>
              <w:fldChar w:fldCharType="separate"/>
            </w:r>
            <w:r>
              <w:rPr>
                <w:rFonts w:ascii="Marianne" w:hAnsi="Marianne" w:eastAsia="Marianne" w:cs="Marianne"/>
                <w:sz w:val="14"/>
              </w:rPr>
              <w:t xml:space="preserve">SSP3910511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"https://fiches-risques.brgm.fr/georisques/casias/SSP3910510" \t "_blank" </w:instrText>
            </w:r>
            <w:r>
              <w:fldChar w:fldCharType="separate"/>
            </w:r>
            <w:r>
              <w:rPr>
                <w:rFonts w:ascii="Marianne" w:hAnsi="Marianne" w:eastAsia="Marianne" w:cs="Marianne"/>
                <w:sz w:val="14"/>
              </w:rPr>
              <w:t xml:space="preserve">SSP3910510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Gymnase avec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"https://fiches-risques.brgm.fr/georisques/casias/SSP3910229" \t "_blank" </w:instrText>
            </w:r>
            <w:r>
              <w:fldChar w:fldCharType="separate"/>
            </w:r>
            <w:r>
              <w:rPr>
                <w:rFonts w:ascii="Marianne" w:hAnsi="Marianne" w:eastAsia="Marianne" w:cs="Marianne"/>
                <w:sz w:val="14"/>
              </w:rPr>
              <w:t xml:space="preserve">SSP3910229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"https://fiches-risques.brgm.fr/georisques/casias/SSP3909780" \t "_blank" </w:instrText>
            </w:r>
            <w:r>
              <w:fldChar w:fldCharType="separate"/>
            </w:r>
            <w:r>
              <w:rPr>
                <w:rFonts w:ascii="Marianne" w:hAnsi="Marianne" w:eastAsia="Marianne" w:cs="Marianne"/>
                <w:sz w:val="14"/>
              </w:rPr>
              <w:t xml:space="preserve">SSP3909780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"https://fiches-risques.brgm.fr/georisques/casias/SSP3909705" \t "_blank" </w:instrText>
            </w:r>
            <w:r>
              <w:fldChar w:fldCharType="separate"/>
            </w:r>
            <w:r>
              <w:rPr>
                <w:rFonts w:ascii="Marianne" w:hAnsi="Marianne" w:eastAsia="Marianne" w:cs="Marianne"/>
                <w:sz w:val="14"/>
              </w:rPr>
              <w:t xml:space="preserve">SSP3909705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des eaux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407017" name="Picture">
</wp:docPr>
                  <a:graphic>
                    <a:graphicData uri="http://schemas.openxmlformats.org/drawingml/2006/picture">
                      <pic:pic>
                        <pic:nvPicPr>
                          <pic:cNvPr id="60240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204165" name="Picture">
</wp:docPr>
                  <a:graphic>
                    <a:graphicData uri="http://schemas.openxmlformats.org/drawingml/2006/picture">
                      <pic:pic>
                        <pic:nvPicPr>
                          <pic:cNvPr id="154420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265703" name="Picture">
</wp:docPr>
                  <a:graphic>
                    <a:graphicData uri="http://schemas.openxmlformats.org/drawingml/2006/picture">
                      <pic:pic>
                        <pic:nvPicPr>
                          <pic:cNvPr id="33026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"https://fiches-risques.brgm.fr/georisques/casias/SSP3909666" \t "_blank" </w:instrText>
            </w:r>
            <w:r>
              <w:fldChar w:fldCharType="separate"/>
            </w:r>
            <w:r>
              <w:rPr>
                <w:rFonts w:ascii="Marianne" w:hAnsi="Marianne" w:eastAsia="Marianne" w:cs="Marianne"/>
                <w:sz w:val="14"/>
              </w:rPr>
              <w:t xml:space="preserve">SSP3909666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Commece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"https://fiches-risques.brgm.fr/georisques/casias/SSP3909595" \t "_blank" </w:instrText>
            </w:r>
            <w:r>
              <w:fldChar w:fldCharType="separate"/>
            </w:r>
            <w:r>
              <w:rPr>
                <w:rFonts w:ascii="Marianne" w:hAnsi="Marianne" w:eastAsia="Marianne" w:cs="Marianne"/>
                <w:sz w:val="14"/>
              </w:rPr>
              <w:t xml:space="preserve">SSP3909595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Charcuterie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"https://fiches-risques.brgm.fr/georisques/casias/SSP3909588" \t "_blank" </w:instrText>
            </w:r>
            <w:r>
              <w:fldChar w:fldCharType="separate"/>
            </w:r>
            <w:r>
              <w:rPr>
                <w:rFonts w:ascii="Marianne" w:hAnsi="Marianne" w:eastAsia="Marianne" w:cs="Marianne"/>
                <w:sz w:val="14"/>
              </w:rPr>
              <w:t xml:space="preserve">SSP3909588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Supermaché Station Service,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"https://fiches-risques.brgm.fr/georisques/casias/SSP3909566" \t "_blank" </w:instrText>
            </w:r>
            <w:r>
              <w:fldChar w:fldCharType="separate"/>
            </w:r>
            <w:r>
              <w:rPr>
                <w:rFonts w:ascii="Marianne" w:hAnsi="Marianne" w:eastAsia="Marianne" w:cs="Marianne"/>
                <w:sz w:val="14"/>
              </w:rPr>
              <w:t xml:space="preserve">SSP3909566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"https://fiches-risques.brgm.fr/georisques/casias/SSP3909539" \t "_blank" </w:instrText>
            </w:r>
            <w:r>
              <w:fldChar w:fldCharType="separate"/>
            </w:r>
            <w:r>
              <w:rPr>
                <w:rFonts w:ascii="Marianne" w:hAnsi="Marianne" w:eastAsia="Marianne" w:cs="Marianne"/>
                <w:sz w:val="14"/>
              </w:rPr>
              <w:t xml:space="preserve">SSP3909539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(ex Hôtel - Restaurant)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"https://fiches-risques.brgm.fr/georisques/casias/SSP3909528" \t "_blank" </w:instrText>
            </w:r>
            <w:r>
              <w:fldChar w:fldCharType="separate"/>
            </w:r>
            <w:r>
              <w:rPr>
                <w:rFonts w:ascii="Marianne" w:hAnsi="Marianne" w:eastAsia="Marianne" w:cs="Marianne"/>
                <w:sz w:val="14"/>
              </w:rPr>
              <w:t xml:space="preserve">SSP3909528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tôlerie -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"https://fiches-risques.brgm.fr/georisques/casias/SSP3909420" \t "_blank" </w:instrText>
            </w:r>
            <w:r>
              <w:fldChar w:fldCharType="separate"/>
            </w:r>
            <w:r>
              <w:rPr>
                <w:rFonts w:ascii="Marianne" w:hAnsi="Marianne" w:eastAsia="Marianne" w:cs="Marianne"/>
                <w:sz w:val="14"/>
              </w:rPr>
              <w:t xml:space="preserve">SSP3909420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"https://fiches-risques.brgm.fr/georisques/casias/SSP3909366" \t "_blank" </w:instrText>
            </w:r>
            <w:r>
              <w:fldChar w:fldCharType="separate"/>
            </w:r>
            <w:r>
              <w:rPr>
                <w:rFonts w:ascii="Marianne" w:hAnsi="Marianne" w:eastAsia="Marianne" w:cs="Marianne"/>
                <w:sz w:val="14"/>
              </w:rPr>
              <w:t xml:space="preserve">SSP3909366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Communal, dépôt de carburant,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"https://fiches-risques.brgm.fr/georisques/casias/SSP3909289" \t "_blank" </w:instrText>
            </w:r>
            <w:r>
              <w:fldChar w:fldCharType="separate"/>
            </w:r>
            <w:r>
              <w:rPr>
                <w:rFonts w:ascii="Marianne" w:hAnsi="Marianne" w:eastAsia="Marianne" w:cs="Marianne"/>
                <w:sz w:val="14"/>
              </w:rPr>
              <w:t xml:space="preserve">SSP3909289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de Transports,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"https://fiches-risques.brgm.fr/georisques/casias/SSP3909218" \t "_blank" </w:instrText>
            </w:r>
            <w:r>
              <w:fldChar w:fldCharType="separate"/>
            </w:r>
            <w:r>
              <w:rPr>
                <w:rFonts w:ascii="Marianne" w:hAnsi="Marianne" w:eastAsia="Marianne" w:cs="Marianne"/>
                <w:sz w:val="14"/>
              </w:rPr>
              <w:t xml:space="preserve">SSP3909218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"https://fiches-risques.brgm.fr/georisques/casias/SSP3909135" \t "_blank" </w:instrText>
            </w:r>
            <w:r>
              <w:fldChar w:fldCharType="separate"/>
            </w:r>
            <w:r>
              <w:rPr>
                <w:rFonts w:ascii="Marianne" w:hAnsi="Marianne" w:eastAsia="Marianne" w:cs="Marianne"/>
                <w:sz w:val="14"/>
              </w:rPr>
              <w:t xml:space="preserve">SSP3909135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"https://fiches-risques.brgm.fr/georisques/casias/SSP3909110" \t "_blank" </w:instrText>
            </w:r>
            <w:r>
              <w:fldChar w:fldCharType="separate"/>
            </w:r>
            <w:r>
              <w:rPr>
                <w:rFonts w:ascii="Marianne" w:hAnsi="Marianne" w:eastAsia="Marianne" w:cs="Marianne"/>
                <w:sz w:val="14"/>
              </w:rPr>
              <w:t xml:space="preserve">SSP3909110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Bois et matériaux de construction,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"https://fiches-risques.brgm.fr/georisques/casias/SSP3909058" \t "_blank" </w:instrText>
            </w:r>
            <w:r>
              <w:fldChar w:fldCharType="separate"/>
            </w:r>
            <w:r>
              <w:rPr>
                <w:rFonts w:ascii="Marianne" w:hAnsi="Marianne" w:eastAsia="Marianne" w:cs="Marianne"/>
                <w:sz w:val="14"/>
              </w:rPr>
              <w:t xml:space="preserve">SSP3909058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"https://fiches-risques.brgm.fr/georisques/casias/SSP3908983" \t "_blank" </w:instrText>
            </w:r>
            <w:r>
              <w:fldChar w:fldCharType="separate"/>
            </w:r>
            <w:r>
              <w:rPr>
                <w:rFonts w:ascii="Marianne" w:hAnsi="Marianne" w:eastAsia="Marianne" w:cs="Marianne"/>
                <w:sz w:val="14"/>
              </w:rPr>
              <w:t xml:space="preserve">SSP3908983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"https://fiches-risques.brgm.fr/georisques/casias/SSP3908977" \t "_blank" </w:instrText>
            </w:r>
            <w:r>
              <w:fldChar w:fldCharType="separate"/>
            </w:r>
            <w:r>
              <w:rPr>
                <w:rFonts w:ascii="Marianne" w:hAnsi="Marianne" w:eastAsia="Marianne" w:cs="Marianne"/>
                <w:sz w:val="14"/>
              </w:rPr>
              <w:t xml:space="preserve">SSP3908977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"https://fiches-risques.brgm.fr/georisques/casias/SSP3908974" \t "_blank" </w:instrText>
            </w:r>
            <w:r>
              <w:fldChar w:fldCharType="separate"/>
            </w:r>
            <w:r>
              <w:rPr>
                <w:rFonts w:ascii="Marianne" w:hAnsi="Marianne" w:eastAsia="Marianne" w:cs="Marianne"/>
                <w:sz w:val="14"/>
              </w:rPr>
              <w:t xml:space="preserve">SSP3908974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"https://fiches-risques.brgm.fr/georisques/casias/SSP3908529" \t "_blank" </w:instrText>
            </w:r>
            <w:r>
              <w:fldChar w:fldCharType="separate"/>
            </w:r>
            <w:r>
              <w:rPr>
                <w:rFonts w:ascii="Marianne" w:hAnsi="Marianne" w:eastAsia="Marianne" w:cs="Marianne"/>
                <w:sz w:val="14"/>
              </w:rPr>
              <w:t xml:space="preserve">SSP3908529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"https://fiches-risques.brgm.fr/georisques/casias/SSP3908528" \t "_blank" </w:instrText>
            </w:r>
            <w:r>
              <w:fldChar w:fldCharType="separate"/>
            </w:r>
            <w:r>
              <w:rPr>
                <w:rFonts w:ascii="Marianne" w:hAnsi="Marianne" w:eastAsia="Marianne" w:cs="Marianne"/>
                <w:sz w:val="14"/>
              </w:rPr>
              <w:t xml:space="preserve">SSP3908528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"https://fiches-risques.brgm.fr/georisques/casias/SSP3908526" \t "_blank" </w:instrText>
            </w:r>
            <w:r>
              <w:fldChar w:fldCharType="separate"/>
            </w:r>
            <w:r>
              <w:rPr>
                <w:rFonts w:ascii="Marianne" w:hAnsi="Marianne" w:eastAsia="Marianne" w:cs="Marianne"/>
                <w:sz w:val="14"/>
              </w:rPr>
              <w:t xml:space="preserve">SSP3908526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"https://fiches-risques.brgm.fr/georisques/casias/SSP3908525" \t "_blank" </w:instrText>
            </w:r>
            <w:r>
              <w:fldChar w:fldCharType="separate"/>
            </w:r>
            <w:r>
              <w:rPr>
                <w:rFonts w:ascii="Marianne" w:hAnsi="Marianne" w:eastAsia="Marianne" w:cs="Marianne"/>
                <w:sz w:val="14"/>
              </w:rPr>
              <w:t xml:space="preserve">SSP3908525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"https://fiches-risques.brgm.fr/georisques/casias/SSP3908232" \t "_blank" </w:instrText>
            </w:r>
            <w:r>
              <w:fldChar w:fldCharType="separate"/>
            </w:r>
            <w:r>
              <w:rPr>
                <w:rFonts w:ascii="Marianne" w:hAnsi="Marianne" w:eastAsia="Marianne" w:cs="Marianne"/>
                <w:sz w:val="14"/>
              </w:rPr>
              <w:t xml:space="preserve">SSP3908232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"https://fiches-risques.brgm.fr/georisques/casias/SSP3908195" \t "_blank" </w:instrText>
            </w:r>
            <w:r>
              <w:fldChar w:fldCharType="separate"/>
            </w:r>
            <w:r>
              <w:rPr>
                <w:rFonts w:ascii="Marianne" w:hAnsi="Marianne" w:eastAsia="Marianne" w:cs="Marianne"/>
                <w:sz w:val="14"/>
              </w:rPr>
              <w:t xml:space="preserve">SSP3908195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"https://fiches-risques.brgm.fr/georisques/casias/SSP3908178" \t "_blank" </w:instrText>
            </w:r>
            <w:r>
              <w:fldChar w:fldCharType="separate"/>
            </w:r>
            <w:r>
              <w:rPr>
                <w:rFonts w:ascii="Marianne" w:hAnsi="Marianne" w:eastAsia="Marianne" w:cs="Marianne"/>
                <w:sz w:val="14"/>
              </w:rPr>
              <w:t xml:space="preserve">SSP3908178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"https://fiches-risques.brgm.fr/georisques/casias/SSP3907959" \t "_blank" </w:instrText>
            </w:r>
            <w:r>
              <w:fldChar w:fldCharType="separate"/>
            </w:r>
            <w:r>
              <w:rPr>
                <w:rFonts w:ascii="Marianne" w:hAnsi="Marianne" w:eastAsia="Marianne" w:cs="Marianne"/>
                <w:sz w:val="14"/>
              </w:rPr>
              <w:t xml:space="preserve">SSP3907959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"https://fiches-risques.brgm.fr/georisques/casias/SSP3907943" \t "_blank" </w:instrText>
            </w:r>
            <w:r>
              <w:fldChar w:fldCharType="separate"/>
            </w:r>
            <w:r>
              <w:rPr>
                <w:rFonts w:ascii="Marianne" w:hAnsi="Marianne" w:eastAsia="Marianne" w:cs="Marianne"/>
                <w:sz w:val="14"/>
              </w:rPr>
              <w:t xml:space="preserve">SSP3907943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"https://fiches-risques.brgm.fr/georisques/casias/SSP3907386" \t "_blank" </w:instrText>
            </w:r>
            <w:r>
              <w:fldChar w:fldCharType="separate"/>
            </w:r>
            <w:r>
              <w:rPr>
                <w:rFonts w:ascii="Marianne" w:hAnsi="Marianne" w:eastAsia="Marianne" w:cs="Marianne"/>
                <w:sz w:val="14"/>
              </w:rPr>
              <w:t xml:space="preserve">SSP3907386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Atelier d'entretien matériel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"https://fiches-risques.brgm.fr/georisques/casias/SSP3907383" \t "_blank" </w:instrText>
            </w:r>
            <w:r>
              <w:fldChar w:fldCharType="separate"/>
            </w:r>
            <w:r>
              <w:rPr>
                <w:rFonts w:ascii="Marianne" w:hAnsi="Marianne" w:eastAsia="Marianne" w:cs="Marianne"/>
                <w:sz w:val="14"/>
              </w:rPr>
              <w:t xml:space="preserve">SSP3907383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Carreau de mine de Jarny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"https://fiches-risques.brgm.fr/georisques/casias/SSP3907382" \t "_blank" </w:instrText>
            </w:r>
            <w:r>
              <w:fldChar w:fldCharType="separate"/>
            </w:r>
            <w:r>
              <w:rPr>
                <w:rFonts w:ascii="Marianne" w:hAnsi="Marianne" w:eastAsia="Marianne" w:cs="Marianne"/>
                <w:sz w:val="14"/>
              </w:rPr>
              <w:t xml:space="preserve">SSP3907382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Carreau de mine de Droitaumont,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"https://fiches-risques.brgm.fr/georisques/casias/SSP557969" \t "_blank" </w:instrText>
            </w:r>
            <w:r>
              <w:fldChar w:fldCharType="separate"/>
            </w:r>
            <w:r>
              <w:rPr>
                <w:rFonts w:ascii="Marianne" w:hAnsi="Marianne" w:eastAsia="Marianne" w:cs="Marianne"/>
                <w:sz w:val="14"/>
              </w:rPr>
              <w:t xml:space="preserve">SSP557969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Traction Lorraine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"https://fiches-risques.brgm.fr/georisques/casias/SSP556717" \t "_blank" </w:instrText>
            </w:r>
            <w:r>
              <w:fldChar w:fldCharType="separate"/>
            </w:r>
            <w:r>
              <w:rPr>
                <w:rFonts w:ascii="Marianne" w:hAnsi="Marianne" w:eastAsia="Marianne" w:cs="Marianne"/>
                <w:sz w:val="14"/>
              </w:rPr>
              <w:t xml:space="preserve">SSP556717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BRAKE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"https://fiches-risques.brgm.fr/georisques/casias/SSP553073" \t "_blank" </w:instrText>
            </w:r>
            <w:r>
              <w:fldChar w:fldCharType="separate"/>
            </w:r>
            <w:r>
              <w:rPr>
                <w:rFonts w:ascii="Marianne" w:hAnsi="Marianne" w:eastAsia="Marianne" w:cs="Marianne"/>
                <w:sz w:val="14"/>
              </w:rPr>
              <w:t xml:space="preserve">SSP553073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WAHU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"https://fiches-risques.brgm.fr/georisques/casias/SSP553070" \t "_blank" </w:instrText>
            </w:r>
            <w:r>
              <w:fldChar w:fldCharType="separate"/>
            </w:r>
            <w:r>
              <w:rPr>
                <w:rFonts w:ascii="Marianne" w:hAnsi="Marianne" w:eastAsia="Marianne" w:cs="Marianne"/>
                <w:sz w:val="14"/>
              </w:rPr>
              <w:t xml:space="preserve">SSP553070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CANAM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732101" name="Picture">
</wp:docPr>
                  <a:graphic>
                    <a:graphicData uri="http://schemas.openxmlformats.org/drawingml/2006/picture">
                      <pic:pic>
                        <pic:nvPicPr>
                          <pic:cNvPr id="175073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872460" name="Picture">
</wp:docPr>
                  <a:graphic>
                    <a:graphicData uri="http://schemas.openxmlformats.org/drawingml/2006/picture">
                      <pic:pic>
                        <pic:nvPicPr>
                          <pic:cNvPr id="162987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Jarny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91843" name="Picture">
</wp:docPr>
                  <a:graphic>
                    <a:graphicData uri="http://schemas.openxmlformats.org/drawingml/2006/picture">
                      <pic:pic>
                        <pic:nvPicPr>
                          <pic:cNvPr id="16369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