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99514" name="Picture">
</wp:docPr>
                  <a:graphic>
                    <a:graphicData uri="http://schemas.openxmlformats.org/drawingml/2006/picture">
                      <pic:pic>
                        <pic:nvPicPr>
                          <pic:cNvPr id="186229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719435" name="Picture">
</wp:docPr>
                  <a:graphic>
                    <a:graphicData uri="http://schemas.openxmlformats.org/drawingml/2006/picture">
                      <pic:pic>
                        <pic:nvPicPr>
                          <pic:cNvPr id="1068719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145688" name="Picture">
</wp:docPr>
                        <a:graphic>
                          <a:graphicData uri="http://schemas.openxmlformats.org/drawingml/2006/picture">
                            <pic:pic>
                              <pic:nvPicPr>
                                <pic:cNvPr id="1298145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08200 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339659" name="Picture">
</wp:docPr>
                  <a:graphic>
                    <a:graphicData uri="http://schemas.openxmlformats.org/drawingml/2006/picture">
                      <pic:pic>
                        <pic:nvPicPr>
                          <pic:cNvPr id="1195339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8758606" name="Picture">
</wp:docPr>
                  <a:graphic>
                    <a:graphicData uri="http://schemas.openxmlformats.org/drawingml/2006/picture">
                      <pic:pic>
                        <pic:nvPicPr>
                          <pic:cNvPr id="1578758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56797" name="Picture">
</wp:docPr>
                  <a:graphic>
                    <a:graphicData uri="http://schemas.openxmlformats.org/drawingml/2006/picture">
                      <pic:pic>
                        <pic:nvPicPr>
                          <pic:cNvPr id="121915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53867" name="Picture">
</wp:docPr>
                  <a:graphic>
                    <a:graphicData uri="http://schemas.openxmlformats.org/drawingml/2006/picture">
                      <pic:pic>
                        <pic:nvPicPr>
                          <pic:cNvPr id="152165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07953" name="Picture">
</wp:docPr>
                  <a:graphic>
                    <a:graphicData uri="http://schemas.openxmlformats.org/drawingml/2006/picture">
                      <pic:pic>
                        <pic:nvPicPr>
                          <pic:cNvPr id="157960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091545" name="Picture">
</wp:docPr>
                        <a:graphic>
                          <a:graphicData uri="http://schemas.openxmlformats.org/drawingml/2006/picture">
                            <pic:pic>
                              <pic:nvPicPr>
                                <pic:cNvPr id="672091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00098" name="Picture">
</wp:docPr>
                        <a:graphic>
                          <a:graphicData uri="http://schemas.openxmlformats.org/drawingml/2006/picture">
                            <pic:pic>
                              <pic:nvPicPr>
                                <pic:cNvPr id="1604700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45544" name="Picture">
</wp:docPr>
                        <a:graphic>
                          <a:graphicData uri="http://schemas.openxmlformats.org/drawingml/2006/picture">
                            <pic:pic>
                              <pic:nvPicPr>
                                <pic:cNvPr id="218945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82397" name="Picture">
</wp:docPr>
                        <a:graphic>
                          <a:graphicData uri="http://schemas.openxmlformats.org/drawingml/2006/picture">
                            <pic:pic>
                              <pic:nvPicPr>
                                <pic:cNvPr id="1984982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91131" name="Picture">
</wp:docPr>
                        <a:graphic>
                          <a:graphicData uri="http://schemas.openxmlformats.org/drawingml/2006/picture">
                            <pic:pic>
                              <pic:nvPicPr>
                                <pic:cNvPr id="2021491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177955" name="Picture">
</wp:docPr>
                        <a:graphic>
                          <a:graphicData uri="http://schemas.openxmlformats.org/drawingml/2006/picture">
                            <pic:pic>
                              <pic:nvPicPr>
                                <pic:cNvPr id="15441779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967738" name="Picture">
</wp:docPr>
                        <a:graphic>
                          <a:graphicData uri="http://schemas.openxmlformats.org/drawingml/2006/picture">
                            <pic:pic>
                              <pic:nvPicPr>
                                <pic:cNvPr id="10479677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48966" name="Picture">
</wp:docPr>
                        <a:graphic>
                          <a:graphicData uri="http://schemas.openxmlformats.org/drawingml/2006/picture">
                            <pic:pic>
                              <pic:nvPicPr>
                                <pic:cNvPr id="266448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15258" name="Picture">
</wp:docPr>
                        <a:graphic>
                          <a:graphicData uri="http://schemas.openxmlformats.org/drawingml/2006/picture">
                            <pic:pic>
                              <pic:nvPicPr>
                                <pic:cNvPr id="11600152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948619" name="Picture">
</wp:docPr>
                        <a:graphic>
                          <a:graphicData uri="http://schemas.openxmlformats.org/drawingml/2006/picture">
                            <pic:pic>
                              <pic:nvPicPr>
                                <pic:cNvPr id="252948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53488" name="Picture">
</wp:docPr>
                        <a:graphic>
                          <a:graphicData uri="http://schemas.openxmlformats.org/drawingml/2006/picture">
                            <pic:pic>
                              <pic:nvPicPr>
                                <pic:cNvPr id="1115653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76695" name="Picture">
</wp:docPr>
                        <a:graphic>
                          <a:graphicData uri="http://schemas.openxmlformats.org/drawingml/2006/picture">
                            <pic:pic>
                              <pic:nvPicPr>
                                <pic:cNvPr id="19134766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23746" name="Picture">
</wp:docPr>
                        <a:graphic>
                          <a:graphicData uri="http://schemas.openxmlformats.org/drawingml/2006/picture">
                            <pic:pic>
                              <pic:nvPicPr>
                                <pic:cNvPr id="7061237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08371" name="Picture">
</wp:docPr>
                        <a:graphic>
                          <a:graphicData uri="http://schemas.openxmlformats.org/drawingml/2006/picture">
                            <pic:pic>
                              <pic:nvPicPr>
                                <pic:cNvPr id="1245208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282620" name="Picture">
</wp:docPr>
                        <a:graphic>
                          <a:graphicData uri="http://schemas.openxmlformats.org/drawingml/2006/picture">
                            <pic:pic>
                              <pic:nvPicPr>
                                <pic:cNvPr id="16312826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86276" name="Picture">
</wp:docPr>
                  <a:graphic>
                    <a:graphicData uri="http://schemas.openxmlformats.org/drawingml/2006/picture">
                      <pic:pic>
                        <pic:nvPicPr>
                          <pic:cNvPr id="117868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93612" name="Picture">
</wp:docPr>
                  <a:graphic>
                    <a:graphicData uri="http://schemas.openxmlformats.org/drawingml/2006/picture">
                      <pic:pic>
                        <pic:nvPicPr>
                          <pic:cNvPr id="107139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06929" name="Picture">
</wp:docPr>
                  <a:graphic>
                    <a:graphicData uri="http://schemas.openxmlformats.org/drawingml/2006/picture">
                      <pic:pic>
                        <pic:nvPicPr>
                          <pic:cNvPr id="36650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45038" name="Picture">
</wp:docPr>
                  <a:graphic>
                    <a:graphicData uri="http://schemas.openxmlformats.org/drawingml/2006/picture">
                      <pic:pic>
                        <pic:nvPicPr>
                          <pic:cNvPr id="2064545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27650" name="Picture">
</wp:docPr>
                  <a:graphic>
                    <a:graphicData uri="http://schemas.openxmlformats.org/drawingml/2006/picture">
                      <pic:pic>
                        <pic:nvPicPr>
                          <pic:cNvPr id="1909727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935919" name="Picture">
</wp:docPr>
                  <a:graphic>
                    <a:graphicData uri="http://schemas.openxmlformats.org/drawingml/2006/picture">
                      <pic:pic>
                        <pic:nvPicPr>
                          <pic:cNvPr id="2699359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398045" name="Picture">
</wp:docPr>
                        <a:graphic>
                          <a:graphicData uri="http://schemas.openxmlformats.org/drawingml/2006/picture">
                            <pic:pic>
                              <pic:nvPicPr>
                                <pic:cNvPr id="304398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62085" name="Picture">
</wp:docPr>
                  <a:graphic>
                    <a:graphicData uri="http://schemas.openxmlformats.org/drawingml/2006/picture">
                      <pic:pic>
                        <pic:nvPicPr>
                          <pic:cNvPr id="189236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7782" name="Picture">
</wp:docPr>
                  <a:graphic>
                    <a:graphicData uri="http://schemas.openxmlformats.org/drawingml/2006/picture">
                      <pic:pic>
                        <pic:nvPicPr>
                          <pic:cNvPr id="18372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10195" name="Picture">
</wp:docPr>
                  <a:graphic>
                    <a:graphicData uri="http://schemas.openxmlformats.org/drawingml/2006/picture">
                      <pic:pic>
                        <pic:nvPicPr>
                          <pic:cNvPr id="102491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02972" name="Picture">
</wp:docPr>
                  <a:graphic>
                    <a:graphicData uri="http://schemas.openxmlformats.org/drawingml/2006/picture">
                      <pic:pic>
                        <pic:nvPicPr>
                          <pic:cNvPr id="15030029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65889" name="Picture">
</wp:docPr>
                  <a:graphic>
                    <a:graphicData uri="http://schemas.openxmlformats.org/drawingml/2006/picture">
                      <pic:pic>
                        <pic:nvPicPr>
                          <pic:cNvPr id="2027865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897952" name="Picture">
</wp:docPr>
                  <a:graphic>
                    <a:graphicData uri="http://schemas.openxmlformats.org/drawingml/2006/picture">
                      <pic:pic>
                        <pic:nvPicPr>
                          <pic:cNvPr id="3418979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925251" name="Picture">
</wp:docPr>
                        <a:graphic>
                          <a:graphicData uri="http://schemas.openxmlformats.org/drawingml/2006/picture">
                            <pic:pic>
                              <pic:nvPicPr>
                                <pic:cNvPr id="790925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605698" name="Picture">
</wp:docPr>
                        <a:graphic>
                          <a:graphicData uri="http://schemas.openxmlformats.org/drawingml/2006/picture">
                            <pic:pic>
                              <pic:nvPicPr>
                                <pic:cNvPr id="12056056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62477" name="Picture">
</wp:docPr>
                  <a:graphic>
                    <a:graphicData uri="http://schemas.openxmlformats.org/drawingml/2006/picture">
                      <pic:pic>
                        <pic:nvPicPr>
                          <pic:cNvPr id="128436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86871" name="Picture">
</wp:docPr>
                  <a:graphic>
                    <a:graphicData uri="http://schemas.openxmlformats.org/drawingml/2006/picture">
                      <pic:pic>
                        <pic:nvPicPr>
                          <pic:cNvPr id="97148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10801" name="Picture">
</wp:docPr>
                  <a:graphic>
                    <a:graphicData uri="http://schemas.openxmlformats.org/drawingml/2006/picture">
                      <pic:pic>
                        <pic:nvPicPr>
                          <pic:cNvPr id="82291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406249" name="Picture">
</wp:docPr>
                  <a:graphic>
                    <a:graphicData uri="http://schemas.openxmlformats.org/drawingml/2006/picture">
                      <pic:pic>
                        <pic:nvPicPr>
                          <pic:cNvPr id="4774062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47928" name="Picture">
</wp:docPr>
                  <a:graphic>
                    <a:graphicData uri="http://schemas.openxmlformats.org/drawingml/2006/picture">
                      <pic:pic>
                        <pic:nvPicPr>
                          <pic:cNvPr id="1218047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477248" name="Picture">
</wp:docPr>
                  <a:graphic>
                    <a:graphicData uri="http://schemas.openxmlformats.org/drawingml/2006/picture">
                      <pic:pic>
                        <pic:nvPicPr>
                          <pic:cNvPr id="8024772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10757" name="Picture">
</wp:docPr>
                        <a:graphic>
                          <a:graphicData uri="http://schemas.openxmlformats.org/drawingml/2006/picture">
                            <pic:pic>
                              <pic:nvPicPr>
                                <pic:cNvPr id="2126510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55110" name="Picture">
</wp:docPr>
                  <a:graphic>
                    <a:graphicData uri="http://schemas.openxmlformats.org/drawingml/2006/picture">
                      <pic:pic>
                        <pic:nvPicPr>
                          <pic:cNvPr id="200935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37457" name="Picture">
</wp:docPr>
                  <a:graphic>
                    <a:graphicData uri="http://schemas.openxmlformats.org/drawingml/2006/picture">
                      <pic:pic>
                        <pic:nvPicPr>
                          <pic:cNvPr id="174003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1363" name="Picture">
</wp:docPr>
                  <a:graphic>
                    <a:graphicData uri="http://schemas.openxmlformats.org/drawingml/2006/picture">
                      <pic:pic>
                        <pic:nvPicPr>
                          <pic:cNvPr id="2973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445268" name="Picture">
</wp:docPr>
                  <a:graphic>
                    <a:graphicData uri="http://schemas.openxmlformats.org/drawingml/2006/picture">
                      <pic:pic>
                        <pic:nvPicPr>
                          <pic:cNvPr id="14824452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29198" name="Picture">
</wp:docPr>
                  <a:graphic>
                    <a:graphicData uri="http://schemas.openxmlformats.org/drawingml/2006/picture">
                      <pic:pic>
                        <pic:nvPicPr>
                          <pic:cNvPr id="1100629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225023" name="Picture">
</wp:docPr>
                  <a:graphic>
                    <a:graphicData uri="http://schemas.openxmlformats.org/drawingml/2006/picture">
                      <pic:pic>
                        <pic:nvPicPr>
                          <pic:cNvPr id="16542250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150454" name="Picture">
</wp:docPr>
                        <a:graphic>
                          <a:graphicData uri="http://schemas.openxmlformats.org/drawingml/2006/picture">
                            <pic:pic>
                              <pic:nvPicPr>
                                <pic:cNvPr id="837150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02227" name="Picture">
</wp:docPr>
                  <a:graphic>
                    <a:graphicData uri="http://schemas.openxmlformats.org/drawingml/2006/picture">
                      <pic:pic>
                        <pic:nvPicPr>
                          <pic:cNvPr id="136430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95129" name="Picture">
</wp:docPr>
                  <a:graphic>
                    <a:graphicData uri="http://schemas.openxmlformats.org/drawingml/2006/picture">
                      <pic:pic>
                        <pic:nvPicPr>
                          <pic:cNvPr id="133569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864717" name="Picture">
</wp:docPr>
                  <a:graphic>
                    <a:graphicData uri="http://schemas.openxmlformats.org/drawingml/2006/picture">
                      <pic:pic>
                        <pic:nvPicPr>
                          <pic:cNvPr id="171886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16327" name="Picture">
</wp:docPr>
                  <a:graphic>
                    <a:graphicData uri="http://schemas.openxmlformats.org/drawingml/2006/picture">
                      <pic:pic>
                        <pic:nvPicPr>
                          <pic:cNvPr id="25351632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90988" name="Picture">
</wp:docPr>
                  <a:graphic>
                    <a:graphicData uri="http://schemas.openxmlformats.org/drawingml/2006/picture">
                      <pic:pic>
                        <pic:nvPicPr>
                          <pic:cNvPr id="375890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365130" name="Picture">
</wp:docPr>
                  <a:graphic>
                    <a:graphicData uri="http://schemas.openxmlformats.org/drawingml/2006/picture">
                      <pic:pic>
                        <pic:nvPicPr>
                          <pic:cNvPr id="4683651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29190" name="Picture">
</wp:docPr>
                  <a:graphic>
                    <a:graphicData uri="http://schemas.openxmlformats.org/drawingml/2006/picture">
                      <pic:pic>
                        <pic:nvPicPr>
                          <pic:cNvPr id="48992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46077" name="Picture">
</wp:docPr>
                  <a:graphic>
                    <a:graphicData uri="http://schemas.openxmlformats.org/drawingml/2006/picture">
                      <pic:pic>
                        <pic:nvPicPr>
                          <pic:cNvPr id="153724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24932" name="Picture">
</wp:docPr>
                  <a:graphic>
                    <a:graphicData uri="http://schemas.openxmlformats.org/drawingml/2006/picture">
                      <pic:pic>
                        <pic:nvPicPr>
                          <pic:cNvPr id="51152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"https://fiches-risques.brgm.fr/georisques/casias/SSP3832356" \t "_blank" </w:instrText>
            </w:r>
            <w:r>
              <w:fldChar w:fldCharType="separate"/>
            </w:r>
            <w:r>
              <w:rPr>
                <w:rFonts w:ascii="Marianne" w:hAnsi="Marianne" w:eastAsia="Marianne" w:cs="Marianne"/>
                <w:sz w:val="14"/>
              </w:rPr>
              <w:t xml:space="preserve">SSP3832356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Chataimont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"https://fiches-risques.brgm.fr/georisques/casias/SSP3832355" \t "_blank" </w:instrText>
            </w:r>
            <w:r>
              <w:fldChar w:fldCharType="separate"/>
            </w:r>
            <w:r>
              <w:rPr>
                <w:rFonts w:ascii="Marianne" w:hAnsi="Marianne" w:eastAsia="Marianne" w:cs="Marianne"/>
                <w:sz w:val="14"/>
              </w:rPr>
              <w:t xml:space="preserve">SSP3832355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"https://fiches-risques.brgm.fr/georisques/casias/SSP3832354" \t "_blank" </w:instrText>
            </w:r>
            <w:r>
              <w:fldChar w:fldCharType="separate"/>
            </w:r>
            <w:r>
              <w:rPr>
                <w:rFonts w:ascii="Marianne" w:hAnsi="Marianne" w:eastAsia="Marianne" w:cs="Marianne"/>
                <w:sz w:val="14"/>
              </w:rPr>
              <w:t xml:space="preserve">SSP3832354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"https://fiches-risques.brgm.fr/georisques/casias/SSP3832353" \t "_blank" </w:instrText>
            </w:r>
            <w:r>
              <w:fldChar w:fldCharType="separate"/>
            </w:r>
            <w:r>
              <w:rPr>
                <w:rFonts w:ascii="Marianne" w:hAnsi="Marianne" w:eastAsia="Marianne" w:cs="Marianne"/>
                <w:sz w:val="14"/>
              </w:rPr>
              <w:t xml:space="preserve">SSP3832353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"https://fiches-risques.brgm.fr/georisques/casias/SSP3832352" \t "_blank" </w:instrText>
            </w:r>
            <w:r>
              <w:fldChar w:fldCharType="separate"/>
            </w:r>
            <w:r>
              <w:rPr>
                <w:rFonts w:ascii="Marianne" w:hAnsi="Marianne" w:eastAsia="Marianne" w:cs="Marianne"/>
                <w:sz w:val="14"/>
              </w:rPr>
              <w:t xml:space="preserve">SSP3832352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Papèterie,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"https://fiches-risques.brgm.fr/georisques/casias/SSP3832350" \t "_blank" </w:instrText>
            </w:r>
            <w:r>
              <w:fldChar w:fldCharType="separate"/>
            </w:r>
            <w:r>
              <w:rPr>
                <w:rFonts w:ascii="Marianne" w:hAnsi="Marianne" w:eastAsia="Marianne" w:cs="Marianne"/>
                <w:sz w:val="14"/>
              </w:rPr>
              <w:t xml:space="preserve">SSP3832350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"https://fiches-risques.brgm.fr/georisques/casias/SSP3831589" \t "_blank" </w:instrText>
            </w:r>
            <w:r>
              <w:fldChar w:fldCharType="separate"/>
            </w:r>
            <w:r>
              <w:rPr>
                <w:rFonts w:ascii="Marianne" w:hAnsi="Marianne" w:eastAsia="Marianne" w:cs="Marianne"/>
                <w:sz w:val="14"/>
              </w:rPr>
              <w:t xml:space="preserve">SSP3831589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usine de Warcan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"https://fiches-risques.brgm.fr/georisques/casias/SSP3831588" \t "_blank" </w:instrText>
            </w:r>
            <w:r>
              <w:fldChar w:fldCharType="separate"/>
            </w:r>
            <w:r>
              <w:rPr>
                <w:rFonts w:ascii="Marianne" w:hAnsi="Marianne" w:eastAsia="Marianne" w:cs="Marianne"/>
                <w:sz w:val="14"/>
              </w:rPr>
              <w:t xml:space="preserve">SSP3831588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"https://fiches-risques.brgm.fr/georisques/casias/SSP3831562" \t "_blank" </w:instrText>
            </w:r>
            <w:r>
              <w:fldChar w:fldCharType="separate"/>
            </w:r>
            <w:r>
              <w:rPr>
                <w:rFonts w:ascii="Marianne" w:hAnsi="Marianne" w:eastAsia="Marianne" w:cs="Marianne"/>
                <w:sz w:val="14"/>
              </w:rPr>
              <w:t xml:space="preserve">SSP3831562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