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86256" name="Picture">
</wp:docPr>
                  <a:graphic>
                    <a:graphicData uri="http://schemas.openxmlformats.org/drawingml/2006/picture">
                      <pic:pic>
                        <pic:nvPicPr>
                          <pic:cNvPr id="49486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6988207" name="Picture">
</wp:docPr>
                  <a:graphic>
                    <a:graphicData uri="http://schemas.openxmlformats.org/drawingml/2006/picture">
                      <pic:pic>
                        <pic:nvPicPr>
                          <pic:cNvPr id="18469882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3118485" name="Picture">
</wp:docPr>
                        <a:graphic>
                          <a:graphicData uri="http://schemas.openxmlformats.org/drawingml/2006/picture">
                            <pic:pic>
                              <pic:nvPicPr>
                                <pic:cNvPr id="5331184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76560 Héricourt-en-Caux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7749677" name="Picture">
</wp:docPr>
                  <a:graphic>
                    <a:graphicData uri="http://schemas.openxmlformats.org/drawingml/2006/picture">
                      <pic:pic>
                        <pic:nvPicPr>
                          <pic:cNvPr id="11177496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4864078" name="Picture">
</wp:docPr>
                  <a:graphic>
                    <a:graphicData uri="http://schemas.openxmlformats.org/drawingml/2006/picture">
                      <pic:pic>
                        <pic:nvPicPr>
                          <pic:cNvPr id="4048640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117607" name="Picture">
</wp:docPr>
                  <a:graphic>
                    <a:graphicData uri="http://schemas.openxmlformats.org/drawingml/2006/picture">
                      <pic:pic>
                        <pic:nvPicPr>
                          <pic:cNvPr id="1484117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327996" name="Picture">
</wp:docPr>
                  <a:graphic>
                    <a:graphicData uri="http://schemas.openxmlformats.org/drawingml/2006/picture">
                      <pic:pic>
                        <pic:nvPicPr>
                          <pic:cNvPr id="1893327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Héricourt-en-Caux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875580" name="Picture">
</wp:docPr>
                  <a:graphic>
                    <a:graphicData uri="http://schemas.openxmlformats.org/drawingml/2006/picture">
                      <pic:pic>
                        <pic:nvPicPr>
                          <pic:cNvPr id="1808875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902211" name="Picture">
</wp:docPr>
                        <a:graphic>
                          <a:graphicData uri="http://schemas.openxmlformats.org/drawingml/2006/picture">
                            <pic:pic>
                              <pic:nvPicPr>
                                <pic:cNvPr id="3649022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201041" name="Picture">
</wp:docPr>
                        <a:graphic>
                          <a:graphicData uri="http://schemas.openxmlformats.org/drawingml/2006/picture">
                            <pic:pic>
                              <pic:nvPicPr>
                                <pic:cNvPr id="8112010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677136" name="Picture">
</wp:docPr>
                        <a:graphic>
                          <a:graphicData uri="http://schemas.openxmlformats.org/drawingml/2006/picture">
                            <pic:pic>
                              <pic:nvPicPr>
                                <pic:cNvPr id="6586771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921411" name="Picture">
</wp:docPr>
                        <a:graphic>
                          <a:graphicData uri="http://schemas.openxmlformats.org/drawingml/2006/picture">
                            <pic:pic>
                              <pic:nvPicPr>
                                <pic:cNvPr id="17429214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646345" name="Picture">
</wp:docPr>
                        <a:graphic>
                          <a:graphicData uri="http://schemas.openxmlformats.org/drawingml/2006/picture">
                            <pic:pic>
                              <pic:nvPicPr>
                                <pic:cNvPr id="19086463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736413" name="Picture">
</wp:docPr>
                        <a:graphic>
                          <a:graphicData uri="http://schemas.openxmlformats.org/drawingml/2006/picture">
                            <pic:pic>
                              <pic:nvPicPr>
                                <pic:cNvPr id="3617364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231967" name="Picture">
</wp:docPr>
                        <a:graphic>
                          <a:graphicData uri="http://schemas.openxmlformats.org/drawingml/2006/picture">
                            <pic:pic>
                              <pic:nvPicPr>
                                <pic:cNvPr id="10432319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330762" name="Picture">
</wp:docPr>
                        <a:graphic>
                          <a:graphicData uri="http://schemas.openxmlformats.org/drawingml/2006/picture">
                            <pic:pic>
                              <pic:nvPicPr>
                                <pic:cNvPr id="8353307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281421" name="Picture">
</wp:docPr>
                        <a:graphic>
                          <a:graphicData uri="http://schemas.openxmlformats.org/drawingml/2006/picture">
                            <pic:pic>
                              <pic:nvPicPr>
                                <pic:cNvPr id="20822814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821365" name="Picture">
</wp:docPr>
                        <a:graphic>
                          <a:graphicData uri="http://schemas.openxmlformats.org/drawingml/2006/picture">
                            <pic:pic>
                              <pic:nvPicPr>
                                <pic:cNvPr id="5678213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683665" name="Picture">
</wp:docPr>
                        <a:graphic>
                          <a:graphicData uri="http://schemas.openxmlformats.org/drawingml/2006/picture">
                            <pic:pic>
                              <pic:nvPicPr>
                                <pic:cNvPr id="12386836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98041" name="Picture">
</wp:docPr>
                        <a:graphic>
                          <a:graphicData uri="http://schemas.openxmlformats.org/drawingml/2006/picture">
                            <pic:pic>
                              <pic:nvPicPr>
                                <pic:cNvPr id="640980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801766" name="Picture">
</wp:docPr>
                        <a:graphic>
                          <a:graphicData uri="http://schemas.openxmlformats.org/drawingml/2006/picture">
                            <pic:pic>
                              <pic:nvPicPr>
                                <pic:cNvPr id="10468017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486221" name="Picture">
</wp:docPr>
                        <a:graphic>
                          <a:graphicData uri="http://schemas.openxmlformats.org/drawingml/2006/picture">
                            <pic:pic>
                              <pic:nvPicPr>
                                <pic:cNvPr id="15784862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678474" name="Picture">
</wp:docPr>
                        <a:graphic>
                          <a:graphicData uri="http://schemas.openxmlformats.org/drawingml/2006/picture">
                            <pic:pic>
                              <pic:nvPicPr>
                                <pic:cNvPr id="97967847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699154" name="Picture">
</wp:docPr>
                        <a:graphic>
                          <a:graphicData uri="http://schemas.openxmlformats.org/drawingml/2006/picture">
                            <pic:pic>
                              <pic:nvPicPr>
                                <pic:cNvPr id="13226991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367802" name="Picture">
</wp:docPr>
                        <a:graphic>
                          <a:graphicData uri="http://schemas.openxmlformats.org/drawingml/2006/picture">
                            <pic:pic>
                              <pic:nvPicPr>
                                <pic:cNvPr id="11943678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745167" name="Picture">
</wp:docPr>
                        <a:graphic>
                          <a:graphicData uri="http://schemas.openxmlformats.org/drawingml/2006/picture">
                            <pic:pic>
                              <pic:nvPicPr>
                                <pic:cNvPr id="20767451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588762" name="Picture">
</wp:docPr>
                        <a:graphic>
                          <a:graphicData uri="http://schemas.openxmlformats.org/drawingml/2006/picture">
                            <pic:pic>
                              <pic:nvPicPr>
                                <pic:cNvPr id="191958876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295954" name="Picture">
</wp:docPr>
                        <a:graphic>
                          <a:graphicData uri="http://schemas.openxmlformats.org/drawingml/2006/picture">
                            <pic:pic>
                              <pic:nvPicPr>
                                <pic:cNvPr id="4982959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788235" name="Picture">
</wp:docPr>
                        <a:graphic>
                          <a:graphicData uri="http://schemas.openxmlformats.org/drawingml/2006/picture">
                            <pic:pic>
                              <pic:nvPicPr>
                                <pic:cNvPr id="21067882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191877" name="Picture">
</wp:docPr>
                        <a:graphic>
                          <a:graphicData uri="http://schemas.openxmlformats.org/drawingml/2006/picture">
                            <pic:pic>
                              <pic:nvPicPr>
                                <pic:cNvPr id="8671918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295669" name="Picture">
</wp:docPr>
                        <a:graphic>
                          <a:graphicData uri="http://schemas.openxmlformats.org/drawingml/2006/picture">
                            <pic:pic>
                              <pic:nvPicPr>
                                <pic:cNvPr id="18072956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155586" name="Picture">
</wp:docPr>
                        <a:graphic>
                          <a:graphicData uri="http://schemas.openxmlformats.org/drawingml/2006/picture">
                            <pic:pic>
                              <pic:nvPicPr>
                                <pic:cNvPr id="9321555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641644" name="Picture">
</wp:docPr>
                  <a:graphic>
                    <a:graphicData uri="http://schemas.openxmlformats.org/drawingml/2006/picture">
                      <pic:pic>
                        <pic:nvPicPr>
                          <pic:cNvPr id="1028641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400343" name="Picture">
</wp:docPr>
                  <a:graphic>
                    <a:graphicData uri="http://schemas.openxmlformats.org/drawingml/2006/picture">
                      <pic:pic>
                        <pic:nvPicPr>
                          <pic:cNvPr id="964400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Héricourt-en-Caux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383606" name="Picture">
</wp:docPr>
                  <a:graphic>
                    <a:graphicData uri="http://schemas.openxmlformats.org/drawingml/2006/picture">
                      <pic:pic>
                        <pic:nvPicPr>
                          <pic:cNvPr id="1319383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Hericourt-en-caux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017126" name="Picture">
</wp:docPr>
                  <a:graphic>
                    <a:graphicData uri="http://schemas.openxmlformats.org/drawingml/2006/picture">
                      <pic:pic>
                        <pic:nvPicPr>
                          <pic:cNvPr id="85001712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645305" name="Picture">
</wp:docPr>
                  <a:graphic>
                    <a:graphicData uri="http://schemas.openxmlformats.org/drawingml/2006/picture">
                      <pic:pic>
                        <pic:nvPicPr>
                          <pic:cNvPr id="4016453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3427147" name="Picture">
</wp:docPr>
                  <a:graphic>
                    <a:graphicData uri="http://schemas.openxmlformats.org/drawingml/2006/picture">
                      <pic:pic>
                        <pic:nvPicPr>
                          <pic:cNvPr id="56342714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PPRi-Durdent (76DDTM19960003)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987259" name="Picture">
</wp:docPr>
                        <a:graphic>
                          <a:graphicData uri="http://schemas.openxmlformats.org/drawingml/2006/picture">
                            <pic:pic>
                              <pic:nvPicPr>
                                <pic:cNvPr id="5319872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PPRi-Durdent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28/11/1996</w:t>
                    <w:br/>
                    <w:t xml:space="preserve">Date d'approbation : 07/03/2002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"/donnee-risques/PPR/Fiche-ppr/pprn/76DDTM19960003"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776956" name="Picture">
</wp:docPr>
                  <a:graphic>
                    <a:graphicData uri="http://schemas.openxmlformats.org/drawingml/2006/picture">
                      <pic:pic>
                        <pic:nvPicPr>
                          <pic:cNvPr id="2002776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206917" name="Picture">
</wp:docPr>
                  <a:graphic>
                    <a:graphicData uri="http://schemas.openxmlformats.org/drawingml/2006/picture">
                      <pic:pic>
                        <pic:nvPicPr>
                          <pic:cNvPr id="499206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Héricourt-en-Caux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97371" name="Picture">
</wp:docPr>
                  <a:graphic>
                    <a:graphicData uri="http://schemas.openxmlformats.org/drawingml/2006/picture">
                      <pic:pic>
                        <pic:nvPicPr>
                          <pic:cNvPr id="99697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Hericourt-en-caux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001956" name="Picture">
</wp:docPr>
                        <a:graphic>
                          <a:graphicData uri="http://schemas.openxmlformats.org/drawingml/2006/picture">
                            <pic:pic>
                              <pic:nvPicPr>
                                <pic:cNvPr id="19670019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8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709295" name="Picture">
</wp:docPr>
                  <a:graphic>
                    <a:graphicData uri="http://schemas.openxmlformats.org/drawingml/2006/picture">
                      <pic:pic>
                        <pic:nvPicPr>
                          <pic:cNvPr id="465709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739955" name="Picture">
</wp:docPr>
                  <a:graphic>
                    <a:graphicData uri="http://schemas.openxmlformats.org/drawingml/2006/picture">
                      <pic:pic>
                        <pic:nvPicPr>
                          <pic:cNvPr id="1388739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Héricourt-en-Caux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797886" name="Picture">
</wp:docPr>
                  <a:graphic>
                    <a:graphicData uri="http://schemas.openxmlformats.org/drawingml/2006/picture">
                      <pic:pic>
                        <pic:nvPicPr>
                          <pic:cNvPr id="1475797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Hericourt-en-caux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054120" name="Picture">
</wp:docPr>
                  <a:graphic>
                    <a:graphicData uri="http://schemas.openxmlformats.org/drawingml/2006/picture">
                      <pic:pic>
                        <pic:nvPicPr>
                          <pic:cNvPr id="17720541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890660" name="Picture">
</wp:docPr>
                  <a:graphic>
                    <a:graphicData uri="http://schemas.openxmlformats.org/drawingml/2006/picture">
                      <pic:pic>
                        <pic:nvPicPr>
                          <pic:cNvPr id="6688906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840819" name="Picture">
</wp:docPr>
                  <a:graphic>
                    <a:graphicData uri="http://schemas.openxmlformats.org/drawingml/2006/picture">
                      <pic:pic>
                        <pic:nvPicPr>
                          <pic:cNvPr id="1158408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016778" name="Picture">
</wp:docPr>
                        <a:graphic>
                          <a:graphicData uri="http://schemas.openxmlformats.org/drawingml/2006/picture">
                            <pic:pic>
                              <pic:nvPicPr>
                                <pic:cNvPr id="2930167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559841" name="Picture">
</wp:docPr>
                  <a:graphic>
                    <a:graphicData uri="http://schemas.openxmlformats.org/drawingml/2006/picture">
                      <pic:pic>
                        <pic:nvPicPr>
                          <pic:cNvPr id="470559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142607" name="Picture">
</wp:docPr>
                  <a:graphic>
                    <a:graphicData uri="http://schemas.openxmlformats.org/drawingml/2006/picture">
                      <pic:pic>
                        <pic:nvPicPr>
                          <pic:cNvPr id="796142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Héricourt-en-Caux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86575" name="Picture">
</wp:docPr>
                  <a:graphic>
                    <a:graphicData uri="http://schemas.openxmlformats.org/drawingml/2006/picture">
                      <pic:pic>
                        <pic:nvPicPr>
                          <pic:cNvPr id="109886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Hericourt-en-caux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940200" name="Picture">
</wp:docPr>
                  <a:graphic>
                    <a:graphicData uri="http://schemas.openxmlformats.org/drawingml/2006/picture">
                      <pic:pic>
                        <pic:nvPicPr>
                          <pic:cNvPr id="3439402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538015" name="Picture">
</wp:docPr>
                  <a:graphic>
                    <a:graphicData uri="http://schemas.openxmlformats.org/drawingml/2006/picture">
                      <pic:pic>
                        <pic:nvPicPr>
                          <pic:cNvPr id="13185380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5257149" name="Picture">
</wp:docPr>
                  <a:graphic>
                    <a:graphicData uri="http://schemas.openxmlformats.org/drawingml/2006/picture">
                      <pic:pic>
                        <pic:nvPicPr>
                          <pic:cNvPr id="203525714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05773" name="Picture">
</wp:docPr>
                        <a:graphic>
                          <a:graphicData uri="http://schemas.openxmlformats.org/drawingml/2006/picture">
                            <pic:pic>
                              <pic:nvPicPr>
                                <pic:cNvPr id="242057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25081" name="Picture">
</wp:docPr>
                  <a:graphic>
                    <a:graphicData uri="http://schemas.openxmlformats.org/drawingml/2006/picture">
                      <pic:pic>
                        <pic:nvPicPr>
                          <pic:cNvPr id="79825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175891" name="Picture">
</wp:docPr>
                  <a:graphic>
                    <a:graphicData uri="http://schemas.openxmlformats.org/drawingml/2006/picture">
                      <pic:pic>
                        <pic:nvPicPr>
                          <pic:cNvPr id="1768175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Héricourt-en-Caux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339707" name="Picture">
</wp:docPr>
                  <a:graphic>
                    <a:graphicData uri="http://schemas.openxmlformats.org/drawingml/2006/picture">
                      <pic:pic>
                        <pic:nvPicPr>
                          <pic:cNvPr id="924339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Hericourt-en-caux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823346" name="Picture">
</wp:docPr>
                  <a:graphic>
                    <a:graphicData uri="http://schemas.openxmlformats.org/drawingml/2006/picture">
                      <pic:pic>
                        <pic:nvPicPr>
                          <pic:cNvPr id="133382334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735149" name="Picture">
</wp:docPr>
                  <a:graphic>
                    <a:graphicData uri="http://schemas.openxmlformats.org/drawingml/2006/picture">
                      <pic:pic>
                        <pic:nvPicPr>
                          <pic:cNvPr id="20437351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9077478" name="Picture">
</wp:docPr>
                  <a:graphic>
                    <a:graphicData uri="http://schemas.openxmlformats.org/drawingml/2006/picture">
                      <pic:pic>
                        <pic:nvPicPr>
                          <pic:cNvPr id="148907747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144366" name="Picture">
</wp:docPr>
                        <a:graphic>
                          <a:graphicData uri="http://schemas.openxmlformats.org/drawingml/2006/picture">
                            <pic:pic>
                              <pic:nvPicPr>
                                <pic:cNvPr id="146814436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204353" name="Picture">
</wp:docPr>
                  <a:graphic>
                    <a:graphicData uri="http://schemas.openxmlformats.org/drawingml/2006/picture">
                      <pic:pic>
                        <pic:nvPicPr>
                          <pic:cNvPr id="730204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466803" name="Picture">
</wp:docPr>
                  <a:graphic>
                    <a:graphicData uri="http://schemas.openxmlformats.org/drawingml/2006/picture">
                      <pic:pic>
                        <pic:nvPicPr>
                          <pic:cNvPr id="720466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Héricourt-en-Caux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612073" name="Picture">
</wp:docPr>
                  <a:graphic>
                    <a:graphicData uri="http://schemas.openxmlformats.org/drawingml/2006/picture">
                      <pic:pic>
                        <pic:nvPicPr>
                          <pic:cNvPr id="1843612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Hericourt-en-caux</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68023" name="Picture">
</wp:docPr>
                  <a:graphic>
                    <a:graphicData uri="http://schemas.openxmlformats.org/drawingml/2006/picture">
                      <pic:pic>
                        <pic:nvPicPr>
                          <pic:cNvPr id="204468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945386" name="Picture">
</wp:docPr>
                  <a:graphic>
                    <a:graphicData uri="http://schemas.openxmlformats.org/drawingml/2006/picture">
                      <pic:pic>
                        <pic:nvPicPr>
                          <pic:cNvPr id="769945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Héricourt-en-Caux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001726" name="Picture">
</wp:docPr>
                  <a:graphic>
                    <a:graphicData uri="http://schemas.openxmlformats.org/drawingml/2006/picture">
                      <pic:pic>
                        <pic:nvPicPr>
                          <pic:cNvPr id="1514001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Hericourt-en-caux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308865" name="Picture">
</wp:docPr>
                  <a:graphic>
                    <a:graphicData uri="http://schemas.openxmlformats.org/drawingml/2006/picture">
                      <pic:pic>
                        <pic:nvPicPr>
                          <pic:cNvPr id="18913088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482602" name="Picture">
</wp:docPr>
                  <a:graphic>
                    <a:graphicData uri="http://schemas.openxmlformats.org/drawingml/2006/picture">
                      <pic:pic>
                        <pic:nvPicPr>
                          <pic:cNvPr id="13264826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7034213" name="Picture">
</wp:docPr>
                  <a:graphic>
                    <a:graphicData uri="http://schemas.openxmlformats.org/drawingml/2006/picture">
                      <pic:pic>
                        <pic:nvPicPr>
                          <pic:cNvPr id="4170342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888408" name="Picture">
</wp:docPr>
                        <a:graphic>
                          <a:graphicData uri="http://schemas.openxmlformats.org/drawingml/2006/picture">
                            <pic:pic>
                              <pic:nvPicPr>
                                <pic:cNvPr id="5108884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011572" name="Picture">
</wp:docPr>
                  <a:graphic>
                    <a:graphicData uri="http://schemas.openxmlformats.org/drawingml/2006/picture">
                      <pic:pic>
                        <pic:nvPicPr>
                          <pic:cNvPr id="1570011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700187" name="Picture">
</wp:docPr>
                  <a:graphic>
                    <a:graphicData uri="http://schemas.openxmlformats.org/drawingml/2006/picture">
                      <pic:pic>
                        <pic:nvPicPr>
                          <pic:cNvPr id="572700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Héricourt-en-Caux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575569" name="Picture">
</wp:docPr>
                  <a:graphic>
                    <a:graphicData uri="http://schemas.openxmlformats.org/drawingml/2006/picture">
                      <pic:pic>
                        <pic:nvPicPr>
                          <pic:cNvPr id="649575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Hericourt-en-caux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096316" name="Picture">
</wp:docPr>
                  <a:graphic>
                    <a:graphicData uri="http://schemas.openxmlformats.org/drawingml/2006/picture">
                      <pic:pic>
                        <pic:nvPicPr>
                          <pic:cNvPr id="3490963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193168" name="Picture">
</wp:docPr>
                  <a:graphic>
                    <a:graphicData uri="http://schemas.openxmlformats.org/drawingml/2006/picture">
                      <pic:pic>
                        <pic:nvPicPr>
                          <pic:cNvPr id="18161931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0126112" name="Picture">
</wp:docPr>
                  <a:graphic>
                    <a:graphicData uri="http://schemas.openxmlformats.org/drawingml/2006/picture">
                      <pic:pic>
                        <pic:nvPicPr>
                          <pic:cNvPr id="16501261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600004" name="Picture">
</wp:docPr>
                        <a:graphic>
                          <a:graphicData uri="http://schemas.openxmlformats.org/drawingml/2006/picture">
                            <pic:pic>
                              <pic:nvPicPr>
                                <pic:cNvPr id="16746000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544191" name="Picture">
</wp:docPr>
                  <a:graphic>
                    <a:graphicData uri="http://schemas.openxmlformats.org/drawingml/2006/picture">
                      <pic:pic>
                        <pic:nvPicPr>
                          <pic:cNvPr id="1940544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260571" name="Picture">
</wp:docPr>
                  <a:graphic>
                    <a:graphicData uri="http://schemas.openxmlformats.org/drawingml/2006/picture">
                      <pic:pic>
                        <pic:nvPicPr>
                          <pic:cNvPr id="681260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Héricourt-en-Caux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921010" name="Picture">
</wp:docPr>
                  <a:graphic>
                    <a:graphicData uri="http://schemas.openxmlformats.org/drawingml/2006/picture">
                      <pic:pic>
                        <pic:nvPicPr>
                          <pic:cNvPr id="1238921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Hericourt-en-caux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66408" name="Picture">
</wp:docPr>
                  <a:graphic>
                    <a:graphicData uri="http://schemas.openxmlformats.org/drawingml/2006/picture">
                      <pic:pic>
                        <pic:nvPicPr>
                          <pic:cNvPr id="80066408"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714650" name="Picture">
</wp:docPr>
                  <a:graphic>
                    <a:graphicData uri="http://schemas.openxmlformats.org/drawingml/2006/picture">
                      <pic:pic>
                        <pic:nvPicPr>
                          <pic:cNvPr id="19897146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83019230" name="Picture">
</wp:docPr>
                  <a:graphic>
                    <a:graphicData uri="http://schemas.openxmlformats.org/drawingml/2006/picture">
                      <pic:pic>
                        <pic:nvPicPr>
                          <pic:cNvPr id="1083019230"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774557" name="Picture">
</wp:docPr>
                        <a:graphic>
                          <a:graphicData uri="http://schemas.openxmlformats.org/drawingml/2006/picture">
                            <pic:pic>
                              <pic:nvPicPr>
                                <pic:cNvPr id="3687745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143797" name="Picture">
</wp:docPr>
                        <a:graphic>
                          <a:graphicData uri="http://schemas.openxmlformats.org/drawingml/2006/picture">
                            <pic:pic>
                              <pic:nvPicPr>
                                <pic:cNvPr id="808143797"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334931" name="Picture">
</wp:docPr>
                  <a:graphic>
                    <a:graphicData uri="http://schemas.openxmlformats.org/drawingml/2006/picture">
                      <pic:pic>
                        <pic:nvPicPr>
                          <pic:cNvPr id="1346334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433602" name="Picture">
</wp:docPr>
                  <a:graphic>
                    <a:graphicData uri="http://schemas.openxmlformats.org/drawingml/2006/picture">
                      <pic:pic>
                        <pic:nvPicPr>
                          <pic:cNvPr id="975433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Héricourt-en-Caux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817649" name="Picture">
</wp:docPr>
                  <a:graphic>
                    <a:graphicData uri="http://schemas.openxmlformats.org/drawingml/2006/picture">
                      <pic:pic>
                        <pic:nvPicPr>
                          <pic:cNvPr id="1322817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Hericourt-en-caux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343958" name="Picture">
</wp:docPr>
                  <a:graphic>
                    <a:graphicData uri="http://schemas.openxmlformats.org/drawingml/2006/picture">
                      <pic:pic>
                        <pic:nvPicPr>
                          <pic:cNvPr id="625343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1555" name="Picture">
</wp:docPr>
                  <a:graphic>
                    <a:graphicData uri="http://schemas.openxmlformats.org/drawingml/2006/picture">
                      <pic:pic>
                        <pic:nvPicPr>
                          <pic:cNvPr id="4151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Héricourt-en-Caux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07909" name="Picture">
</wp:docPr>
                  <a:graphic>
                    <a:graphicData uri="http://schemas.openxmlformats.org/drawingml/2006/picture">
                      <pic:pic>
                        <pic:nvPicPr>
                          <pic:cNvPr id="170807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Hericourt-en-caux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778546" name="Picture">
</wp:docPr>
                  <a:graphic>
                    <a:graphicData uri="http://schemas.openxmlformats.org/drawingml/2006/picture">
                      <pic:pic>
                        <pic:nvPicPr>
                          <pic:cNvPr id="31977854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288577" name="Picture">
</wp:docPr>
                  <a:graphic>
                    <a:graphicData uri="http://schemas.openxmlformats.org/drawingml/2006/picture">
                      <pic:pic>
                        <pic:nvPicPr>
                          <pic:cNvPr id="164428857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3833950" name="Picture">
</wp:docPr>
                  <a:graphic>
                    <a:graphicData uri="http://schemas.openxmlformats.org/drawingml/2006/picture">
                      <pic:pic>
                        <pic:nvPicPr>
                          <pic:cNvPr id="178383395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568255" name="Picture">
</wp:docPr>
                  <a:graphic>
                    <a:graphicData uri="http://schemas.openxmlformats.org/drawingml/2006/picture">
                      <pic:pic>
                        <pic:nvPicPr>
                          <pic:cNvPr id="781568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224229" name="Picture">
</wp:docPr>
                  <a:graphic>
                    <a:graphicData uri="http://schemas.openxmlformats.org/drawingml/2006/picture">
                      <pic:pic>
                        <pic:nvPicPr>
                          <pic:cNvPr id="487224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Héricourt-en-Caux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397796" name="Picture">
</wp:docPr>
                  <a:graphic>
                    <a:graphicData uri="http://schemas.openxmlformats.org/drawingml/2006/picture">
                      <pic:pic>
                        <pic:nvPicPr>
                          <pic:cNvPr id="1013397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"https://fiches-risques.brgm.fr/fr/georisques/mvt-synthetique/11100995" \t "_self" </w:instrText>
            </w:r>
            <w:r>
              <w:fldChar w:fldCharType="separate"/>
            </w:r>
            <w:r>
              <w:rPr>
                <w:rFonts w:ascii="Marianne" w:hAnsi="Marianne" w:eastAsia="Marianne" w:cs="Marianne"/>
                <w:sz w:val="14"/>
              </w:rPr>
              <w:t xml:space="preserve">11100995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"https://fiches-risques.brgm.fr/fr/georisques/mvt-synthetique/11101488" \t "_self" </w:instrText>
            </w:r>
            <w:r>
              <w:fldChar w:fldCharType="separate"/>
            </w:r>
            <w:r>
              <w:rPr>
                <w:rFonts w:ascii="Marianne" w:hAnsi="Marianne" w:eastAsia="Marianne" w:cs="Marianne"/>
                <w:sz w:val="14"/>
              </w:rPr>
              <w:t xml:space="preserve">11101488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"https://fiches-risques.brgm.fr/fr/georisques/mvt-synthetique/11101489" \t "_self" </w:instrText>
            </w:r>
            <w:r>
              <w:fldChar w:fldCharType="separate"/>
            </w:r>
            <w:r>
              <w:rPr>
                <w:rFonts w:ascii="Marianne" w:hAnsi="Marianne" w:eastAsia="Marianne" w:cs="Marianne"/>
                <w:sz w:val="14"/>
              </w:rPr>
              <w:t xml:space="preserve">11101489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"https://fiches-risques.brgm.fr/fr/georisques/mvt-synthetique/11101490" \t "_self" </w:instrText>
            </w:r>
            <w:r>
              <w:fldChar w:fldCharType="separate"/>
            </w:r>
            <w:r>
              <w:rPr>
                <w:rFonts w:ascii="Marianne" w:hAnsi="Marianne" w:eastAsia="Marianne" w:cs="Marianne"/>
                <w:sz w:val="14"/>
              </w:rPr>
              <w:t xml:space="preserve">11101490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 Lambert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985740" name="Picture">
</wp:docPr>
                  <a:graphic>
                    <a:graphicData uri="http://schemas.openxmlformats.org/drawingml/2006/picture">
                      <pic:pic>
                        <pic:nvPicPr>
                          <pic:cNvPr id="2138985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725789" name="Picture">
</wp:docPr>
                  <a:graphic>
                    <a:graphicData uri="http://schemas.openxmlformats.org/drawingml/2006/picture">
                      <pic:pic>
                        <pic:nvPicPr>
                          <pic:cNvPr id="1775725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Héricourt-en-Caux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860734" name="Picture">
</wp:docPr>
                  <a:graphic>
                    <a:graphicData uri="http://schemas.openxmlformats.org/drawingml/2006/picture">
                      <pic:pic>
                        <pic:nvPicPr>
                          <pic:cNvPr id="1132860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"https://fiches-risques.brgm.fr/georisques/cavite/HNOAW0046273" \t "_self" </w:instrText>
            </w:r>
            <w:r>
              <w:fldChar w:fldCharType="separate"/>
            </w:r>
            <w:r>
              <w:rPr>
                <w:rFonts w:ascii="Marianne" w:hAnsi="Marianne" w:eastAsia="Marianne" w:cs="Marianne"/>
                <w:sz w:val="14"/>
              </w:rPr>
              <w:t xml:space="preserve">HNOAW0046273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76023-034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"https://fiches-risques.brgm.fr/georisques/cavite/HNOAW0048263" \t "_self" </w:instrText>
            </w:r>
            <w:r>
              <w:fldChar w:fldCharType="separate"/>
            </w:r>
            <w:r>
              <w:rPr>
                <w:rFonts w:ascii="Marianne" w:hAnsi="Marianne" w:eastAsia="Marianne" w:cs="Marianne"/>
                <w:sz w:val="14"/>
              </w:rPr>
              <w:t xml:space="preserve">HNOAW0048263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"https://fiches-risques.brgm.fr/georisques/cavite/HNOAW0048264" \t "_self" </w:instrText>
            </w:r>
            <w:r>
              <w:fldChar w:fldCharType="separate"/>
            </w:r>
            <w:r>
              <w:rPr>
                <w:rFonts w:ascii="Marianne" w:hAnsi="Marianne" w:eastAsia="Marianne" w:cs="Marianne"/>
                <w:sz w:val="14"/>
              </w:rPr>
              <w:t xml:space="preserve">HNOAW0048264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"https://fiches-risques.brgm.fr/georisques/cavite/HNOAW0048265" \t "_self" </w:instrText>
            </w:r>
            <w:r>
              <w:fldChar w:fldCharType="separate"/>
            </w:r>
            <w:r>
              <w:rPr>
                <w:rFonts w:ascii="Marianne" w:hAnsi="Marianne" w:eastAsia="Marianne" w:cs="Marianne"/>
                <w:sz w:val="14"/>
              </w:rPr>
              <w:t xml:space="preserve">HNOAW0048265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"https://fiches-risques.brgm.fr/georisques/cavite/HNOAW0048266" \t "_self" </w:instrText>
            </w:r>
            <w:r>
              <w:fldChar w:fldCharType="separate"/>
            </w:r>
            <w:r>
              <w:rPr>
                <w:rFonts w:ascii="Marianne" w:hAnsi="Marianne" w:eastAsia="Marianne" w:cs="Marianne"/>
                <w:sz w:val="14"/>
              </w:rPr>
              <w:t xml:space="preserve">HNOAW0048266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"https://fiches-risques.brgm.fr/georisques/cavite/HNOAW0048267" \t "_self" </w:instrText>
            </w:r>
            <w:r>
              <w:fldChar w:fldCharType="separate"/>
            </w:r>
            <w:r>
              <w:rPr>
                <w:rFonts w:ascii="Marianne" w:hAnsi="Marianne" w:eastAsia="Marianne" w:cs="Marianne"/>
                <w:sz w:val="14"/>
              </w:rPr>
              <w:t xml:space="preserve">HNOAW0048267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"https://fiches-risques.brgm.fr/georisques/cavite/HNOAW0048268" \t "_self" </w:instrText>
            </w:r>
            <w:r>
              <w:fldChar w:fldCharType="separate"/>
            </w:r>
            <w:r>
              <w:rPr>
                <w:rFonts w:ascii="Marianne" w:hAnsi="Marianne" w:eastAsia="Marianne" w:cs="Marianne"/>
                <w:sz w:val="14"/>
              </w:rPr>
              <w:t xml:space="preserve">HNOAW0048268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"https://fiches-risques.brgm.fr/georisques/cavite/HNOAW0048269" \t "_self" </w:instrText>
            </w:r>
            <w:r>
              <w:fldChar w:fldCharType="separate"/>
            </w:r>
            <w:r>
              <w:rPr>
                <w:rFonts w:ascii="Marianne" w:hAnsi="Marianne" w:eastAsia="Marianne" w:cs="Marianne"/>
                <w:sz w:val="14"/>
              </w:rPr>
              <w:t xml:space="preserve">HNOAW0048269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"https://fiches-risques.brgm.fr/georisques/cavite/HNOAW0048270" \t "_self" </w:instrText>
            </w:r>
            <w:r>
              <w:fldChar w:fldCharType="separate"/>
            </w:r>
            <w:r>
              <w:rPr>
                <w:rFonts w:ascii="Marianne" w:hAnsi="Marianne" w:eastAsia="Marianne" w:cs="Marianne"/>
                <w:sz w:val="14"/>
              </w:rPr>
              <w:t xml:space="preserve">HNOAW0048270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"https://fiches-risques.brgm.fr/georisques/cavite/HNOAW0048271" \t "_self" </w:instrText>
            </w:r>
            <w:r>
              <w:fldChar w:fldCharType="separate"/>
            </w:r>
            <w:r>
              <w:rPr>
                <w:rFonts w:ascii="Marianne" w:hAnsi="Marianne" w:eastAsia="Marianne" w:cs="Marianne"/>
                <w:sz w:val="14"/>
              </w:rPr>
              <w:t xml:space="preserve">HNOAW0048271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"https://fiches-risques.brgm.fr/georisques/cavite/HNOAW0048272" \t "_self" </w:instrText>
            </w:r>
            <w:r>
              <w:fldChar w:fldCharType="separate"/>
            </w:r>
            <w:r>
              <w:rPr>
                <w:rFonts w:ascii="Marianne" w:hAnsi="Marianne" w:eastAsia="Marianne" w:cs="Marianne"/>
                <w:sz w:val="14"/>
              </w:rPr>
              <w:t xml:space="preserve">HNOAW0048272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"https://fiches-risques.brgm.fr/georisques/cavite/HNOAW0048273" \t "_self" </w:instrText>
            </w:r>
            <w:r>
              <w:fldChar w:fldCharType="separate"/>
            </w:r>
            <w:r>
              <w:rPr>
                <w:rFonts w:ascii="Marianne" w:hAnsi="Marianne" w:eastAsia="Marianne" w:cs="Marianne"/>
                <w:sz w:val="14"/>
              </w:rPr>
              <w:t xml:space="preserve">HNOAW0048273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"https://fiches-risques.brgm.fr/georisques/cavite/HNOAW0048274" \t "_self" </w:instrText>
            </w:r>
            <w:r>
              <w:fldChar w:fldCharType="separate"/>
            </w:r>
            <w:r>
              <w:rPr>
                <w:rFonts w:ascii="Marianne" w:hAnsi="Marianne" w:eastAsia="Marianne" w:cs="Marianne"/>
                <w:sz w:val="14"/>
              </w:rPr>
              <w:t xml:space="preserve">HNOAW0048274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"https://fiches-risques.brgm.fr/georisques/cavite/HNOAW0048275" \t "_self" </w:instrText>
            </w:r>
            <w:r>
              <w:fldChar w:fldCharType="separate"/>
            </w:r>
            <w:r>
              <w:rPr>
                <w:rFonts w:ascii="Marianne" w:hAnsi="Marianne" w:eastAsia="Marianne" w:cs="Marianne"/>
                <w:sz w:val="14"/>
              </w:rPr>
              <w:t xml:space="preserve">HNOAW0048275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"https://fiches-risques.brgm.fr/georisques/cavite/HNOAW0048276" \t "_self" </w:instrText>
            </w:r>
            <w:r>
              <w:fldChar w:fldCharType="separate"/>
            </w:r>
            <w:r>
              <w:rPr>
                <w:rFonts w:ascii="Marianne" w:hAnsi="Marianne" w:eastAsia="Marianne" w:cs="Marianne"/>
                <w:sz w:val="14"/>
              </w:rPr>
              <w:t xml:space="preserve">HNOAW0048276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"https://fiches-risques.brgm.fr/georisques/cavite/HNOAW0048277" \t "_self" </w:instrText>
            </w:r>
            <w:r>
              <w:fldChar w:fldCharType="separate"/>
            </w:r>
            <w:r>
              <w:rPr>
                <w:rFonts w:ascii="Marianne" w:hAnsi="Marianne" w:eastAsia="Marianne" w:cs="Marianne"/>
                <w:sz w:val="14"/>
              </w:rPr>
              <w:t xml:space="preserve">HNOAW0048277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"https://fiches-risques.brgm.fr/georisques/cavite/HNOAW0048278" \t "_self" </w:instrText>
            </w:r>
            <w:r>
              <w:fldChar w:fldCharType="separate"/>
            </w:r>
            <w:r>
              <w:rPr>
                <w:rFonts w:ascii="Marianne" w:hAnsi="Marianne" w:eastAsia="Marianne" w:cs="Marianne"/>
                <w:sz w:val="14"/>
              </w:rPr>
              <w:t xml:space="preserve">HNOAW0048278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"https://fiches-risques.brgm.fr/georisques/cavite/HNOAW0048279" \t "_self" </w:instrText>
            </w:r>
            <w:r>
              <w:fldChar w:fldCharType="separate"/>
            </w:r>
            <w:r>
              <w:rPr>
                <w:rFonts w:ascii="Marianne" w:hAnsi="Marianne" w:eastAsia="Marianne" w:cs="Marianne"/>
                <w:sz w:val="14"/>
              </w:rPr>
              <w:t xml:space="preserve">HNOAW0048279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"https://fiches-risques.brgm.fr/georisques/cavite/HNOAW0048280" \t "_self" </w:instrText>
            </w:r>
            <w:r>
              <w:fldChar w:fldCharType="separate"/>
            </w:r>
            <w:r>
              <w:rPr>
                <w:rFonts w:ascii="Marianne" w:hAnsi="Marianne" w:eastAsia="Marianne" w:cs="Marianne"/>
                <w:sz w:val="14"/>
              </w:rPr>
              <w:t xml:space="preserve">HNOAW0048280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"https://fiches-risques.brgm.fr/georisques/cavite/HNOAW0048281" \t "_self" </w:instrText>
            </w:r>
            <w:r>
              <w:fldChar w:fldCharType="separate"/>
            </w:r>
            <w:r>
              <w:rPr>
                <w:rFonts w:ascii="Marianne" w:hAnsi="Marianne" w:eastAsia="Marianne" w:cs="Marianne"/>
                <w:sz w:val="14"/>
              </w:rPr>
              <w:t xml:space="preserve">HNOAW0048281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"https://fiches-risques.brgm.fr/georisques/cavite/HNOAW0048282" \t "_self" </w:instrText>
            </w:r>
            <w:r>
              <w:fldChar w:fldCharType="separate"/>
            </w:r>
            <w:r>
              <w:rPr>
                <w:rFonts w:ascii="Marianne" w:hAnsi="Marianne" w:eastAsia="Marianne" w:cs="Marianne"/>
                <w:sz w:val="14"/>
              </w:rPr>
              <w:t xml:space="preserve">HNOAW0048282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"https://fiches-risques.brgm.fr/georisques/cavite/HNOAW0048283" \t "_self" </w:instrText>
            </w:r>
            <w:r>
              <w:fldChar w:fldCharType="separate"/>
            </w:r>
            <w:r>
              <w:rPr>
                <w:rFonts w:ascii="Marianne" w:hAnsi="Marianne" w:eastAsia="Marianne" w:cs="Marianne"/>
                <w:sz w:val="14"/>
              </w:rPr>
              <w:t xml:space="preserve">HNOAW0048283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"https://fiches-risques.brgm.fr/georisques/cavite/HNOAW0048284" \t "_self" </w:instrText>
            </w:r>
            <w:r>
              <w:fldChar w:fldCharType="separate"/>
            </w:r>
            <w:r>
              <w:rPr>
                <w:rFonts w:ascii="Marianne" w:hAnsi="Marianne" w:eastAsia="Marianne" w:cs="Marianne"/>
                <w:sz w:val="14"/>
              </w:rPr>
              <w:t xml:space="preserve">HNOAW0048284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"https://fiches-risques.brgm.fr/georisques/cavite/HNOAW0048285" \t "_self" </w:instrText>
            </w:r>
            <w:r>
              <w:fldChar w:fldCharType="separate"/>
            </w:r>
            <w:r>
              <w:rPr>
                <w:rFonts w:ascii="Marianne" w:hAnsi="Marianne" w:eastAsia="Marianne" w:cs="Marianne"/>
                <w:sz w:val="14"/>
              </w:rPr>
              <w:t xml:space="preserve">HNOAW0048285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"https://fiches-risques.brgm.fr/georisques/cavite/HNOAW0048286" \t "_self" </w:instrText>
            </w:r>
            <w:r>
              <w:fldChar w:fldCharType="separate"/>
            </w:r>
            <w:r>
              <w:rPr>
                <w:rFonts w:ascii="Marianne" w:hAnsi="Marianne" w:eastAsia="Marianne" w:cs="Marianne"/>
                <w:sz w:val="14"/>
              </w:rPr>
              <w:t xml:space="preserve">HNOAW0048286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"https://fiches-risques.brgm.fr/georisques/cavite/HNOAW0048287" \t "_self" </w:instrText>
            </w:r>
            <w:r>
              <w:fldChar w:fldCharType="separate"/>
            </w:r>
            <w:r>
              <w:rPr>
                <w:rFonts w:ascii="Marianne" w:hAnsi="Marianne" w:eastAsia="Marianne" w:cs="Marianne"/>
                <w:sz w:val="14"/>
              </w:rPr>
              <w:t xml:space="preserve">HNOAW0048287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"https://fiches-risques.brgm.fr/georisques/cavite/HNOAW0048288" \t "_self" </w:instrText>
            </w:r>
            <w:r>
              <w:fldChar w:fldCharType="separate"/>
            </w:r>
            <w:r>
              <w:rPr>
                <w:rFonts w:ascii="Marianne" w:hAnsi="Marianne" w:eastAsia="Marianne" w:cs="Marianne"/>
                <w:sz w:val="14"/>
              </w:rPr>
              <w:t xml:space="preserve">HNOAW0048288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"https://fiches-risques.brgm.fr/georisques/cavite/HNOAW0048289" \t "_self" </w:instrText>
            </w:r>
            <w:r>
              <w:fldChar w:fldCharType="separate"/>
            </w:r>
            <w:r>
              <w:rPr>
                <w:rFonts w:ascii="Marianne" w:hAnsi="Marianne" w:eastAsia="Marianne" w:cs="Marianne"/>
                <w:sz w:val="14"/>
              </w:rPr>
              <w:t xml:space="preserve">HNOAW0048289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"https://fiches-risques.brgm.fr/georisques/cavite/HNOAW0048290" \t "_self" </w:instrText>
            </w:r>
            <w:r>
              <w:fldChar w:fldCharType="separate"/>
            </w:r>
            <w:r>
              <w:rPr>
                <w:rFonts w:ascii="Marianne" w:hAnsi="Marianne" w:eastAsia="Marianne" w:cs="Marianne"/>
                <w:sz w:val="14"/>
              </w:rPr>
              <w:t xml:space="preserve">HNOAW0048290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"https://fiches-risques.brgm.fr/georisques/cavite/HNOAW0048291" \t "_self" </w:instrText>
            </w:r>
            <w:r>
              <w:fldChar w:fldCharType="separate"/>
            </w:r>
            <w:r>
              <w:rPr>
                <w:rFonts w:ascii="Marianne" w:hAnsi="Marianne" w:eastAsia="Marianne" w:cs="Marianne"/>
                <w:sz w:val="14"/>
              </w:rPr>
              <w:t xml:space="preserve">HNOAW0048291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"https://fiches-risques.brgm.fr/georisques/cavite/HNOAW0048292" \t "_self" </w:instrText>
            </w:r>
            <w:r>
              <w:fldChar w:fldCharType="separate"/>
            </w:r>
            <w:r>
              <w:rPr>
                <w:rFonts w:ascii="Marianne" w:hAnsi="Marianne" w:eastAsia="Marianne" w:cs="Marianne"/>
                <w:sz w:val="14"/>
              </w:rPr>
              <w:t xml:space="preserve">HNOAW0048292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"https://fiches-risques.brgm.fr/georisques/cavite/HNOAW0048293" \t "_self" </w:instrText>
            </w:r>
            <w:r>
              <w:fldChar w:fldCharType="separate"/>
            </w:r>
            <w:r>
              <w:rPr>
                <w:rFonts w:ascii="Marianne" w:hAnsi="Marianne" w:eastAsia="Marianne" w:cs="Marianne"/>
                <w:sz w:val="14"/>
              </w:rPr>
              <w:t xml:space="preserve">HNOAW0048293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"https://fiches-risques.brgm.fr/georisques/cavite/HNOAW0048294" \t "_self" </w:instrText>
            </w:r>
            <w:r>
              <w:fldChar w:fldCharType="separate"/>
            </w:r>
            <w:r>
              <w:rPr>
                <w:rFonts w:ascii="Marianne" w:hAnsi="Marianne" w:eastAsia="Marianne" w:cs="Marianne"/>
                <w:sz w:val="14"/>
              </w:rPr>
              <w:t xml:space="preserve">HNOAW0048294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"https://fiches-risques.brgm.fr/georisques/cavite/HNOAW0048295" \t "_self" </w:instrText>
            </w:r>
            <w:r>
              <w:fldChar w:fldCharType="separate"/>
            </w:r>
            <w:r>
              <w:rPr>
                <w:rFonts w:ascii="Marianne" w:hAnsi="Marianne" w:eastAsia="Marianne" w:cs="Marianne"/>
                <w:sz w:val="14"/>
              </w:rPr>
              <w:t xml:space="preserve">HNOAW0048295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"https://fiches-risques.brgm.fr/georisques/cavite/HNOAW0048296" \t "_self" </w:instrText>
            </w:r>
            <w:r>
              <w:fldChar w:fldCharType="separate"/>
            </w:r>
            <w:r>
              <w:rPr>
                <w:rFonts w:ascii="Marianne" w:hAnsi="Marianne" w:eastAsia="Marianne" w:cs="Marianne"/>
                <w:sz w:val="14"/>
              </w:rPr>
              <w:t xml:space="preserve">HNOAW0048296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"https://fiches-risques.brgm.fr/georisques/cavite/HNOAW0048297" \t "_self" </w:instrText>
            </w:r>
            <w:r>
              <w:fldChar w:fldCharType="separate"/>
            </w:r>
            <w:r>
              <w:rPr>
                <w:rFonts w:ascii="Marianne" w:hAnsi="Marianne" w:eastAsia="Marianne" w:cs="Marianne"/>
                <w:sz w:val="14"/>
              </w:rPr>
              <w:t xml:space="preserve">HNOAW0048297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"https://fiches-risques.brgm.fr/georisques/cavite/HNOAW0048298" \t "_self" </w:instrText>
            </w:r>
            <w:r>
              <w:fldChar w:fldCharType="separate"/>
            </w:r>
            <w:r>
              <w:rPr>
                <w:rFonts w:ascii="Marianne" w:hAnsi="Marianne" w:eastAsia="Marianne" w:cs="Marianne"/>
                <w:sz w:val="14"/>
              </w:rPr>
              <w:t xml:space="preserve">HNOAW0048298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"https://fiches-risques.brgm.fr/georisques/cavite/HNOAW0048299" \t "_self" </w:instrText>
            </w:r>
            <w:r>
              <w:fldChar w:fldCharType="separate"/>
            </w:r>
            <w:r>
              <w:rPr>
                <w:rFonts w:ascii="Marianne" w:hAnsi="Marianne" w:eastAsia="Marianne" w:cs="Marianne"/>
                <w:sz w:val="14"/>
              </w:rPr>
              <w:t xml:space="preserve">HNOAW0048299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"https://fiches-risques.brgm.fr/georisques/cavite/HNOAW0048300" \t "_self" </w:instrText>
            </w:r>
            <w:r>
              <w:fldChar w:fldCharType="separate"/>
            </w:r>
            <w:r>
              <w:rPr>
                <w:rFonts w:ascii="Marianne" w:hAnsi="Marianne" w:eastAsia="Marianne" w:cs="Marianne"/>
                <w:sz w:val="14"/>
              </w:rPr>
              <w:t xml:space="preserve">HNOAW0048300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76355-046</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894489" name="Picture">
</wp:docPr>
                  <a:graphic>
                    <a:graphicData uri="http://schemas.openxmlformats.org/drawingml/2006/picture">
                      <pic:pic>
                        <pic:nvPicPr>
                          <pic:cNvPr id="1967894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355305" name="Picture">
</wp:docPr>
                  <a:graphic>
                    <a:graphicData uri="http://schemas.openxmlformats.org/drawingml/2006/picture">
                      <pic:pic>
                        <pic:nvPicPr>
                          <pic:cNvPr id="665355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Héricourt-en-Caux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299975" name="Picture">
</wp:docPr>
                  <a:graphic>
                    <a:graphicData uri="http://schemas.openxmlformats.org/drawingml/2006/picture">
                      <pic:pic>
                        <pic:nvPicPr>
                          <pic:cNvPr id="1425299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"https://fiches-risques.brgm.fr/georisques/cavite/HNOAW0048301" \t "_self" </w:instrText>
            </w:r>
            <w:r>
              <w:fldChar w:fldCharType="separate"/>
            </w:r>
            <w:r>
              <w:rPr>
                <w:rFonts w:ascii="Marianne" w:hAnsi="Marianne" w:eastAsia="Marianne" w:cs="Marianne"/>
                <w:sz w:val="14"/>
              </w:rPr>
              <w:t xml:space="preserve">HNOAW0048301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"https://fiches-risques.brgm.fr/georisques/cavite/HNOAW0048302" \t "_self" </w:instrText>
            </w:r>
            <w:r>
              <w:fldChar w:fldCharType="separate"/>
            </w:r>
            <w:r>
              <w:rPr>
                <w:rFonts w:ascii="Marianne" w:hAnsi="Marianne" w:eastAsia="Marianne" w:cs="Marianne"/>
                <w:sz w:val="14"/>
              </w:rPr>
              <w:t xml:space="preserve">HNOAW0048302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"https://fiches-risques.brgm.fr/georisques/cavite/HNOAW0048303" \t "_self" </w:instrText>
            </w:r>
            <w:r>
              <w:fldChar w:fldCharType="separate"/>
            </w:r>
            <w:r>
              <w:rPr>
                <w:rFonts w:ascii="Marianne" w:hAnsi="Marianne" w:eastAsia="Marianne" w:cs="Marianne"/>
                <w:sz w:val="14"/>
              </w:rPr>
              <w:t xml:space="preserve">HNOAW0048303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"https://fiches-risques.brgm.fr/georisques/cavite/HNOAW0048304" \t "_self" </w:instrText>
            </w:r>
            <w:r>
              <w:fldChar w:fldCharType="separate"/>
            </w:r>
            <w:r>
              <w:rPr>
                <w:rFonts w:ascii="Marianne" w:hAnsi="Marianne" w:eastAsia="Marianne" w:cs="Marianne"/>
                <w:sz w:val="14"/>
              </w:rPr>
              <w:t xml:space="preserve">HNOAW0048304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"https://fiches-risques.brgm.fr/georisques/cavite/HNOAW0048305" \t "_self" </w:instrText>
            </w:r>
            <w:r>
              <w:fldChar w:fldCharType="separate"/>
            </w:r>
            <w:r>
              <w:rPr>
                <w:rFonts w:ascii="Marianne" w:hAnsi="Marianne" w:eastAsia="Marianne" w:cs="Marianne"/>
                <w:sz w:val="14"/>
              </w:rPr>
              <w:t xml:space="preserve">HNOAW0048305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"https://fiches-risques.brgm.fr/georisques/cavite/HNOAW0048306" \t "_self" </w:instrText>
            </w:r>
            <w:r>
              <w:fldChar w:fldCharType="separate"/>
            </w:r>
            <w:r>
              <w:rPr>
                <w:rFonts w:ascii="Marianne" w:hAnsi="Marianne" w:eastAsia="Marianne" w:cs="Marianne"/>
                <w:sz w:val="14"/>
              </w:rPr>
              <w:t xml:space="preserve">HNOAW0048306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"https://fiches-risques.brgm.fr/georisques/cavite/HNOAW0048307" \t "_self" </w:instrText>
            </w:r>
            <w:r>
              <w:fldChar w:fldCharType="separate"/>
            </w:r>
            <w:r>
              <w:rPr>
                <w:rFonts w:ascii="Marianne" w:hAnsi="Marianne" w:eastAsia="Marianne" w:cs="Marianne"/>
                <w:sz w:val="14"/>
              </w:rPr>
              <w:t xml:space="preserve">HNOAW0048307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"https://fiches-risques.brgm.fr/georisques/cavite/HNOAW0048308" \t "_self" </w:instrText>
            </w:r>
            <w:r>
              <w:fldChar w:fldCharType="separate"/>
            </w:r>
            <w:r>
              <w:rPr>
                <w:rFonts w:ascii="Marianne" w:hAnsi="Marianne" w:eastAsia="Marianne" w:cs="Marianne"/>
                <w:sz w:val="14"/>
              </w:rPr>
              <w:t xml:space="preserve">HNOAW0048308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"https://fiches-risques.brgm.fr/georisques/cavite/HNOAW0048309" \t "_self" </w:instrText>
            </w:r>
            <w:r>
              <w:fldChar w:fldCharType="separate"/>
            </w:r>
            <w:r>
              <w:rPr>
                <w:rFonts w:ascii="Marianne" w:hAnsi="Marianne" w:eastAsia="Marianne" w:cs="Marianne"/>
                <w:sz w:val="14"/>
              </w:rPr>
              <w:t xml:space="preserve">HNOAW0048309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"https://fiches-risques.brgm.fr/georisques/cavite/HNOAW0048310" \t "_self" </w:instrText>
            </w:r>
            <w:r>
              <w:fldChar w:fldCharType="separate"/>
            </w:r>
            <w:r>
              <w:rPr>
                <w:rFonts w:ascii="Marianne" w:hAnsi="Marianne" w:eastAsia="Marianne" w:cs="Marianne"/>
                <w:sz w:val="14"/>
              </w:rPr>
              <w:t xml:space="preserve">HNOAW0048310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"https://fiches-risques.brgm.fr/georisques/cavite/HNOAW0048311" \t "_self" </w:instrText>
            </w:r>
            <w:r>
              <w:fldChar w:fldCharType="separate"/>
            </w:r>
            <w:r>
              <w:rPr>
                <w:rFonts w:ascii="Marianne" w:hAnsi="Marianne" w:eastAsia="Marianne" w:cs="Marianne"/>
                <w:sz w:val="14"/>
              </w:rPr>
              <w:t xml:space="preserve">HNOAW0048311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"https://fiches-risques.brgm.fr/georisques/cavite/HNOAW0048312" \t "_self" </w:instrText>
            </w:r>
            <w:r>
              <w:fldChar w:fldCharType="separate"/>
            </w:r>
            <w:r>
              <w:rPr>
                <w:rFonts w:ascii="Marianne" w:hAnsi="Marianne" w:eastAsia="Marianne" w:cs="Marianne"/>
                <w:sz w:val="14"/>
              </w:rPr>
              <w:t xml:space="preserve">HNOAW0048312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"https://fiches-risques.brgm.fr/georisques/cavite/HNOAW0048313" \t "_self" </w:instrText>
            </w:r>
            <w:r>
              <w:fldChar w:fldCharType="separate"/>
            </w:r>
            <w:r>
              <w:rPr>
                <w:rFonts w:ascii="Marianne" w:hAnsi="Marianne" w:eastAsia="Marianne" w:cs="Marianne"/>
                <w:sz w:val="14"/>
              </w:rPr>
              <w:t xml:space="preserve">HNOAW0048313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"https://fiches-risques.brgm.fr/georisques/cavite/HNOAW0048314" \t "_self" </w:instrText>
            </w:r>
            <w:r>
              <w:fldChar w:fldCharType="separate"/>
            </w:r>
            <w:r>
              <w:rPr>
                <w:rFonts w:ascii="Marianne" w:hAnsi="Marianne" w:eastAsia="Marianne" w:cs="Marianne"/>
                <w:sz w:val="14"/>
              </w:rPr>
              <w:t xml:space="preserve">HNOAW0048314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"https://fiches-risques.brgm.fr/georisques/cavite/HNOAW0048315" \t "_self" </w:instrText>
            </w:r>
            <w:r>
              <w:fldChar w:fldCharType="separate"/>
            </w:r>
            <w:r>
              <w:rPr>
                <w:rFonts w:ascii="Marianne" w:hAnsi="Marianne" w:eastAsia="Marianne" w:cs="Marianne"/>
                <w:sz w:val="14"/>
              </w:rPr>
              <w:t xml:space="preserve">HNOAW0048315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"https://fiches-risques.brgm.fr/georisques/cavite/HNOAW0048316" \t "_self" </w:instrText>
            </w:r>
            <w:r>
              <w:fldChar w:fldCharType="separate"/>
            </w:r>
            <w:r>
              <w:rPr>
                <w:rFonts w:ascii="Marianne" w:hAnsi="Marianne" w:eastAsia="Marianne" w:cs="Marianne"/>
                <w:sz w:val="14"/>
              </w:rPr>
              <w:t xml:space="preserve">HNOAW0048316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"https://fiches-risques.brgm.fr/georisques/cavite/HNOAW0048317" \t "_self" </w:instrText>
            </w:r>
            <w:r>
              <w:fldChar w:fldCharType="separate"/>
            </w:r>
            <w:r>
              <w:rPr>
                <w:rFonts w:ascii="Marianne" w:hAnsi="Marianne" w:eastAsia="Marianne" w:cs="Marianne"/>
                <w:sz w:val="14"/>
              </w:rPr>
              <w:t xml:space="preserve">HNOAW0048317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"https://fiches-risques.brgm.fr/georisques/cavite/HNOAW0048318" \t "_self" </w:instrText>
            </w:r>
            <w:r>
              <w:fldChar w:fldCharType="separate"/>
            </w:r>
            <w:r>
              <w:rPr>
                <w:rFonts w:ascii="Marianne" w:hAnsi="Marianne" w:eastAsia="Marianne" w:cs="Marianne"/>
                <w:sz w:val="14"/>
              </w:rPr>
              <w:t xml:space="preserve">HNOAW0048318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"https://fiches-risques.brgm.fr/georisques/cavite/HNOAW0048319" \t "_self" </w:instrText>
            </w:r>
            <w:r>
              <w:fldChar w:fldCharType="separate"/>
            </w:r>
            <w:r>
              <w:rPr>
                <w:rFonts w:ascii="Marianne" w:hAnsi="Marianne" w:eastAsia="Marianne" w:cs="Marianne"/>
                <w:sz w:val="14"/>
              </w:rPr>
              <w:t xml:space="preserve">HNOAW0048319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"https://fiches-risques.brgm.fr/georisques/cavite/HNOAW0048320" \t "_self" </w:instrText>
            </w:r>
            <w:r>
              <w:fldChar w:fldCharType="separate"/>
            </w:r>
            <w:r>
              <w:rPr>
                <w:rFonts w:ascii="Marianne" w:hAnsi="Marianne" w:eastAsia="Marianne" w:cs="Marianne"/>
                <w:sz w:val="14"/>
              </w:rPr>
              <w:t xml:space="preserve">HNOAW0048320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"https://fiches-risques.brgm.fr/georisques/cavite/HNOAW0048321" \t "_self" </w:instrText>
            </w:r>
            <w:r>
              <w:fldChar w:fldCharType="separate"/>
            </w:r>
            <w:r>
              <w:rPr>
                <w:rFonts w:ascii="Marianne" w:hAnsi="Marianne" w:eastAsia="Marianne" w:cs="Marianne"/>
                <w:sz w:val="14"/>
              </w:rPr>
              <w:t xml:space="preserve">HNOAW0048321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"https://fiches-risques.brgm.fr/georisques/cavite/HNOAW0048322" \t "_self" </w:instrText>
            </w:r>
            <w:r>
              <w:fldChar w:fldCharType="separate"/>
            </w:r>
            <w:r>
              <w:rPr>
                <w:rFonts w:ascii="Marianne" w:hAnsi="Marianne" w:eastAsia="Marianne" w:cs="Marianne"/>
                <w:sz w:val="14"/>
              </w:rPr>
              <w:t xml:space="preserve">HNOAW0048322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"https://fiches-risques.brgm.fr/georisques/cavite/HNOAW0048323" \t "_self" </w:instrText>
            </w:r>
            <w:r>
              <w:fldChar w:fldCharType="separate"/>
            </w:r>
            <w:r>
              <w:rPr>
                <w:rFonts w:ascii="Marianne" w:hAnsi="Marianne" w:eastAsia="Marianne" w:cs="Marianne"/>
                <w:sz w:val="14"/>
              </w:rPr>
              <w:t xml:space="preserve">HNOAW0048323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"https://fiches-risques.brgm.fr/georisques/cavite/HNOAW0048324" \t "_self" </w:instrText>
            </w:r>
            <w:r>
              <w:fldChar w:fldCharType="separate"/>
            </w:r>
            <w:r>
              <w:rPr>
                <w:rFonts w:ascii="Marianne" w:hAnsi="Marianne" w:eastAsia="Marianne" w:cs="Marianne"/>
                <w:sz w:val="14"/>
              </w:rPr>
              <w:t xml:space="preserve">HNOAW0048324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"https://fiches-risques.brgm.fr/georisques/cavite/HNOAW0048325" \t "_self" </w:instrText>
            </w:r>
            <w:r>
              <w:fldChar w:fldCharType="separate"/>
            </w:r>
            <w:r>
              <w:rPr>
                <w:rFonts w:ascii="Marianne" w:hAnsi="Marianne" w:eastAsia="Marianne" w:cs="Marianne"/>
                <w:sz w:val="14"/>
              </w:rPr>
              <w:t xml:space="preserve">HNOAW0048325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"https://fiches-risques.brgm.fr/georisques/cavite/HNOAW0048326" \t "_self" </w:instrText>
            </w:r>
            <w:r>
              <w:fldChar w:fldCharType="separate"/>
            </w:r>
            <w:r>
              <w:rPr>
                <w:rFonts w:ascii="Marianne" w:hAnsi="Marianne" w:eastAsia="Marianne" w:cs="Marianne"/>
                <w:sz w:val="14"/>
              </w:rPr>
              <w:t xml:space="preserve">HNOAW0048326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"https://fiches-risques.brgm.fr/georisques/cavite/HNOAW0048327" \t "_self" </w:instrText>
            </w:r>
            <w:r>
              <w:fldChar w:fldCharType="separate"/>
            </w:r>
            <w:r>
              <w:rPr>
                <w:rFonts w:ascii="Marianne" w:hAnsi="Marianne" w:eastAsia="Marianne" w:cs="Marianne"/>
                <w:sz w:val="14"/>
              </w:rPr>
              <w:t xml:space="preserve">HNOAW0048327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"https://fiches-risques.brgm.fr/georisques/cavite/HNOAW0048328" \t "_self" </w:instrText>
            </w:r>
            <w:r>
              <w:fldChar w:fldCharType="separate"/>
            </w:r>
            <w:r>
              <w:rPr>
                <w:rFonts w:ascii="Marianne" w:hAnsi="Marianne" w:eastAsia="Marianne" w:cs="Marianne"/>
                <w:sz w:val="14"/>
              </w:rPr>
              <w:t xml:space="preserve">HNOAW0048328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"https://fiches-risques.brgm.fr/georisques/cavite/HNOAW0048329" \t "_self" </w:instrText>
            </w:r>
            <w:r>
              <w:fldChar w:fldCharType="separate"/>
            </w:r>
            <w:r>
              <w:rPr>
                <w:rFonts w:ascii="Marianne" w:hAnsi="Marianne" w:eastAsia="Marianne" w:cs="Marianne"/>
                <w:sz w:val="14"/>
              </w:rPr>
              <w:t xml:space="preserve">HNOAW0048329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"https://fiches-risques.brgm.fr/georisques/cavite/HNOAW0048330" \t "_self" </w:instrText>
            </w:r>
            <w:r>
              <w:fldChar w:fldCharType="separate"/>
            </w:r>
            <w:r>
              <w:rPr>
                <w:rFonts w:ascii="Marianne" w:hAnsi="Marianne" w:eastAsia="Marianne" w:cs="Marianne"/>
                <w:sz w:val="14"/>
              </w:rPr>
              <w:t xml:space="preserve">HNOAW0048330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"https://fiches-risques.brgm.fr/georisques/cavite/HNOAW0048331" \t "_self" </w:instrText>
            </w:r>
            <w:r>
              <w:fldChar w:fldCharType="separate"/>
            </w:r>
            <w:r>
              <w:rPr>
                <w:rFonts w:ascii="Marianne" w:hAnsi="Marianne" w:eastAsia="Marianne" w:cs="Marianne"/>
                <w:sz w:val="14"/>
              </w:rPr>
              <w:t xml:space="preserve">HNOAW0048331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"https://fiches-risques.brgm.fr/georisques/cavite/HNOAW0048332" \t "_self" </w:instrText>
            </w:r>
            <w:r>
              <w:fldChar w:fldCharType="separate"/>
            </w:r>
            <w:r>
              <w:rPr>
                <w:rFonts w:ascii="Marianne" w:hAnsi="Marianne" w:eastAsia="Marianne" w:cs="Marianne"/>
                <w:sz w:val="14"/>
              </w:rPr>
              <w:t xml:space="preserve">HNOAW0048332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"https://fiches-risques.brgm.fr/georisques/cavite/HNOAW0048333" \t "_self" </w:instrText>
            </w:r>
            <w:r>
              <w:fldChar w:fldCharType="separate"/>
            </w:r>
            <w:r>
              <w:rPr>
                <w:rFonts w:ascii="Marianne" w:hAnsi="Marianne" w:eastAsia="Marianne" w:cs="Marianne"/>
                <w:sz w:val="14"/>
              </w:rPr>
              <w:t xml:space="preserve">HNOAW0048333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"https://fiches-risques.brgm.fr/georisques/cavite/HNOAW0048334" \t "_self" </w:instrText>
            </w:r>
            <w:r>
              <w:fldChar w:fldCharType="separate"/>
            </w:r>
            <w:r>
              <w:rPr>
                <w:rFonts w:ascii="Marianne" w:hAnsi="Marianne" w:eastAsia="Marianne" w:cs="Marianne"/>
                <w:sz w:val="14"/>
              </w:rPr>
              <w:t xml:space="preserve">HNOAW0048334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"https://fiches-risques.brgm.fr/georisques/cavite/HNOAW0048335" \t "_self" </w:instrText>
            </w:r>
            <w:r>
              <w:fldChar w:fldCharType="separate"/>
            </w:r>
            <w:r>
              <w:rPr>
                <w:rFonts w:ascii="Marianne" w:hAnsi="Marianne" w:eastAsia="Marianne" w:cs="Marianne"/>
                <w:sz w:val="14"/>
              </w:rPr>
              <w:t xml:space="preserve">HNOAW0048335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"https://fiches-risques.brgm.fr/georisques/cavite/HNOAW0048336" \t "_self" </w:instrText>
            </w:r>
            <w:r>
              <w:fldChar w:fldCharType="separate"/>
            </w:r>
            <w:r>
              <w:rPr>
                <w:rFonts w:ascii="Marianne" w:hAnsi="Marianne" w:eastAsia="Marianne" w:cs="Marianne"/>
                <w:sz w:val="14"/>
              </w:rPr>
              <w:t xml:space="preserve">HNOAW0048336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"https://fiches-risques.brgm.fr/georisques/cavite/HNOAW0048337" \t "_self" </w:instrText>
            </w:r>
            <w:r>
              <w:fldChar w:fldCharType="separate"/>
            </w:r>
            <w:r>
              <w:rPr>
                <w:rFonts w:ascii="Marianne" w:hAnsi="Marianne" w:eastAsia="Marianne" w:cs="Marianne"/>
                <w:sz w:val="14"/>
              </w:rPr>
              <w:t xml:space="preserve">HNOAW0048337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"https://fiches-risques.brgm.fr/georisques/cavite/HNOAW0048338" \t "_self" </w:instrText>
            </w:r>
            <w:r>
              <w:fldChar w:fldCharType="separate"/>
            </w:r>
            <w:r>
              <w:rPr>
                <w:rFonts w:ascii="Marianne" w:hAnsi="Marianne" w:eastAsia="Marianne" w:cs="Marianne"/>
                <w:sz w:val="14"/>
              </w:rPr>
              <w:t xml:space="preserve">HNOAW0048338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"https://fiches-risques.brgm.fr/georisques/cavite/HNOAW0048340" \t "_self" </w:instrText>
            </w:r>
            <w:r>
              <w:fldChar w:fldCharType="separate"/>
            </w:r>
            <w:r>
              <w:rPr>
                <w:rFonts w:ascii="Marianne" w:hAnsi="Marianne" w:eastAsia="Marianne" w:cs="Marianne"/>
                <w:sz w:val="14"/>
              </w:rPr>
              <w:t xml:space="preserve">HNOAW0048340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76355-090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"https://fiches-risques.brgm.fr/georisques/cavite/HNOAW0048341" \t "_self" </w:instrText>
            </w:r>
            <w:r>
              <w:fldChar w:fldCharType="separate"/>
            </w:r>
            <w:r>
              <w:rPr>
                <w:rFonts w:ascii="Marianne" w:hAnsi="Marianne" w:eastAsia="Marianne" w:cs="Marianne"/>
                <w:sz w:val="14"/>
              </w:rPr>
              <w:t xml:space="preserve">HNOAW0048341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76355-091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"https://fiches-risques.brgm.fr/georisques/cavite/HNOAW0048345" \t "_self" </w:instrText>
            </w:r>
            <w:r>
              <w:fldChar w:fldCharType="separate"/>
            </w:r>
            <w:r>
              <w:rPr>
                <w:rFonts w:ascii="Marianne" w:hAnsi="Marianne" w:eastAsia="Marianne" w:cs="Marianne"/>
                <w:sz w:val="14"/>
              </w:rPr>
              <w:t xml:space="preserve">HNOAW0048345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76355-112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"https://fiches-risques.brgm.fr/georisques/cavite/HNOAW0048346" \t "_self" </w:instrText>
            </w:r>
            <w:r>
              <w:fldChar w:fldCharType="separate"/>
            </w:r>
            <w:r>
              <w:rPr>
                <w:rFonts w:ascii="Marianne" w:hAnsi="Marianne" w:eastAsia="Marianne" w:cs="Marianne"/>
                <w:sz w:val="14"/>
              </w:rPr>
              <w:t xml:space="preserve">HNOAW0048346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76355-125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"https://fiches-risques.brgm.fr/georisques/cavite/HNOAW0048347" \t "_self" </w:instrText>
            </w:r>
            <w:r>
              <w:fldChar w:fldCharType="separate"/>
            </w:r>
            <w:r>
              <w:rPr>
                <w:rFonts w:ascii="Marianne" w:hAnsi="Marianne" w:eastAsia="Marianne" w:cs="Marianne"/>
                <w:sz w:val="14"/>
              </w:rPr>
              <w:t xml:space="preserve">HNOAW0048347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76355-126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"https://fiches-risques.brgm.fr/georisques/cavite/HNOAW0048349" \t "_self" </w:instrText>
            </w:r>
            <w:r>
              <w:fldChar w:fldCharType="separate"/>
            </w:r>
            <w:r>
              <w:rPr>
                <w:rFonts w:ascii="Marianne" w:hAnsi="Marianne" w:eastAsia="Marianne" w:cs="Marianne"/>
                <w:sz w:val="14"/>
              </w:rPr>
              <w:t xml:space="preserve">HNOAW0048349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76355-128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"https://fiches-risques.brgm.fr/georisques/cavite/HNOAW0048350" \t "_self" </w:instrText>
            </w:r>
            <w:r>
              <w:fldChar w:fldCharType="separate"/>
            </w:r>
            <w:r>
              <w:rPr>
                <w:rFonts w:ascii="Marianne" w:hAnsi="Marianne" w:eastAsia="Marianne" w:cs="Marianne"/>
                <w:sz w:val="14"/>
              </w:rPr>
              <w:t xml:space="preserve">HNOAW0048350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76355-129</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50470" name="Picture">
</wp:docPr>
                  <a:graphic>
                    <a:graphicData uri="http://schemas.openxmlformats.org/drawingml/2006/picture">
                      <pic:pic>
                        <pic:nvPicPr>
                          <pic:cNvPr id="102550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268640" name="Picture">
</wp:docPr>
                  <a:graphic>
                    <a:graphicData uri="http://schemas.openxmlformats.org/drawingml/2006/picture">
                      <pic:pic>
                        <pic:nvPicPr>
                          <pic:cNvPr id="1702268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Héricourt-en-Caux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180715" name="Picture">
</wp:docPr>
                  <a:graphic>
                    <a:graphicData uri="http://schemas.openxmlformats.org/drawingml/2006/picture">
                      <pic:pic>
                        <pic:nvPicPr>
                          <pic:cNvPr id="321180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"https://fiches-risques.brgm.fr/georisques/cavite/HNOAW0048351" \t "_self" </w:instrText>
            </w:r>
            <w:r>
              <w:fldChar w:fldCharType="separate"/>
            </w:r>
            <w:r>
              <w:rPr>
                <w:rFonts w:ascii="Marianne" w:hAnsi="Marianne" w:eastAsia="Marianne" w:cs="Marianne"/>
                <w:sz w:val="14"/>
              </w:rPr>
              <w:t xml:space="preserve">HNOAW0048351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76355-130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"https://fiches-risques.brgm.fr/georisques/cavite/HNOAW0048352" \t "_self" </w:instrText>
            </w:r>
            <w:r>
              <w:fldChar w:fldCharType="separate"/>
            </w:r>
            <w:r>
              <w:rPr>
                <w:rFonts w:ascii="Marianne" w:hAnsi="Marianne" w:eastAsia="Marianne" w:cs="Marianne"/>
                <w:sz w:val="14"/>
              </w:rPr>
              <w:t xml:space="preserve">HNOAW0048352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76355-133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"https://fiches-risques.brgm.fr/georisques/cavite/HNOAW0048353" \t "_self" </w:instrText>
            </w:r>
            <w:r>
              <w:fldChar w:fldCharType="separate"/>
            </w:r>
            <w:r>
              <w:rPr>
                <w:rFonts w:ascii="Marianne" w:hAnsi="Marianne" w:eastAsia="Marianne" w:cs="Marianne"/>
                <w:sz w:val="14"/>
              </w:rPr>
              <w:t xml:space="preserve">HNOAW0048353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76355-134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"https://fiches-risques.brgm.fr/georisques/cavite/HNOAW0048354" \t "_self" </w:instrText>
            </w:r>
            <w:r>
              <w:fldChar w:fldCharType="separate"/>
            </w:r>
            <w:r>
              <w:rPr>
                <w:rFonts w:ascii="Marianne" w:hAnsi="Marianne" w:eastAsia="Marianne" w:cs="Marianne"/>
                <w:sz w:val="14"/>
              </w:rPr>
              <w:t xml:space="preserve">HNOAW0048354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76355-137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"https://fiches-risques.brgm.fr/georisques/cavite/HNOAW0048355" \t "_self" </w:instrText>
            </w:r>
            <w:r>
              <w:fldChar w:fldCharType="separate"/>
            </w:r>
            <w:r>
              <w:rPr>
                <w:rFonts w:ascii="Marianne" w:hAnsi="Marianne" w:eastAsia="Marianne" w:cs="Marianne"/>
                <w:sz w:val="14"/>
              </w:rPr>
              <w:t xml:space="preserve">HNOAW0048355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76355-139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"https://fiches-risques.brgm.fr/georisques/cavite/HNOAW0048356" \t "_self" </w:instrText>
            </w:r>
            <w:r>
              <w:fldChar w:fldCharType="separate"/>
            </w:r>
            <w:r>
              <w:rPr>
                <w:rFonts w:ascii="Marianne" w:hAnsi="Marianne" w:eastAsia="Marianne" w:cs="Marianne"/>
                <w:sz w:val="14"/>
              </w:rPr>
              <w:t xml:space="preserve">HNOAW0048356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76355-140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"https://fiches-risques.brgm.fr/georisques/cavite/HNOAW0048357" \t "_self" </w:instrText>
            </w:r>
            <w:r>
              <w:fldChar w:fldCharType="separate"/>
            </w:r>
            <w:r>
              <w:rPr>
                <w:rFonts w:ascii="Marianne" w:hAnsi="Marianne" w:eastAsia="Marianne" w:cs="Marianne"/>
                <w:sz w:val="14"/>
              </w:rPr>
              <w:t xml:space="preserve">HNOAW0048357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76355-141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"https://fiches-risques.brgm.fr/georisques/cavite/HNOAW0048358" \t "_self" </w:instrText>
            </w:r>
            <w:r>
              <w:fldChar w:fldCharType="separate"/>
            </w:r>
            <w:r>
              <w:rPr>
                <w:rFonts w:ascii="Marianne" w:hAnsi="Marianne" w:eastAsia="Marianne" w:cs="Marianne"/>
                <w:sz w:val="14"/>
              </w:rPr>
              <w:t xml:space="preserve">HNOAW0048358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76355-142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"https://fiches-risques.brgm.fr/georisques/cavite/HNOAW0048359" \t "_self" </w:instrText>
            </w:r>
            <w:r>
              <w:fldChar w:fldCharType="separate"/>
            </w:r>
            <w:r>
              <w:rPr>
                <w:rFonts w:ascii="Marianne" w:hAnsi="Marianne" w:eastAsia="Marianne" w:cs="Marianne"/>
                <w:sz w:val="14"/>
              </w:rPr>
              <w:t xml:space="preserve">HNOAW0048359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76355-144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"https://fiches-risques.brgm.fr/georisques/cavite/HNOAW0048360" \t "_self" </w:instrText>
            </w:r>
            <w:r>
              <w:fldChar w:fldCharType="separate"/>
            </w:r>
            <w:r>
              <w:rPr>
                <w:rFonts w:ascii="Marianne" w:hAnsi="Marianne" w:eastAsia="Marianne" w:cs="Marianne"/>
                <w:sz w:val="14"/>
              </w:rPr>
              <w:t xml:space="preserve">HNOAW0048360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76355-145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"https://fiches-risques.brgm.fr/georisques/cavite/HNOAW0048361" \t "_self" </w:instrText>
            </w:r>
            <w:r>
              <w:fldChar w:fldCharType="separate"/>
            </w:r>
            <w:r>
              <w:rPr>
                <w:rFonts w:ascii="Marianne" w:hAnsi="Marianne" w:eastAsia="Marianne" w:cs="Marianne"/>
                <w:sz w:val="14"/>
              </w:rPr>
              <w:t xml:space="preserve">HNOAW0048361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76355-146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"https://fiches-risques.brgm.fr/georisques/cavite/HNOAW0048362" \t "_self" </w:instrText>
            </w:r>
            <w:r>
              <w:fldChar w:fldCharType="separate"/>
            </w:r>
            <w:r>
              <w:rPr>
                <w:rFonts w:ascii="Marianne" w:hAnsi="Marianne" w:eastAsia="Marianne" w:cs="Marianne"/>
                <w:sz w:val="14"/>
              </w:rPr>
              <w:t xml:space="preserve">HNOAW0048362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76355-148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"https://fiches-risques.brgm.fr/georisques/cavite/HNOAW0048363" \t "_self" </w:instrText>
            </w:r>
            <w:r>
              <w:fldChar w:fldCharType="separate"/>
            </w:r>
            <w:r>
              <w:rPr>
                <w:rFonts w:ascii="Marianne" w:hAnsi="Marianne" w:eastAsia="Marianne" w:cs="Marianne"/>
                <w:sz w:val="14"/>
              </w:rPr>
              <w:t xml:space="preserve">HNOAW0048363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76355-149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"https://fiches-risques.brgm.fr/georisques/cavite/HNOAW0048365" \t "_self" </w:instrText>
            </w:r>
            <w:r>
              <w:fldChar w:fldCharType="separate"/>
            </w:r>
            <w:r>
              <w:rPr>
                <w:rFonts w:ascii="Marianne" w:hAnsi="Marianne" w:eastAsia="Marianne" w:cs="Marianne"/>
                <w:sz w:val="14"/>
              </w:rPr>
              <w:t xml:space="preserve">HNOAW0048365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76355-151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"https://fiches-risques.brgm.fr/georisques/cavite/HNOAW0048366" \t "_self" </w:instrText>
            </w:r>
            <w:r>
              <w:fldChar w:fldCharType="separate"/>
            </w:r>
            <w:r>
              <w:rPr>
                <w:rFonts w:ascii="Marianne" w:hAnsi="Marianne" w:eastAsia="Marianne" w:cs="Marianne"/>
                <w:sz w:val="14"/>
              </w:rPr>
              <w:t xml:space="preserve">HNOAW0048366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76355-152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"https://fiches-risques.brgm.fr/georisques/cavite/HNOAW0048367" \t "_self" </w:instrText>
            </w:r>
            <w:r>
              <w:fldChar w:fldCharType="separate"/>
            </w:r>
            <w:r>
              <w:rPr>
                <w:rFonts w:ascii="Marianne" w:hAnsi="Marianne" w:eastAsia="Marianne" w:cs="Marianne"/>
                <w:sz w:val="14"/>
              </w:rPr>
              <w:t xml:space="preserve">HNOAW0048367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76355-153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"https://fiches-risques.brgm.fr/georisques/cavite/HNOAW0048368" \t "_self" </w:instrText>
            </w:r>
            <w:r>
              <w:fldChar w:fldCharType="separate"/>
            </w:r>
            <w:r>
              <w:rPr>
                <w:rFonts w:ascii="Marianne" w:hAnsi="Marianne" w:eastAsia="Marianne" w:cs="Marianne"/>
                <w:sz w:val="14"/>
              </w:rPr>
              <w:t xml:space="preserve">HNOAW0048368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76355-157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"https://fiches-risques.brgm.fr/georisques/cavite/HNOAW0048369" \t "_self" </w:instrText>
            </w:r>
            <w:r>
              <w:fldChar w:fldCharType="separate"/>
            </w:r>
            <w:r>
              <w:rPr>
                <w:rFonts w:ascii="Marianne" w:hAnsi="Marianne" w:eastAsia="Marianne" w:cs="Marianne"/>
                <w:sz w:val="14"/>
              </w:rPr>
              <w:t xml:space="preserve">HNOAW0048369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76355-158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"https://fiches-risques.brgm.fr/georisques/cavite/HNOAW0048370" \t "_self" </w:instrText>
            </w:r>
            <w:r>
              <w:fldChar w:fldCharType="separate"/>
            </w:r>
            <w:r>
              <w:rPr>
                <w:rFonts w:ascii="Marianne" w:hAnsi="Marianne" w:eastAsia="Marianne" w:cs="Marianne"/>
                <w:sz w:val="14"/>
              </w:rPr>
              <w:t xml:space="preserve">HNOAW0048370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76355-162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"https://fiches-risques.brgm.fr/georisques/cavite/HNOAW0048371" \t "_self" </w:instrText>
            </w:r>
            <w:r>
              <w:fldChar w:fldCharType="separate"/>
            </w:r>
            <w:r>
              <w:rPr>
                <w:rFonts w:ascii="Marianne" w:hAnsi="Marianne" w:eastAsia="Marianne" w:cs="Marianne"/>
                <w:sz w:val="14"/>
              </w:rPr>
              <w:t xml:space="preserve">HNOAW0048371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76355-164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"https://fiches-risques.brgm.fr/georisques/cavite/HNOAW0048372" \t "_self" </w:instrText>
            </w:r>
            <w:r>
              <w:fldChar w:fldCharType="separate"/>
            </w:r>
            <w:r>
              <w:rPr>
                <w:rFonts w:ascii="Marianne" w:hAnsi="Marianne" w:eastAsia="Marianne" w:cs="Marianne"/>
                <w:sz w:val="14"/>
              </w:rPr>
              <w:t xml:space="preserve">HNOAW0048372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76355-166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"https://fiches-risques.brgm.fr/georisques/cavite/HNOAW0048374" \t "_self" </w:instrText>
            </w:r>
            <w:r>
              <w:fldChar w:fldCharType="separate"/>
            </w:r>
            <w:r>
              <w:rPr>
                <w:rFonts w:ascii="Marianne" w:hAnsi="Marianne" w:eastAsia="Marianne" w:cs="Marianne"/>
                <w:sz w:val="14"/>
              </w:rPr>
              <w:t xml:space="preserve">HNOAW0048374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76355-168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"https://fiches-risques.brgm.fr/georisques/cavite/HNOAW0048375" \t "_self" </w:instrText>
            </w:r>
            <w:r>
              <w:fldChar w:fldCharType="separate"/>
            </w:r>
            <w:r>
              <w:rPr>
                <w:rFonts w:ascii="Marianne" w:hAnsi="Marianne" w:eastAsia="Marianne" w:cs="Marianne"/>
                <w:sz w:val="14"/>
              </w:rPr>
              <w:t xml:space="preserve">HNOAW0048375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76355-169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"https://fiches-risques.brgm.fr/georisques/cavite/HNOAW0048376" \t "_self" </w:instrText>
            </w:r>
            <w:r>
              <w:fldChar w:fldCharType="separate"/>
            </w:r>
            <w:r>
              <w:rPr>
                <w:rFonts w:ascii="Marianne" w:hAnsi="Marianne" w:eastAsia="Marianne" w:cs="Marianne"/>
                <w:sz w:val="14"/>
              </w:rPr>
              <w:t xml:space="preserve">HNOAW0048376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76355-175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"https://fiches-risques.brgm.fr/georisques/cavite/HNOAW0048377" \t "_self" </w:instrText>
            </w:r>
            <w:r>
              <w:fldChar w:fldCharType="separate"/>
            </w:r>
            <w:r>
              <w:rPr>
                <w:rFonts w:ascii="Marianne" w:hAnsi="Marianne" w:eastAsia="Marianne" w:cs="Marianne"/>
                <w:sz w:val="14"/>
              </w:rPr>
              <w:t xml:space="preserve">HNOAW0048377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76355-176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"https://fiches-risques.brgm.fr/georisques/cavite/HNOAW0048378" \t "_self" </w:instrText>
            </w:r>
            <w:r>
              <w:fldChar w:fldCharType="separate"/>
            </w:r>
            <w:r>
              <w:rPr>
                <w:rFonts w:ascii="Marianne" w:hAnsi="Marianne" w:eastAsia="Marianne" w:cs="Marianne"/>
                <w:sz w:val="14"/>
              </w:rPr>
              <w:t xml:space="preserve">HNOAW0048378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76355-177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"https://fiches-risques.brgm.fr/georisques/cavite/HNOIE0007548" \t "_self" </w:instrText>
            </w:r>
            <w:r>
              <w:fldChar w:fldCharType="separate"/>
            </w:r>
            <w:r>
              <w:rPr>
                <w:rFonts w:ascii="Marianne" w:hAnsi="Marianne" w:eastAsia="Marianne" w:cs="Marianne"/>
                <w:sz w:val="14"/>
              </w:rPr>
              <w:t xml:space="preserve">HNOIE0007548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76023-034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"https://fiches-risques.brgm.fr/georisques/cavite/HNOIE0007554" \t "_self" </w:instrText>
            </w:r>
            <w:r>
              <w:fldChar w:fldCharType="separate"/>
            </w:r>
            <w:r>
              <w:rPr>
                <w:rFonts w:ascii="Marianne" w:hAnsi="Marianne" w:eastAsia="Marianne" w:cs="Marianne"/>
                <w:sz w:val="14"/>
              </w:rPr>
              <w:t xml:space="preserve">HNOIE0007554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76023-032</w:t>
            </w: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771001" name="Picture">
</wp:docPr>
                  <a:graphic>
                    <a:graphicData uri="http://schemas.openxmlformats.org/drawingml/2006/picture">
                      <pic:pic>
                        <pic:nvPicPr>
                          <pic:cNvPr id="1074771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642928" name="Picture">
</wp:docPr>
                  <a:graphic>
                    <a:graphicData uri="http://schemas.openxmlformats.org/drawingml/2006/picture">
                      <pic:pic>
                        <pic:nvPicPr>
                          <pic:cNvPr id="1186642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Héricourt-en-Caux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039659" name="Picture">
</wp:docPr>
                  <a:graphic>
                    <a:graphicData uri="http://schemas.openxmlformats.org/drawingml/2006/picture">
                      <pic:pic>
                        <pic:nvPicPr>
                          <pic:cNvPr id="1976039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"https://fiches-risques.brgm.fr/georisques/casias/SSP3863029" \t "_blank" </w:instrText>
            </w:r>
            <w:r>
              <w:fldChar w:fldCharType="separate"/>
            </w:r>
            <w:r>
              <w:rPr>
                <w:rFonts w:ascii="Marianne" w:hAnsi="Marianne" w:eastAsia="Marianne" w:cs="Marianne"/>
                <w:sz w:val="14"/>
              </w:rPr>
              <w:t xml:space="preserve">SSP3863029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