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29127" name="Picture">
</wp:docPr>
                  <a:graphic>
                    <a:graphicData uri="http://schemas.openxmlformats.org/drawingml/2006/picture">
                      <pic:pic>
                        <pic:nvPicPr>
                          <pic:cNvPr id="132242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968057" name="Picture">
</wp:docPr>
                  <a:graphic>
                    <a:graphicData uri="http://schemas.openxmlformats.org/drawingml/2006/picture">
                      <pic:pic>
                        <pic:nvPicPr>
                          <pic:cNvPr id="1312968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706197" name="Picture">
</wp:docPr>
                        <a:graphic>
                          <a:graphicData uri="http://schemas.openxmlformats.org/drawingml/2006/picture">
                            <pic:pic>
                              <pic:nvPicPr>
                                <pic:cNvPr id="682706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06620 Gréolières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9692032" name="Picture">
</wp:docPr>
                  <a:graphic>
                    <a:graphicData uri="http://schemas.openxmlformats.org/drawingml/2006/picture">
                      <pic:pic>
                        <pic:nvPicPr>
                          <pic:cNvPr id="719692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729532" name="Picture">
</wp:docPr>
                  <a:graphic>
                    <a:graphicData uri="http://schemas.openxmlformats.org/drawingml/2006/picture">
                      <pic:pic>
                        <pic:nvPicPr>
                          <pic:cNvPr id="1481729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40469" name="Picture">
</wp:docPr>
                  <a:graphic>
                    <a:graphicData uri="http://schemas.openxmlformats.org/drawingml/2006/picture">
                      <pic:pic>
                        <pic:nvPicPr>
                          <pic:cNvPr id="42624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05913" name="Picture">
</wp:docPr>
                  <a:graphic>
                    <a:graphicData uri="http://schemas.openxmlformats.org/drawingml/2006/picture">
                      <pic:pic>
                        <pic:nvPicPr>
                          <pic:cNvPr id="47210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9104" name="Picture">
</wp:docPr>
                  <a:graphic>
                    <a:graphicData uri="http://schemas.openxmlformats.org/drawingml/2006/picture">
                      <pic:pic>
                        <pic:nvPicPr>
                          <pic:cNvPr id="4331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93876" name="Picture">
</wp:docPr>
                        <a:graphic>
                          <a:graphicData uri="http://schemas.openxmlformats.org/drawingml/2006/picture">
                            <pic:pic>
                              <pic:nvPicPr>
                                <pic:cNvPr id="1201893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76561" name="Picture">
</wp:docPr>
                        <a:graphic>
                          <a:graphicData uri="http://schemas.openxmlformats.org/drawingml/2006/picture">
                            <pic:pic>
                              <pic:nvPicPr>
                                <pic:cNvPr id="1416476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43185" name="Picture">
</wp:docPr>
                        <a:graphic>
                          <a:graphicData uri="http://schemas.openxmlformats.org/drawingml/2006/picture">
                            <pic:pic>
                              <pic:nvPicPr>
                                <pic:cNvPr id="2143643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793282" name="Picture">
</wp:docPr>
                        <a:graphic>
                          <a:graphicData uri="http://schemas.openxmlformats.org/drawingml/2006/picture">
                            <pic:pic>
                              <pic:nvPicPr>
                                <pic:cNvPr id="1963793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69859" name="Picture">
</wp:docPr>
                        <a:graphic>
                          <a:graphicData uri="http://schemas.openxmlformats.org/drawingml/2006/picture">
                            <pic:pic>
                              <pic:nvPicPr>
                                <pic:cNvPr id="933669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887685" name="Picture">
</wp:docPr>
                        <a:graphic>
                          <a:graphicData uri="http://schemas.openxmlformats.org/drawingml/2006/picture">
                            <pic:pic>
                              <pic:nvPicPr>
                                <pic:cNvPr id="1634887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74792" name="Picture">
</wp:docPr>
                        <a:graphic>
                          <a:graphicData uri="http://schemas.openxmlformats.org/drawingml/2006/picture">
                            <pic:pic>
                              <pic:nvPicPr>
                                <pic:cNvPr id="2009374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3034" name="Picture">
</wp:docPr>
                        <a:graphic>
                          <a:graphicData uri="http://schemas.openxmlformats.org/drawingml/2006/picture">
                            <pic:pic>
                              <pic:nvPicPr>
                                <pic:cNvPr id="46633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86827" name="Picture">
</wp:docPr>
                        <a:graphic>
                          <a:graphicData uri="http://schemas.openxmlformats.org/drawingml/2006/picture">
                            <pic:pic>
                              <pic:nvPicPr>
                                <pic:cNvPr id="20599868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92867" name="Picture">
</wp:docPr>
                        <a:graphic>
                          <a:graphicData uri="http://schemas.openxmlformats.org/drawingml/2006/picture">
                            <pic:pic>
                              <pic:nvPicPr>
                                <pic:cNvPr id="1731992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07170" name="Picture">
</wp:docPr>
                        <a:graphic>
                          <a:graphicData uri="http://schemas.openxmlformats.org/drawingml/2006/picture">
                            <pic:pic>
                              <pic:nvPicPr>
                                <pic:cNvPr id="1334407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21203" name="Picture">
</wp:docPr>
                        <a:graphic>
                          <a:graphicData uri="http://schemas.openxmlformats.org/drawingml/2006/picture">
                            <pic:pic>
                              <pic:nvPicPr>
                                <pic:cNvPr id="541621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17024" name="Picture">
</wp:docPr>
                        <a:graphic>
                          <a:graphicData uri="http://schemas.openxmlformats.org/drawingml/2006/picture">
                            <pic:pic>
                              <pic:nvPicPr>
                                <pic:cNvPr id="11994170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60956" name="Picture">
</wp:docPr>
                        <a:graphic>
                          <a:graphicData uri="http://schemas.openxmlformats.org/drawingml/2006/picture">
                            <pic:pic>
                              <pic:nvPicPr>
                                <pic:cNvPr id="899360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57274" name="Picture">
</wp:docPr>
                        <a:graphic>
                          <a:graphicData uri="http://schemas.openxmlformats.org/drawingml/2006/picture">
                            <pic:pic>
                              <pic:nvPicPr>
                                <pic:cNvPr id="19207572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426351" name="Picture">
</wp:docPr>
                        <a:graphic>
                          <a:graphicData uri="http://schemas.openxmlformats.org/drawingml/2006/picture">
                            <pic:pic>
                              <pic:nvPicPr>
                                <pic:cNvPr id="1871426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65890" name="Picture">
</wp:docPr>
                        <a:graphic>
                          <a:graphicData uri="http://schemas.openxmlformats.org/drawingml/2006/picture">
                            <pic:pic>
                              <pic:nvPicPr>
                                <pic:cNvPr id="1954365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451221" name="Picture">
</wp:docPr>
                        <a:graphic>
                          <a:graphicData uri="http://schemas.openxmlformats.org/drawingml/2006/picture">
                            <pic:pic>
                              <pic:nvPicPr>
                                <pic:cNvPr id="9944512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44642" name="Picture">
</wp:docPr>
                        <a:graphic>
                          <a:graphicData uri="http://schemas.openxmlformats.org/drawingml/2006/picture">
                            <pic:pic>
                              <pic:nvPicPr>
                                <pic:cNvPr id="9065446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1553" name="Picture">
</wp:docPr>
                        <a:graphic>
                          <a:graphicData uri="http://schemas.openxmlformats.org/drawingml/2006/picture">
                            <pic:pic>
                              <pic:nvPicPr>
                                <pic:cNvPr id="47591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96657" name="Picture">
</wp:docPr>
                        <a:graphic>
                          <a:graphicData uri="http://schemas.openxmlformats.org/drawingml/2006/picture">
                            <pic:pic>
                              <pic:nvPicPr>
                                <pic:cNvPr id="2586966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515402" name="Picture">
</wp:docPr>
                        <a:graphic>
                          <a:graphicData uri="http://schemas.openxmlformats.org/drawingml/2006/picture">
                            <pic:pic>
                              <pic:nvPicPr>
                                <pic:cNvPr id="1184515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17104" name="Picture">
</wp:docPr>
                        <a:graphic>
                          <a:graphicData uri="http://schemas.openxmlformats.org/drawingml/2006/picture">
                            <pic:pic>
                              <pic:nvPicPr>
                                <pic:cNvPr id="10786171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234067" name="Picture">
</wp:docPr>
                        <a:graphic>
                          <a:graphicData uri="http://schemas.openxmlformats.org/drawingml/2006/picture">
                            <pic:pic>
                              <pic:nvPicPr>
                                <pic:cNvPr id="710234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39909" name="Picture">
</wp:docPr>
                  <a:graphic>
                    <a:graphicData uri="http://schemas.openxmlformats.org/drawingml/2006/picture">
                      <pic:pic>
                        <pic:nvPicPr>
                          <pic:cNvPr id="200013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64688" name="Picture">
</wp:docPr>
                  <a:graphic>
                    <a:graphicData uri="http://schemas.openxmlformats.org/drawingml/2006/picture">
                      <pic:pic>
                        <pic:nvPicPr>
                          <pic:cNvPr id="100696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78557" name="Picture">
</wp:docPr>
                  <a:graphic>
                    <a:graphicData uri="http://schemas.openxmlformats.org/drawingml/2006/picture">
                      <pic:pic>
                        <pic:nvPicPr>
                          <pic:cNvPr id="129337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Greolieres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67229" name="Picture">
</wp:docPr>
                  <a:graphic>
                    <a:graphicData uri="http://schemas.openxmlformats.org/drawingml/2006/picture">
                      <pic:pic>
                        <pic:nvPicPr>
                          <pic:cNvPr id="208956722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58740" name="Picture">
</wp:docPr>
                  <a:graphic>
                    <a:graphicData uri="http://schemas.openxmlformats.org/drawingml/2006/picture">
                      <pic:pic>
                        <pic:nvPicPr>
                          <pic:cNvPr id="607658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5190242" name="Picture">
</wp:docPr>
                  <a:graphic>
                    <a:graphicData uri="http://schemas.openxmlformats.org/drawingml/2006/picture">
                      <pic:pic>
                        <pic:nvPicPr>
                          <pic:cNvPr id="188519024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740755" name="Picture">
</wp:docPr>
                        <a:graphic>
                          <a:graphicData uri="http://schemas.openxmlformats.org/drawingml/2006/picture">
                            <pic:pic>
                              <pic:nvPicPr>
                                <pic:cNvPr id="5737407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22930" name="Picture">
</wp:docPr>
                  <a:graphic>
                    <a:graphicData uri="http://schemas.openxmlformats.org/drawingml/2006/picture">
                      <pic:pic>
                        <pic:nvPicPr>
                          <pic:cNvPr id="126972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5664" name="Picture">
</wp:docPr>
                  <a:graphic>
                    <a:graphicData uri="http://schemas.openxmlformats.org/drawingml/2006/picture">
                      <pic:pic>
                        <pic:nvPicPr>
                          <pic:cNvPr id="17225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812709" name="Picture">
</wp:docPr>
                  <a:graphic>
                    <a:graphicData uri="http://schemas.openxmlformats.org/drawingml/2006/picture">
                      <pic:pic>
                        <pic:nvPicPr>
                          <pic:cNvPr id="102281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Greolieres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68323" name="Picture">
</wp:docPr>
                  <a:graphic>
                    <a:graphicData uri="http://schemas.openxmlformats.org/drawingml/2006/picture">
                      <pic:pic>
                        <pic:nvPicPr>
                          <pic:cNvPr id="63726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80389" name="Picture">
</wp:docPr>
                  <a:graphic>
                    <a:graphicData uri="http://schemas.openxmlformats.org/drawingml/2006/picture">
                      <pic:pic>
                        <pic:nvPicPr>
                          <pic:cNvPr id="21568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8433" name="Picture">
</wp:docPr>
                  <a:graphic>
                    <a:graphicData uri="http://schemas.openxmlformats.org/drawingml/2006/picture">
                      <pic:pic>
                        <pic:nvPicPr>
                          <pic:cNvPr id="12944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911844" name="Picture">
</wp:docPr>
                  <a:graphic>
                    <a:graphicData uri="http://schemas.openxmlformats.org/drawingml/2006/picture">
                      <pic:pic>
                        <pic:nvPicPr>
                          <pic:cNvPr id="1453911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9673" name="Picture">
</wp:docPr>
                  <a:graphic>
                    <a:graphicData uri="http://schemas.openxmlformats.org/drawingml/2006/picture">
                      <pic:pic>
                        <pic:nvPicPr>
                          <pic:cNvPr id="174429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062843" name="Picture">
</wp:docPr>
                  <a:graphic>
                    <a:graphicData uri="http://schemas.openxmlformats.org/drawingml/2006/picture">
                      <pic:pic>
                        <pic:nvPicPr>
                          <pic:cNvPr id="2130628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90219" name="Picture">
</wp:docPr>
                        <a:graphic>
                          <a:graphicData uri="http://schemas.openxmlformats.org/drawingml/2006/picture">
                            <pic:pic>
                              <pic:nvPicPr>
                                <pic:cNvPr id="9025902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860863" name="Picture">
</wp:docPr>
                  <a:graphic>
                    <a:graphicData uri="http://schemas.openxmlformats.org/drawingml/2006/picture">
                      <pic:pic>
                        <pic:nvPicPr>
                          <pic:cNvPr id="193486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42121" name="Picture">
</wp:docPr>
                  <a:graphic>
                    <a:graphicData uri="http://schemas.openxmlformats.org/drawingml/2006/picture">
                      <pic:pic>
                        <pic:nvPicPr>
                          <pic:cNvPr id="31004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32506" name="Picture">
</wp:docPr>
                  <a:graphic>
                    <a:graphicData uri="http://schemas.openxmlformats.org/drawingml/2006/picture">
                      <pic:pic>
                        <pic:nvPicPr>
                          <pic:cNvPr id="115083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443378" name="Picture">
</wp:docPr>
                  <a:graphic>
                    <a:graphicData uri="http://schemas.openxmlformats.org/drawingml/2006/picture">
                      <pic:pic>
                        <pic:nvPicPr>
                          <pic:cNvPr id="12094433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33085" name="Picture">
</wp:docPr>
                  <a:graphic>
                    <a:graphicData uri="http://schemas.openxmlformats.org/drawingml/2006/picture">
                      <pic:pic>
                        <pic:nvPicPr>
                          <pic:cNvPr id="528433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796634" name="Picture">
</wp:docPr>
                  <a:graphic>
                    <a:graphicData uri="http://schemas.openxmlformats.org/drawingml/2006/picture">
                      <pic:pic>
                        <pic:nvPicPr>
                          <pic:cNvPr id="7787966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256150" name="Picture">
</wp:docPr>
                        <a:graphic>
                          <a:graphicData uri="http://schemas.openxmlformats.org/drawingml/2006/picture">
                            <pic:pic>
                              <pic:nvPicPr>
                                <pic:cNvPr id="1211256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66926" name="Picture">
</wp:docPr>
                        <a:graphic>
                          <a:graphicData uri="http://schemas.openxmlformats.org/drawingml/2006/picture">
                            <pic:pic>
                              <pic:nvPicPr>
                                <pic:cNvPr id="9279669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64236" name="Picture">
</wp:docPr>
                  <a:graphic>
                    <a:graphicData uri="http://schemas.openxmlformats.org/drawingml/2006/picture">
                      <pic:pic>
                        <pic:nvPicPr>
                          <pic:cNvPr id="183376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20482" name="Picture">
</wp:docPr>
                  <a:graphic>
                    <a:graphicData uri="http://schemas.openxmlformats.org/drawingml/2006/picture">
                      <pic:pic>
                        <pic:nvPicPr>
                          <pic:cNvPr id="59982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11816" name="Picture">
</wp:docPr>
                  <a:graphic>
                    <a:graphicData uri="http://schemas.openxmlformats.org/drawingml/2006/picture">
                      <pic:pic>
                        <pic:nvPicPr>
                          <pic:cNvPr id="104821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1684" name="Picture">
</wp:docPr>
                  <a:graphic>
                    <a:graphicData uri="http://schemas.openxmlformats.org/drawingml/2006/picture">
                      <pic:pic>
                        <pic:nvPicPr>
                          <pic:cNvPr id="281916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11843" name="Picture">
</wp:docPr>
                  <a:graphic>
                    <a:graphicData uri="http://schemas.openxmlformats.org/drawingml/2006/picture">
                      <pic:pic>
                        <pic:nvPicPr>
                          <pic:cNvPr id="356611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197500" name="Picture">
</wp:docPr>
                  <a:graphic>
                    <a:graphicData uri="http://schemas.openxmlformats.org/drawingml/2006/picture">
                      <pic:pic>
                        <pic:nvPicPr>
                          <pic:cNvPr id="15321975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396448" name="Picture">
</wp:docPr>
                        <a:graphic>
                          <a:graphicData uri="http://schemas.openxmlformats.org/drawingml/2006/picture">
                            <pic:pic>
                              <pic:nvPicPr>
                                <pic:cNvPr id="8683964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30893" name="Picture">
</wp:docPr>
                  <a:graphic>
                    <a:graphicData uri="http://schemas.openxmlformats.org/drawingml/2006/picture">
                      <pic:pic>
                        <pic:nvPicPr>
                          <pic:cNvPr id="75343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85968" name="Picture">
</wp:docPr>
                  <a:graphic>
                    <a:graphicData uri="http://schemas.openxmlformats.org/drawingml/2006/picture">
                      <pic:pic>
                        <pic:nvPicPr>
                          <pic:cNvPr id="193508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64142" name="Picture">
</wp:docPr>
                  <a:graphic>
                    <a:graphicData uri="http://schemas.openxmlformats.org/drawingml/2006/picture">
                      <pic:pic>
                        <pic:nvPicPr>
                          <pic:cNvPr id="65946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058704" name="Picture">
</wp:docPr>
                  <a:graphic>
                    <a:graphicData uri="http://schemas.openxmlformats.org/drawingml/2006/picture">
                      <pic:pic>
                        <pic:nvPicPr>
                          <pic:cNvPr id="125905870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63509" name="Picture">
</wp:docPr>
                  <a:graphic>
                    <a:graphicData uri="http://schemas.openxmlformats.org/drawingml/2006/picture">
                      <pic:pic>
                        <pic:nvPicPr>
                          <pic:cNvPr id="865863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285134" name="Picture">
</wp:docPr>
                  <a:graphic>
                    <a:graphicData uri="http://schemas.openxmlformats.org/drawingml/2006/picture">
                      <pic:pic>
                        <pic:nvPicPr>
                          <pic:cNvPr id="175028513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740251" name="Picture">
</wp:docPr>
                        <a:graphic>
                          <a:graphicData uri="http://schemas.openxmlformats.org/drawingml/2006/picture">
                            <pic:pic>
                              <pic:nvPicPr>
                                <pic:cNvPr id="682740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15136" name="Picture">
</wp:docPr>
                  <a:graphic>
                    <a:graphicData uri="http://schemas.openxmlformats.org/drawingml/2006/picture">
                      <pic:pic>
                        <pic:nvPicPr>
                          <pic:cNvPr id="139411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12048" name="Picture">
</wp:docPr>
                  <a:graphic>
                    <a:graphicData uri="http://schemas.openxmlformats.org/drawingml/2006/picture">
                      <pic:pic>
                        <pic:nvPicPr>
                          <pic:cNvPr id="84811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50536" name="Picture">
</wp:docPr>
                  <a:graphic>
                    <a:graphicData uri="http://schemas.openxmlformats.org/drawingml/2006/picture">
                      <pic:pic>
                        <pic:nvPicPr>
                          <pic:cNvPr id="34045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723603" name="Picture">
</wp:docPr>
                  <a:graphic>
                    <a:graphicData uri="http://schemas.openxmlformats.org/drawingml/2006/picture">
                      <pic:pic>
                        <pic:nvPicPr>
                          <pic:cNvPr id="159672360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82493" name="Picture">
</wp:docPr>
                  <a:graphic>
                    <a:graphicData uri="http://schemas.openxmlformats.org/drawingml/2006/picture">
                      <pic:pic>
                        <pic:nvPicPr>
                          <pic:cNvPr id="1268782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768328" name="Picture">
</wp:docPr>
                  <a:graphic>
                    <a:graphicData uri="http://schemas.openxmlformats.org/drawingml/2006/picture">
                      <pic:pic>
                        <pic:nvPicPr>
                          <pic:cNvPr id="217683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15986" name="Picture">
</wp:docPr>
                        <a:graphic>
                          <a:graphicData uri="http://schemas.openxmlformats.org/drawingml/2006/picture">
                            <pic:pic>
                              <pic:nvPicPr>
                                <pic:cNvPr id="1606115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205708" name="Picture">
</wp:docPr>
                        <a:graphic>
                          <a:graphicData uri="http://schemas.openxmlformats.org/drawingml/2006/picture">
                            <pic:pic>
                              <pic:nvPicPr>
                                <pic:cNvPr id="16032057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88445" name="Picture">
</wp:docPr>
                  <a:graphic>
                    <a:graphicData uri="http://schemas.openxmlformats.org/drawingml/2006/picture">
                      <pic:pic>
                        <pic:nvPicPr>
                          <pic:cNvPr id="153758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666253" name="Picture">
</wp:docPr>
                  <a:graphic>
                    <a:graphicData uri="http://schemas.openxmlformats.org/drawingml/2006/picture">
                      <pic:pic>
                        <pic:nvPicPr>
                          <pic:cNvPr id="209066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23507" name="Picture">
</wp:docPr>
                  <a:graphic>
                    <a:graphicData uri="http://schemas.openxmlformats.org/drawingml/2006/picture">
                      <pic:pic>
                        <pic:nvPicPr>
                          <pic:cNvPr id="119902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08010" name="Picture">
</wp:docPr>
                  <a:graphic>
                    <a:graphicData uri="http://schemas.openxmlformats.org/drawingml/2006/picture">
                      <pic:pic>
                        <pic:nvPicPr>
                          <pic:cNvPr id="585080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46511" name="Picture">
</wp:docPr>
                  <a:graphic>
                    <a:graphicData uri="http://schemas.openxmlformats.org/drawingml/2006/picture">
                      <pic:pic>
                        <pic:nvPicPr>
                          <pic:cNvPr id="1476846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79745" name="Picture">
</wp:docPr>
                  <a:graphic>
                    <a:graphicData uri="http://schemas.openxmlformats.org/drawingml/2006/picture">
                      <pic:pic>
                        <pic:nvPicPr>
                          <pic:cNvPr id="2144797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24048" name="Picture">
</wp:docPr>
                        <a:graphic>
                          <a:graphicData uri="http://schemas.openxmlformats.org/drawingml/2006/picture">
                            <pic:pic>
                              <pic:nvPicPr>
                                <pic:cNvPr id="1241924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4042" name="Picture">
</wp:docPr>
                  <a:graphic>
                    <a:graphicData uri="http://schemas.openxmlformats.org/drawingml/2006/picture">
                      <pic:pic>
                        <pic:nvPicPr>
                          <pic:cNvPr id="5214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6407" name="Picture">
</wp:docPr>
                  <a:graphic>
                    <a:graphicData uri="http://schemas.openxmlformats.org/drawingml/2006/picture">
                      <pic:pic>
                        <pic:nvPicPr>
                          <pic:cNvPr id="2859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52925" name="Picture">
</wp:docPr>
                  <a:graphic>
                    <a:graphicData uri="http://schemas.openxmlformats.org/drawingml/2006/picture">
                      <pic:pic>
                        <pic:nvPicPr>
                          <pic:cNvPr id="66035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267273" name="Picture">
</wp:docPr>
                  <a:graphic>
                    <a:graphicData uri="http://schemas.openxmlformats.org/drawingml/2006/picture">
                      <pic:pic>
                        <pic:nvPicPr>
                          <pic:cNvPr id="15502672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11736" name="Picture">
</wp:docPr>
                  <a:graphic>
                    <a:graphicData uri="http://schemas.openxmlformats.org/drawingml/2006/picture">
                      <pic:pic>
                        <pic:nvPicPr>
                          <pic:cNvPr id="224011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653490" name="Picture">
</wp:docPr>
                  <a:graphic>
                    <a:graphicData uri="http://schemas.openxmlformats.org/drawingml/2006/picture">
                      <pic:pic>
                        <pic:nvPicPr>
                          <pic:cNvPr id="10766534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40267" name="Picture">
</wp:docPr>
                  <a:graphic>
                    <a:graphicData uri="http://schemas.openxmlformats.org/drawingml/2006/picture">
                      <pic:pic>
                        <pic:nvPicPr>
                          <pic:cNvPr id="107384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77421" name="Picture">
</wp:docPr>
                  <a:graphic>
                    <a:graphicData uri="http://schemas.openxmlformats.org/drawingml/2006/picture">
                      <pic:pic>
                        <pic:nvPicPr>
                          <pic:cNvPr id="140757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537014" name="Picture">
</wp:docPr>
                  <a:graphic>
                    <a:graphicData uri="http://schemas.openxmlformats.org/drawingml/2006/picture">
                      <pic:pic>
                        <pic:nvPicPr>
                          <pic:cNvPr id="196653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"https://fiches-risques.brgm.fr/fr/georisques/mvt-synthetique/10000039" \t "_self" </w:instrText>
            </w:r>
            <w:r>
              <w:fldChar w:fldCharType="separate"/>
            </w:r>
            <w:r>
              <w:rPr>
                <w:rFonts w:ascii="Marianne" w:hAnsi="Marianne" w:eastAsia="Marianne" w:cs="Marianne"/>
                <w:sz w:val="14"/>
              </w:rPr>
              <w:t xml:space="preserve">10000039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Barres du Cheiron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"https://fiches-risques.brgm.fr/fr/georisques/mvt-synthetique/10000044" \t "_self" </w:instrText>
            </w:r>
            <w:r>
              <w:fldChar w:fldCharType="separate"/>
            </w:r>
            <w:r>
              <w:rPr>
                <w:rFonts w:ascii="Marianne" w:hAnsi="Marianne" w:eastAsia="Marianne" w:cs="Marianne"/>
                <w:sz w:val="14"/>
              </w:rPr>
              <w:t xml:space="preserve">10000044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Coste du Foulon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"https://fiches-risques.brgm.fr/fr/georisques/mvt-synthetique/10000045" \t "_self" </w:instrText>
            </w:r>
            <w:r>
              <w:fldChar w:fldCharType="separate"/>
            </w:r>
            <w:r>
              <w:rPr>
                <w:rFonts w:ascii="Marianne" w:hAnsi="Marianne" w:eastAsia="Marianne" w:cs="Marianne"/>
                <w:sz w:val="14"/>
              </w:rPr>
              <w:t xml:space="preserve">10000045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"https://fiches-risques.brgm.fr/fr/georisques/mvt-synthetique/10000046" \t "_self" </w:instrText>
            </w:r>
            <w:r>
              <w:fldChar w:fldCharType="separate"/>
            </w:r>
            <w:r>
              <w:rPr>
                <w:rFonts w:ascii="Marianne" w:hAnsi="Marianne" w:eastAsia="Marianne" w:cs="Marianne"/>
                <w:sz w:val="14"/>
              </w:rPr>
              <w:t xml:space="preserve">10000046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"https://fiches-risques.brgm.fr/fr/georisques/mvt-synthetique/10000047" \t "_self" </w:instrText>
            </w:r>
            <w:r>
              <w:fldChar w:fldCharType="separate"/>
            </w:r>
            <w:r>
              <w:rPr>
                <w:rFonts w:ascii="Marianne" w:hAnsi="Marianne" w:eastAsia="Marianne" w:cs="Marianne"/>
                <w:sz w:val="14"/>
              </w:rPr>
              <w:t xml:space="preserve">10000047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"https://fiches-risques.brgm.fr/fr/georisques/mvt-synthetique/10000048" \t "_self" </w:instrText>
            </w:r>
            <w:r>
              <w:fldChar w:fldCharType="separate"/>
            </w:r>
            <w:r>
              <w:rPr>
                <w:rFonts w:ascii="Marianne" w:hAnsi="Marianne" w:eastAsia="Marianne" w:cs="Marianne"/>
                <w:sz w:val="14"/>
              </w:rPr>
              <w:t xml:space="preserve">10000048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Lavaou des Martins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25980" name="Picture">
</wp:docPr>
                  <a:graphic>
                    <a:graphicData uri="http://schemas.openxmlformats.org/drawingml/2006/picture">
                      <pic:pic>
                        <pic:nvPicPr>
                          <pic:cNvPr id="189682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30832" name="Picture">
</wp:docPr>
                  <a:graphic>
                    <a:graphicData uri="http://schemas.openxmlformats.org/drawingml/2006/picture">
                      <pic:pic>
                        <pic:nvPicPr>
                          <pic:cNvPr id="130243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17974" name="Picture">
</wp:docPr>
                  <a:graphic>
                    <a:graphicData uri="http://schemas.openxmlformats.org/drawingml/2006/picture">
                      <pic:pic>
                        <pic:nvPicPr>
                          <pic:cNvPr id="32791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"https://fiches-risques.brgm.fr/georisques/cavite/PACAA2000741" \t "_self" </w:instrText>
            </w:r>
            <w:r>
              <w:fldChar w:fldCharType="separate"/>
            </w:r>
            <w:r>
              <w:rPr>
                <w:rFonts w:ascii="Marianne" w:hAnsi="Marianne" w:eastAsia="Marianne" w:cs="Marianne"/>
                <w:sz w:val="14"/>
              </w:rPr>
              <w:t xml:space="preserve">PACAA2000741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l'Avaou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"https://fiches-risques.brgm.fr/georisques/cavite/PACAA2000742" \t "_self" </w:instrText>
            </w:r>
            <w:r>
              <w:fldChar w:fldCharType="separate"/>
            </w:r>
            <w:r>
              <w:rPr>
                <w:rFonts w:ascii="Marianne" w:hAnsi="Marianne" w:eastAsia="Marianne" w:cs="Marianne"/>
                <w:sz w:val="14"/>
              </w:rPr>
              <w:t xml:space="preserve">PACAA2000742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Baoumouns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"https://fiches-risques.brgm.fr/georisques/cavite/PACAA2000743" \t "_self" </w:instrText>
            </w:r>
            <w:r>
              <w:fldChar w:fldCharType="separate"/>
            </w:r>
            <w:r>
              <w:rPr>
                <w:rFonts w:ascii="Marianne" w:hAnsi="Marianne" w:eastAsia="Marianne" w:cs="Marianne"/>
                <w:sz w:val="14"/>
              </w:rPr>
              <w:t xml:space="preserve">PACAA2000743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Baoumouns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"https://fiches-risques.brgm.fr/georisques/cavite/PACAA2000744" \t "_self" </w:instrText>
            </w:r>
            <w:r>
              <w:fldChar w:fldCharType="separate"/>
            </w:r>
            <w:r>
              <w:rPr>
                <w:rFonts w:ascii="Marianne" w:hAnsi="Marianne" w:eastAsia="Marianne" w:cs="Marianne"/>
                <w:sz w:val="14"/>
              </w:rPr>
              <w:t xml:space="preserve">PACAA2000744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Baoumouns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"https://fiches-risques.brgm.fr/georisques/cavite/PACAA2000745" \t "_self" </w:instrText>
            </w:r>
            <w:r>
              <w:fldChar w:fldCharType="separate"/>
            </w:r>
            <w:r>
              <w:rPr>
                <w:rFonts w:ascii="Marianne" w:hAnsi="Marianne" w:eastAsia="Marianne" w:cs="Marianne"/>
                <w:sz w:val="14"/>
              </w:rPr>
              <w:t xml:space="preserve">PACAA2000745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Baoumouns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"https://fiches-risques.brgm.fr/georisques/cavite/PACAA2000746" \t "_self" </w:instrText>
            </w:r>
            <w:r>
              <w:fldChar w:fldCharType="separate"/>
            </w:r>
            <w:r>
              <w:rPr>
                <w:rFonts w:ascii="Marianne" w:hAnsi="Marianne" w:eastAsia="Marianne" w:cs="Marianne"/>
                <w:sz w:val="14"/>
              </w:rPr>
              <w:t xml:space="preserve">PACAA2000746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Baoumouns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"https://fiches-risques.brgm.fr/georisques/cavite/PACAA2000747" \t "_self" </w:instrText>
            </w:r>
            <w:r>
              <w:fldChar w:fldCharType="separate"/>
            </w:r>
            <w:r>
              <w:rPr>
                <w:rFonts w:ascii="Marianne" w:hAnsi="Marianne" w:eastAsia="Marianne" w:cs="Marianne"/>
                <w:sz w:val="14"/>
              </w:rPr>
              <w:t xml:space="preserve">PACAA2000747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Barres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"https://fiches-risques.brgm.fr/georisques/cavite/PACAA2000748" \t "_self" </w:instrText>
            </w:r>
            <w:r>
              <w:fldChar w:fldCharType="separate"/>
            </w:r>
            <w:r>
              <w:rPr>
                <w:rFonts w:ascii="Marianne" w:hAnsi="Marianne" w:eastAsia="Marianne" w:cs="Marianne"/>
                <w:sz w:val="14"/>
              </w:rPr>
              <w:t xml:space="preserve">PACAA2000748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Bas Cheiron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"https://fiches-risques.brgm.fr/georisques/cavite/PACAA2000749" \t "_self" </w:instrText>
            </w:r>
            <w:r>
              <w:fldChar w:fldCharType="separate"/>
            </w:r>
            <w:r>
              <w:rPr>
                <w:rFonts w:ascii="Marianne" w:hAnsi="Marianne" w:eastAsia="Marianne" w:cs="Marianne"/>
                <w:sz w:val="14"/>
              </w:rPr>
              <w:t xml:space="preserve">PACAA2000749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Bas Cheiron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"https://fiches-risques.brgm.fr/georisques/cavite/PACAA2000750" \t "_self" </w:instrText>
            </w:r>
            <w:r>
              <w:fldChar w:fldCharType="separate"/>
            </w:r>
            <w:r>
              <w:rPr>
                <w:rFonts w:ascii="Marianne" w:hAnsi="Marianne" w:eastAsia="Marianne" w:cs="Marianne"/>
                <w:sz w:val="14"/>
              </w:rPr>
              <w:t xml:space="preserve">PACAA2000750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Bas Cheiron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"https://fiches-risques.brgm.fr/georisques/cavite/PACAA2000751" \t "_self" </w:instrText>
            </w:r>
            <w:r>
              <w:fldChar w:fldCharType="separate"/>
            </w:r>
            <w:r>
              <w:rPr>
                <w:rFonts w:ascii="Marianne" w:hAnsi="Marianne" w:eastAsia="Marianne" w:cs="Marianne"/>
                <w:sz w:val="14"/>
              </w:rPr>
              <w:t xml:space="preserve">PACAA2000751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Bas Cheiron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"https://fiches-risques.brgm.fr/georisques/cavite/PACAA2000752" \t "_self" </w:instrText>
            </w:r>
            <w:r>
              <w:fldChar w:fldCharType="separate"/>
            </w:r>
            <w:r>
              <w:rPr>
                <w:rFonts w:ascii="Marianne" w:hAnsi="Marianne" w:eastAsia="Marianne" w:cs="Marianne"/>
                <w:sz w:val="14"/>
              </w:rPr>
              <w:t xml:space="preserve">PACAA2000752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Blocs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"https://fiches-risques.brgm.fr/georisques/cavite/PACAA2000753" \t "_self" </w:instrText>
            </w:r>
            <w:r>
              <w:fldChar w:fldCharType="separate"/>
            </w:r>
            <w:r>
              <w:rPr>
                <w:rFonts w:ascii="Marianne" w:hAnsi="Marianne" w:eastAsia="Marianne" w:cs="Marianne"/>
                <w:sz w:val="14"/>
              </w:rPr>
              <w:t xml:space="preserve">PACAA2000753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"https://fiches-risques.brgm.fr/georisques/cavite/PACAA2000754" \t "_self" </w:instrText>
            </w:r>
            <w:r>
              <w:fldChar w:fldCharType="separate"/>
            </w:r>
            <w:r>
              <w:rPr>
                <w:rFonts w:ascii="Marianne" w:hAnsi="Marianne" w:eastAsia="Marianne" w:cs="Marianne"/>
                <w:sz w:val="14"/>
              </w:rPr>
              <w:t xml:space="preserve">PACAA2000754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Brasque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"https://fiches-risques.brgm.fr/georisques/cavite/PACAA2000755" \t "_self" </w:instrText>
            </w:r>
            <w:r>
              <w:fldChar w:fldCharType="separate"/>
            </w:r>
            <w:r>
              <w:rPr>
                <w:rFonts w:ascii="Marianne" w:hAnsi="Marianne" w:eastAsia="Marianne" w:cs="Marianne"/>
                <w:sz w:val="14"/>
              </w:rPr>
              <w:t xml:space="preserve">PACAA2000755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Brasque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"https://fiches-risques.brgm.fr/georisques/cavite/PACAA2000756" \t "_self" </w:instrText>
            </w:r>
            <w:r>
              <w:fldChar w:fldCharType="separate"/>
            </w:r>
            <w:r>
              <w:rPr>
                <w:rFonts w:ascii="Marianne" w:hAnsi="Marianne" w:eastAsia="Marianne" w:cs="Marianne"/>
                <w:sz w:val="14"/>
              </w:rPr>
              <w:t xml:space="preserve">PACAA2000756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Chantal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"https://fiches-risques.brgm.fr/georisques/cavite/PACAA2000757" \t "_self" </w:instrText>
            </w:r>
            <w:r>
              <w:fldChar w:fldCharType="separate"/>
            </w:r>
            <w:r>
              <w:rPr>
                <w:rFonts w:ascii="Marianne" w:hAnsi="Marianne" w:eastAsia="Marianne" w:cs="Marianne"/>
                <w:sz w:val="14"/>
              </w:rPr>
              <w:t xml:space="preserve">PACAA2000757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Clos des Lauves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"https://fiches-risques.brgm.fr/georisques/cavite/PACAA2000758" \t "_self" </w:instrText>
            </w:r>
            <w:r>
              <w:fldChar w:fldCharType="separate"/>
            </w:r>
            <w:r>
              <w:rPr>
                <w:rFonts w:ascii="Marianne" w:hAnsi="Marianne" w:eastAsia="Marianne" w:cs="Marianne"/>
                <w:sz w:val="14"/>
              </w:rPr>
              <w:t xml:space="preserve">PACAA2000758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Coste du Dené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"https://fiches-risques.brgm.fr/georisques/cavite/PACAA2000759" \t "_self" </w:instrText>
            </w:r>
            <w:r>
              <w:fldChar w:fldCharType="separate"/>
            </w:r>
            <w:r>
              <w:rPr>
                <w:rFonts w:ascii="Marianne" w:hAnsi="Marianne" w:eastAsia="Marianne" w:cs="Marianne"/>
                <w:sz w:val="14"/>
              </w:rPr>
              <w:t xml:space="preserve">PACAA2000759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Coste du Dené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"https://fiches-risques.brgm.fr/georisques/cavite/PACAA2000760" \t "_self" </w:instrText>
            </w:r>
            <w:r>
              <w:fldChar w:fldCharType="separate"/>
            </w:r>
            <w:r>
              <w:rPr>
                <w:rFonts w:ascii="Marianne" w:hAnsi="Marianne" w:eastAsia="Marianne" w:cs="Marianne"/>
                <w:sz w:val="14"/>
              </w:rPr>
              <w:t xml:space="preserve">PACAA2000760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des Coste du Dené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"https://fiches-risques.brgm.fr/georisques/cavite/PACAA2000761" \t "_self" </w:instrText>
            </w:r>
            <w:r>
              <w:fldChar w:fldCharType="separate"/>
            </w:r>
            <w:r>
              <w:rPr>
                <w:rFonts w:ascii="Marianne" w:hAnsi="Marianne" w:eastAsia="Marianne" w:cs="Marianne"/>
                <w:sz w:val="14"/>
              </w:rPr>
              <w:t xml:space="preserve">PACAA2000761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des Coste du Dené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"https://fiches-risques.brgm.fr/georisques/cavite/PACAA2000762" \t "_self" </w:instrText>
            </w:r>
            <w:r>
              <w:fldChar w:fldCharType="separate"/>
            </w:r>
            <w:r>
              <w:rPr>
                <w:rFonts w:ascii="Marianne" w:hAnsi="Marianne" w:eastAsia="Marianne" w:cs="Marianne"/>
                <w:sz w:val="14"/>
              </w:rPr>
              <w:t xml:space="preserve">PACAA2000762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des Coste du Dené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"https://fiches-risques.brgm.fr/georisques/cavite/PACAA2000763" \t "_self" </w:instrText>
            </w:r>
            <w:r>
              <w:fldChar w:fldCharType="separate"/>
            </w:r>
            <w:r>
              <w:rPr>
                <w:rFonts w:ascii="Marianne" w:hAnsi="Marianne" w:eastAsia="Marianne" w:cs="Marianne"/>
                <w:sz w:val="14"/>
              </w:rPr>
              <w:t xml:space="preserve">PACAA2000763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Grotte-tunnel de Coutellade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"https://fiches-risques.brgm.fr/georisques/cavite/PACAA2000764" \t "_self" </w:instrText>
            </w:r>
            <w:r>
              <w:fldChar w:fldCharType="separate"/>
            </w:r>
            <w:r>
              <w:rPr>
                <w:rFonts w:ascii="Marianne" w:hAnsi="Marianne" w:eastAsia="Marianne" w:cs="Marianne"/>
                <w:sz w:val="14"/>
              </w:rPr>
              <w:t xml:space="preserve">PACAA2000764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Coutellade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"https://fiches-risques.brgm.fr/georisques/cavite/PACAA2000765" \t "_self" </w:instrText>
            </w:r>
            <w:r>
              <w:fldChar w:fldCharType="separate"/>
            </w:r>
            <w:r>
              <w:rPr>
                <w:rFonts w:ascii="Marianne" w:hAnsi="Marianne" w:eastAsia="Marianne" w:cs="Marianne"/>
                <w:sz w:val="14"/>
              </w:rPr>
              <w:t xml:space="preserve">PACAA2000765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Coutellade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"https://fiches-risques.brgm.fr/georisques/cavite/PACAA2000766" \t "_self" </w:instrText>
            </w:r>
            <w:r>
              <w:fldChar w:fldCharType="separate"/>
            </w:r>
            <w:r>
              <w:rPr>
                <w:rFonts w:ascii="Marianne" w:hAnsi="Marianne" w:eastAsia="Marianne" w:cs="Marianne"/>
                <w:sz w:val="14"/>
              </w:rPr>
              <w:t xml:space="preserve">PACAA2000766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Coutellade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"https://fiches-risques.brgm.fr/georisques/cavite/PACAA2000767" \t "_self" </w:instrText>
            </w:r>
            <w:r>
              <w:fldChar w:fldCharType="separate"/>
            </w:r>
            <w:r>
              <w:rPr>
                <w:rFonts w:ascii="Marianne" w:hAnsi="Marianne" w:eastAsia="Marianne" w:cs="Marianne"/>
                <w:sz w:val="14"/>
              </w:rPr>
              <w:t xml:space="preserve">PACAA2000767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Coutellade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"https://fiches-risques.brgm.fr/georisques/cavite/PACAA2000768" \t "_self" </w:instrText>
            </w:r>
            <w:r>
              <w:fldChar w:fldCharType="separate"/>
            </w:r>
            <w:r>
              <w:rPr>
                <w:rFonts w:ascii="Marianne" w:hAnsi="Marianne" w:eastAsia="Marianne" w:cs="Marianne"/>
                <w:sz w:val="14"/>
              </w:rPr>
              <w:t xml:space="preserve">PACAA2000768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Coutellade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"https://fiches-risques.brgm.fr/georisques/cavite/PACAA2000769" \t "_self" </w:instrText>
            </w:r>
            <w:r>
              <w:fldChar w:fldCharType="separate"/>
            </w:r>
            <w:r>
              <w:rPr>
                <w:rFonts w:ascii="Marianne" w:hAnsi="Marianne" w:eastAsia="Marianne" w:cs="Marianne"/>
                <w:sz w:val="14"/>
              </w:rPr>
              <w:t xml:space="preserve">PACAA2000769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Coutellade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"https://fiches-risques.brgm.fr/georisques/cavite/PACAA2000770" \t "_self" </w:instrText>
            </w:r>
            <w:r>
              <w:fldChar w:fldCharType="separate"/>
            </w:r>
            <w:r>
              <w:rPr>
                <w:rFonts w:ascii="Marianne" w:hAnsi="Marianne" w:eastAsia="Marianne" w:cs="Marianne"/>
                <w:sz w:val="14"/>
              </w:rPr>
              <w:t xml:space="preserve">PACAA2000770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Coutellade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"https://fiches-risques.brgm.fr/georisques/cavite/PACAA2000771" \t "_self" </w:instrText>
            </w:r>
            <w:r>
              <w:fldChar w:fldCharType="separate"/>
            </w:r>
            <w:r>
              <w:rPr>
                <w:rFonts w:ascii="Marianne" w:hAnsi="Marianne" w:eastAsia="Marianne" w:cs="Marianne"/>
                <w:sz w:val="14"/>
              </w:rPr>
              <w:t xml:space="preserve">PACAA2000771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Coutellade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"https://fiches-risques.brgm.fr/georisques/cavite/PACAA2000772" \t "_self" </w:instrText>
            </w:r>
            <w:r>
              <w:fldChar w:fldCharType="separate"/>
            </w:r>
            <w:r>
              <w:rPr>
                <w:rFonts w:ascii="Marianne" w:hAnsi="Marianne" w:eastAsia="Marianne" w:cs="Marianne"/>
                <w:sz w:val="14"/>
              </w:rPr>
              <w:t xml:space="preserve">PACAA2000772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Coutellade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"https://fiches-risques.brgm.fr/georisques/cavite/PACAA2000773" \t "_self" </w:instrText>
            </w:r>
            <w:r>
              <w:fldChar w:fldCharType="separate"/>
            </w:r>
            <w:r>
              <w:rPr>
                <w:rFonts w:ascii="Marianne" w:hAnsi="Marianne" w:eastAsia="Marianne" w:cs="Marianne"/>
                <w:sz w:val="14"/>
              </w:rPr>
              <w:t xml:space="preserve">PACAA2000773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Coutellade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"https://fiches-risques.brgm.fr/georisques/cavite/PACAA2000774" \t "_self" </w:instrText>
            </w:r>
            <w:r>
              <w:fldChar w:fldCharType="separate"/>
            </w:r>
            <w:r>
              <w:rPr>
                <w:rFonts w:ascii="Marianne" w:hAnsi="Marianne" w:eastAsia="Marianne" w:cs="Marianne"/>
                <w:sz w:val="14"/>
              </w:rPr>
              <w:t xml:space="preserve">PACAA2000774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Coutellade N°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"https://fiches-risques.brgm.fr/georisques/cavite/PACAA2000775" \t "_self" </w:instrText>
            </w:r>
            <w:r>
              <w:fldChar w:fldCharType="separate"/>
            </w:r>
            <w:r>
              <w:rPr>
                <w:rFonts w:ascii="Marianne" w:hAnsi="Marianne" w:eastAsia="Marianne" w:cs="Marianne"/>
                <w:sz w:val="14"/>
              </w:rPr>
              <w:t xml:space="preserve">PACAA2000775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Daniel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"https://fiches-risques.brgm.fr/georisques/cavite/PACAA2000776" \t "_self" </w:instrText>
            </w:r>
            <w:r>
              <w:fldChar w:fldCharType="separate"/>
            </w:r>
            <w:r>
              <w:rPr>
                <w:rFonts w:ascii="Marianne" w:hAnsi="Marianne" w:eastAsia="Marianne" w:cs="Marianne"/>
                <w:sz w:val="14"/>
              </w:rPr>
              <w:t xml:space="preserve">PACAA2000776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Dégouttaire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"https://fiches-risques.brgm.fr/georisques/cavite/PACAA2000777" \t "_self" </w:instrText>
            </w:r>
            <w:r>
              <w:fldChar w:fldCharType="separate"/>
            </w:r>
            <w:r>
              <w:rPr>
                <w:rFonts w:ascii="Marianne" w:hAnsi="Marianne" w:eastAsia="Marianne" w:cs="Marianne"/>
                <w:sz w:val="14"/>
              </w:rPr>
              <w:t xml:space="preserve">PACAA2000777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l'Espagnol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"https://fiches-risques.brgm.fr/georisques/cavite/PACAA2000779" \t "_self" </w:instrText>
            </w:r>
            <w:r>
              <w:fldChar w:fldCharType="separate"/>
            </w:r>
            <w:r>
              <w:rPr>
                <w:rFonts w:ascii="Marianne" w:hAnsi="Marianne" w:eastAsia="Marianne" w:cs="Marianne"/>
                <w:sz w:val="14"/>
              </w:rPr>
              <w:t xml:space="preserve">PACAA2000779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Embut du Grand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"https://fiches-risques.brgm.fr/georisques/cavite/PACAA2000780" \t "_self" </w:instrText>
            </w:r>
            <w:r>
              <w:fldChar w:fldCharType="separate"/>
            </w:r>
            <w:r>
              <w:rPr>
                <w:rFonts w:ascii="Marianne" w:hAnsi="Marianne" w:eastAsia="Marianne" w:cs="Marianne"/>
                <w:sz w:val="14"/>
              </w:rPr>
              <w:t xml:space="preserve">PACAA2000780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Pré N° 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44461" name="Picture">
</wp:docPr>
                  <a:graphic>
                    <a:graphicData uri="http://schemas.openxmlformats.org/drawingml/2006/picture">
                      <pic:pic>
                        <pic:nvPicPr>
                          <pic:cNvPr id="160614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88942" name="Picture">
</wp:docPr>
                  <a:graphic>
                    <a:graphicData uri="http://schemas.openxmlformats.org/drawingml/2006/picture">
                      <pic:pic>
                        <pic:nvPicPr>
                          <pic:cNvPr id="51958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44118" name="Picture">
</wp:docPr>
                  <a:graphic>
                    <a:graphicData uri="http://schemas.openxmlformats.org/drawingml/2006/picture">
                      <pic:pic>
                        <pic:nvPicPr>
                          <pic:cNvPr id="134544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"https://fiches-risques.brgm.fr/georisques/cavite/PACAA2000781" \t "_self" </w:instrText>
            </w:r>
            <w:r>
              <w:fldChar w:fldCharType="separate"/>
            </w:r>
            <w:r>
              <w:rPr>
                <w:rFonts w:ascii="Marianne" w:hAnsi="Marianne" w:eastAsia="Marianne" w:cs="Marianne"/>
                <w:sz w:val="14"/>
              </w:rPr>
              <w:t xml:space="preserve">PACAA2000781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Grand Pré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"https://fiches-risques.brgm.fr/georisques/cavite/PACAA2000782" \t "_self" </w:instrText>
            </w:r>
            <w:r>
              <w:fldChar w:fldCharType="separate"/>
            </w:r>
            <w:r>
              <w:rPr>
                <w:rFonts w:ascii="Marianne" w:hAnsi="Marianne" w:eastAsia="Marianne" w:cs="Marianne"/>
                <w:sz w:val="14"/>
              </w:rPr>
              <w:t xml:space="preserve">PACAA2000782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Pré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"https://fiches-risques.brgm.fr/georisques/cavite/PACAA2000783" \t "_self" </w:instrText>
            </w:r>
            <w:r>
              <w:fldChar w:fldCharType="separate"/>
            </w:r>
            <w:r>
              <w:rPr>
                <w:rFonts w:ascii="Marianne" w:hAnsi="Marianne" w:eastAsia="Marianne" w:cs="Marianne"/>
                <w:sz w:val="14"/>
              </w:rPr>
              <w:t xml:space="preserve">PACAA2000783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Pertuade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"https://fiches-risques.brgm.fr/georisques/cavite/PACAA2000786" \t "_self" </w:instrText>
            </w:r>
            <w:r>
              <w:fldChar w:fldCharType="separate"/>
            </w:r>
            <w:r>
              <w:rPr>
                <w:rFonts w:ascii="Marianne" w:hAnsi="Marianne" w:eastAsia="Marianne" w:cs="Marianne"/>
                <w:sz w:val="14"/>
              </w:rPr>
              <w:t xml:space="preserve">PACAA2000786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Mouna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"https://fiches-risques.brgm.fr/georisques/cavite/PACAA2000787" \t "_self" </w:instrText>
            </w:r>
            <w:r>
              <w:fldChar w:fldCharType="separate"/>
            </w:r>
            <w:r>
              <w:rPr>
                <w:rFonts w:ascii="Marianne" w:hAnsi="Marianne" w:eastAsia="Marianne" w:cs="Marianne"/>
                <w:sz w:val="14"/>
              </w:rPr>
              <w:t xml:space="preserve">PACAA2000787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l'Ospelière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"https://fiches-risques.brgm.fr/georisques/cavite/PACAA2000790" \t "_self" </w:instrText>
            </w:r>
            <w:r>
              <w:fldChar w:fldCharType="separate"/>
            </w:r>
            <w:r>
              <w:rPr>
                <w:rFonts w:ascii="Marianne" w:hAnsi="Marianne" w:eastAsia="Marianne" w:cs="Marianne"/>
                <w:sz w:val="14"/>
              </w:rPr>
              <w:t xml:space="preserve">PACAA2000790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Poterie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"https://fiches-risques.brgm.fr/georisques/cavite/PACAA2000791" \t "_self" </w:instrText>
            </w:r>
            <w:r>
              <w:fldChar w:fldCharType="separate"/>
            </w:r>
            <w:r>
              <w:rPr>
                <w:rFonts w:ascii="Marianne" w:hAnsi="Marianne" w:eastAsia="Marianne" w:cs="Marianne"/>
                <w:sz w:val="14"/>
              </w:rPr>
              <w:t xml:space="preserve">PACAA2000791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Squelette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"https://fiches-risques.brgm.fr/georisques/cavite/PACAA2000792" \t "_self" </w:instrText>
            </w:r>
            <w:r>
              <w:fldChar w:fldCharType="separate"/>
            </w:r>
            <w:r>
              <w:rPr>
                <w:rFonts w:ascii="Marianne" w:hAnsi="Marianne" w:eastAsia="Marianne" w:cs="Marianne"/>
                <w:sz w:val="14"/>
              </w:rPr>
              <w:t xml:space="preserve">PACAA2000792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Taillade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"https://fiches-risques.brgm.fr/georisques/cavite/PACAA2000793" \t "_self" </w:instrText>
            </w:r>
            <w:r>
              <w:fldChar w:fldCharType="separate"/>
            </w:r>
            <w:r>
              <w:rPr>
                <w:rFonts w:ascii="Marianne" w:hAnsi="Marianne" w:eastAsia="Marianne" w:cs="Marianne"/>
                <w:sz w:val="14"/>
              </w:rPr>
              <w:t xml:space="preserve">PACAA2000793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Taillade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"https://fiches-risques.brgm.fr/georisques/cavite/PACAA2000794" \t "_self" </w:instrText>
            </w:r>
            <w:r>
              <w:fldChar w:fldCharType="separate"/>
            </w:r>
            <w:r>
              <w:rPr>
                <w:rFonts w:ascii="Marianne" w:hAnsi="Marianne" w:eastAsia="Marianne" w:cs="Marianne"/>
                <w:sz w:val="14"/>
              </w:rPr>
              <w:t xml:space="preserve">PACAA2000794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Taillade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"https://fiches-risques.brgm.fr/georisques/cavite/PACAA2000795" \t "_self" </w:instrText>
            </w:r>
            <w:r>
              <w:fldChar w:fldCharType="separate"/>
            </w:r>
            <w:r>
              <w:rPr>
                <w:rFonts w:ascii="Marianne" w:hAnsi="Marianne" w:eastAsia="Marianne" w:cs="Marianne"/>
                <w:sz w:val="14"/>
              </w:rPr>
              <w:t xml:space="preserve">PACAA2000795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Taillade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"https://fiches-risques.brgm.fr/georisques/cavite/PACAA2000796" \t "_self" </w:instrText>
            </w:r>
            <w:r>
              <w:fldChar w:fldCharType="separate"/>
            </w:r>
            <w:r>
              <w:rPr>
                <w:rFonts w:ascii="Marianne" w:hAnsi="Marianne" w:eastAsia="Marianne" w:cs="Marianne"/>
                <w:sz w:val="14"/>
              </w:rPr>
              <w:t xml:space="preserve">PACAA2000796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Taillade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"https://fiches-risques.brgm.fr/georisques/cavite/PACAA2000797" \t "_self" </w:instrText>
            </w:r>
            <w:r>
              <w:fldChar w:fldCharType="separate"/>
            </w:r>
            <w:r>
              <w:rPr>
                <w:rFonts w:ascii="Marianne" w:hAnsi="Marianne" w:eastAsia="Marianne" w:cs="Marianne"/>
                <w:sz w:val="14"/>
              </w:rPr>
              <w:t xml:space="preserve">PACAA2000797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Tunnel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"https://fiches-risques.brgm.fr/georisques/cavite/PACAA2000798" \t "_self" </w:instrText>
            </w:r>
            <w:r>
              <w:fldChar w:fldCharType="separate"/>
            </w:r>
            <w:r>
              <w:rPr>
                <w:rFonts w:ascii="Marianne" w:hAnsi="Marianne" w:eastAsia="Marianne" w:cs="Marianne"/>
                <w:sz w:val="14"/>
              </w:rPr>
              <w:t xml:space="preserve">PACAA2000798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"https://fiches-risques.brgm.fr/georisques/cavite/PACAA2000799" \t "_self" </w:instrText>
            </w:r>
            <w:r>
              <w:fldChar w:fldCharType="separate"/>
            </w:r>
            <w:r>
              <w:rPr>
                <w:rFonts w:ascii="Marianne" w:hAnsi="Marianne" w:eastAsia="Marianne" w:cs="Marianne"/>
                <w:sz w:val="14"/>
              </w:rPr>
              <w:t xml:space="preserve">PACAA2000799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"https://fiches-risques.brgm.fr/georisques/cavite/PACAA2000800" \t "_self" </w:instrText>
            </w:r>
            <w:r>
              <w:fldChar w:fldCharType="separate"/>
            </w:r>
            <w:r>
              <w:rPr>
                <w:rFonts w:ascii="Marianne" w:hAnsi="Marianne" w:eastAsia="Marianne" w:cs="Marianne"/>
                <w:sz w:val="14"/>
              </w:rPr>
              <w:t xml:space="preserve">PACAA2000800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"https://fiches-risques.brgm.fr/georisques/cavite/PACAA2000801" \t "_self" </w:instrText>
            </w:r>
            <w:r>
              <w:fldChar w:fldCharType="separate"/>
            </w:r>
            <w:r>
              <w:rPr>
                <w:rFonts w:ascii="Marianne" w:hAnsi="Marianne" w:eastAsia="Marianne" w:cs="Marianne"/>
                <w:sz w:val="14"/>
              </w:rPr>
              <w:t xml:space="preserve">PACAA2000801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"https://fiches-risques.brgm.fr/georisques/cavite/PACAA2000802" \t "_self" </w:instrText>
            </w:r>
            <w:r>
              <w:fldChar w:fldCharType="separate"/>
            </w:r>
            <w:r>
              <w:rPr>
                <w:rFonts w:ascii="Marianne" w:hAnsi="Marianne" w:eastAsia="Marianne" w:cs="Marianne"/>
                <w:sz w:val="14"/>
              </w:rPr>
              <w:t xml:space="preserve">PACAA2000802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"https://fiches-risques.brgm.fr/georisques/cavite/PACAA2000803" \t "_self" </w:instrText>
            </w:r>
            <w:r>
              <w:fldChar w:fldCharType="separate"/>
            </w:r>
            <w:r>
              <w:rPr>
                <w:rFonts w:ascii="Marianne" w:hAnsi="Marianne" w:eastAsia="Marianne" w:cs="Marianne"/>
                <w:sz w:val="14"/>
              </w:rPr>
              <w:t xml:space="preserve">PACAA2000803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"https://fiches-risques.brgm.fr/georisques/cavite/PACAA2000804" \t "_self" </w:instrText>
            </w:r>
            <w:r>
              <w:fldChar w:fldCharType="separate"/>
            </w:r>
            <w:r>
              <w:rPr>
                <w:rFonts w:ascii="Marianne" w:hAnsi="Marianne" w:eastAsia="Marianne" w:cs="Marianne"/>
                <w:sz w:val="14"/>
              </w:rPr>
              <w:t xml:space="preserve">PACAA2000804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"https://fiches-risques.brgm.fr/georisques/cavite/PACAA2000805" \t "_self" </w:instrText>
            </w:r>
            <w:r>
              <w:fldChar w:fldCharType="separate"/>
            </w:r>
            <w:r>
              <w:rPr>
                <w:rFonts w:ascii="Marianne" w:hAnsi="Marianne" w:eastAsia="Marianne" w:cs="Marianne"/>
                <w:sz w:val="14"/>
              </w:rPr>
              <w:t xml:space="preserve">PACAA2000805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"https://fiches-risques.brgm.fr/georisques/cavite/PACAA2000806" \t "_self" </w:instrText>
            </w:r>
            <w:r>
              <w:fldChar w:fldCharType="separate"/>
            </w:r>
            <w:r>
              <w:rPr>
                <w:rFonts w:ascii="Marianne" w:hAnsi="Marianne" w:eastAsia="Marianne" w:cs="Marianne"/>
                <w:sz w:val="14"/>
              </w:rPr>
              <w:t xml:space="preserve">PACAA2000806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"https://fiches-risques.brgm.fr/georisques/cavite/PACAA2000807" \t "_self" </w:instrText>
            </w:r>
            <w:r>
              <w:fldChar w:fldCharType="separate"/>
            </w:r>
            <w:r>
              <w:rPr>
                <w:rFonts w:ascii="Marianne" w:hAnsi="Marianne" w:eastAsia="Marianne" w:cs="Marianne"/>
                <w:sz w:val="14"/>
              </w:rPr>
              <w:t xml:space="preserve">PACAA2000807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"https://fiches-risques.brgm.fr/georisques/cavite/PACAA2000809" \t "_self" </w:instrText>
            </w:r>
            <w:r>
              <w:fldChar w:fldCharType="separate"/>
            </w:r>
            <w:r>
              <w:rPr>
                <w:rFonts w:ascii="Marianne" w:hAnsi="Marianne" w:eastAsia="Marianne" w:cs="Marianne"/>
                <w:sz w:val="14"/>
              </w:rPr>
              <w:t xml:space="preserve">PACAA2000809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"https://fiches-risques.brgm.fr/georisques/cavite/PACAA2000810" \t "_self" </w:instrText>
            </w:r>
            <w:r>
              <w:fldChar w:fldCharType="separate"/>
            </w:r>
            <w:r>
              <w:rPr>
                <w:rFonts w:ascii="Marianne" w:hAnsi="Marianne" w:eastAsia="Marianne" w:cs="Marianne"/>
                <w:sz w:val="14"/>
              </w:rPr>
              <w:t xml:space="preserve">PACAA2000810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"https://fiches-risques.brgm.fr/georisques/cavite/PACAA2000811" \t "_self" </w:instrText>
            </w:r>
            <w:r>
              <w:fldChar w:fldCharType="separate"/>
            </w:r>
            <w:r>
              <w:rPr>
                <w:rFonts w:ascii="Marianne" w:hAnsi="Marianne" w:eastAsia="Marianne" w:cs="Marianne"/>
                <w:sz w:val="14"/>
              </w:rPr>
              <w:t xml:space="preserve">PACAA2000811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93331" name="Picture">
</wp:docPr>
                  <a:graphic>
                    <a:graphicData uri="http://schemas.openxmlformats.org/drawingml/2006/picture">
                      <pic:pic>
                        <pic:nvPicPr>
                          <pic:cNvPr id="57429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06178" name="Picture">
</wp:docPr>
                  <a:graphic>
                    <a:graphicData uri="http://schemas.openxmlformats.org/drawingml/2006/picture">
                      <pic:pic>
                        <pic:nvPicPr>
                          <pic:cNvPr id="194670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06620 Gréolières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447" name="Picture">
</wp:docPr>
                  <a:graphic>
                    <a:graphicData uri="http://schemas.openxmlformats.org/drawingml/2006/picture">
                      <pic:pic>
                        <pic:nvPicPr>
                          <pic:cNvPr id="889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"https://fiches-risques.brgm.fr/georisques/casias/SSP3982942" \t "_blank" </w:instrText>
            </w:r>
            <w:r>
              <w:fldChar w:fldCharType="separate"/>
            </w:r>
            <w:r>
              <w:rPr>
                <w:rFonts w:ascii="Marianne" w:hAnsi="Marianne" w:eastAsia="Marianne" w:cs="Marianne"/>
                <w:sz w:val="14"/>
              </w:rPr>
              <w:t xml:space="preserve">SSP3982942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"https://fiches-risques.brgm.fr/georisques/casias/SSP3982807" \t "_blank" </w:instrText>
            </w:r>
            <w:r>
              <w:fldChar w:fldCharType="separate"/>
            </w:r>
            <w:r>
              <w:rPr>
                <w:rFonts w:ascii="Marianne" w:hAnsi="Marianne" w:eastAsia="Marianne" w:cs="Marianne"/>
                <w:sz w:val="14"/>
              </w:rPr>
              <w:t xml:space="preserve">SSP3982807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