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42684" name="Picture">
</wp:docPr>
                  <a:graphic>
                    <a:graphicData uri="http://schemas.openxmlformats.org/drawingml/2006/picture">
                      <pic:pic>
                        <pic:nvPicPr>
                          <pic:cNvPr id="196994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544946" name="Picture">
</wp:docPr>
                  <a:graphic>
                    <a:graphicData uri="http://schemas.openxmlformats.org/drawingml/2006/picture">
                      <pic:pic>
                        <pic:nvPicPr>
                          <pic:cNvPr id="1301544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031298" name="Picture">
</wp:docPr>
                        <a:graphic>
                          <a:graphicData uri="http://schemas.openxmlformats.org/drawingml/2006/picture">
                            <pic:pic>
                              <pic:nvPicPr>
                                <pic:cNvPr id="113031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Gray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683219" name="Picture">
</wp:docPr>
                  <a:graphic>
                    <a:graphicData uri="http://schemas.openxmlformats.org/drawingml/2006/picture">
                      <pic:pic>
                        <pic:nvPicPr>
                          <pic:cNvPr id="1109683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532116" name="Picture">
</wp:docPr>
                  <a:graphic>
                    <a:graphicData uri="http://schemas.openxmlformats.org/drawingml/2006/picture">
                      <pic:pic>
                        <pic:nvPicPr>
                          <pic:cNvPr id="1845532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029039" name="Picture">
</wp:docPr>
                  <a:graphic>
                    <a:graphicData uri="http://schemas.openxmlformats.org/drawingml/2006/picture">
                      <pic:pic>
                        <pic:nvPicPr>
                          <pic:cNvPr id="90402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26907" name="Picture">
</wp:docPr>
                  <a:graphic>
                    <a:graphicData uri="http://schemas.openxmlformats.org/drawingml/2006/picture">
                      <pic:pic>
                        <pic:nvPicPr>
                          <pic:cNvPr id="182332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63203" name="Picture">
</wp:docPr>
                  <a:graphic>
                    <a:graphicData uri="http://schemas.openxmlformats.org/drawingml/2006/picture">
                      <pic:pic>
                        <pic:nvPicPr>
                          <pic:cNvPr id="78166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920825" name="Picture">
</wp:docPr>
                        <a:graphic>
                          <a:graphicData uri="http://schemas.openxmlformats.org/drawingml/2006/picture">
                            <pic:pic>
                              <pic:nvPicPr>
                                <pic:cNvPr id="1388920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73484" name="Picture">
</wp:docPr>
                        <a:graphic>
                          <a:graphicData uri="http://schemas.openxmlformats.org/drawingml/2006/picture">
                            <pic:pic>
                              <pic:nvPicPr>
                                <pic:cNvPr id="638273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57515" name="Picture">
</wp:docPr>
                        <a:graphic>
                          <a:graphicData uri="http://schemas.openxmlformats.org/drawingml/2006/picture">
                            <pic:pic>
                              <pic:nvPicPr>
                                <pic:cNvPr id="1087057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241465" name="Picture">
</wp:docPr>
                        <a:graphic>
                          <a:graphicData uri="http://schemas.openxmlformats.org/drawingml/2006/picture">
                            <pic:pic>
                              <pic:nvPicPr>
                                <pic:cNvPr id="386241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77583" name="Picture">
</wp:docPr>
                        <a:graphic>
                          <a:graphicData uri="http://schemas.openxmlformats.org/drawingml/2006/picture">
                            <pic:pic>
                              <pic:nvPicPr>
                                <pic:cNvPr id="20504775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072791" name="Picture">
</wp:docPr>
                        <a:graphic>
                          <a:graphicData uri="http://schemas.openxmlformats.org/drawingml/2006/picture">
                            <pic:pic>
                              <pic:nvPicPr>
                                <pic:cNvPr id="8420727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012972" name="Picture">
</wp:docPr>
                        <a:graphic>
                          <a:graphicData uri="http://schemas.openxmlformats.org/drawingml/2006/picture">
                            <pic:pic>
                              <pic:nvPicPr>
                                <pic:cNvPr id="1337012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99666" name="Picture">
</wp:docPr>
                        <a:graphic>
                          <a:graphicData uri="http://schemas.openxmlformats.org/drawingml/2006/picture">
                            <pic:pic>
                              <pic:nvPicPr>
                                <pic:cNvPr id="369499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586869" name="Picture">
</wp:docPr>
                        <a:graphic>
                          <a:graphicData uri="http://schemas.openxmlformats.org/drawingml/2006/picture">
                            <pic:pic>
                              <pic:nvPicPr>
                                <pic:cNvPr id="16135868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585922" name="Picture">
</wp:docPr>
                        <a:graphic>
                          <a:graphicData uri="http://schemas.openxmlformats.org/drawingml/2006/picture">
                            <pic:pic>
                              <pic:nvPicPr>
                                <pic:cNvPr id="7175859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28495" name="Picture">
</wp:docPr>
                        <a:graphic>
                          <a:graphicData uri="http://schemas.openxmlformats.org/drawingml/2006/picture">
                            <pic:pic>
                              <pic:nvPicPr>
                                <pic:cNvPr id="2001928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185661" name="Picture">
</wp:docPr>
                        <a:graphic>
                          <a:graphicData uri="http://schemas.openxmlformats.org/drawingml/2006/picture">
                            <pic:pic>
                              <pic:nvPicPr>
                                <pic:cNvPr id="2231856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305752" name="Picture">
</wp:docPr>
                        <a:graphic>
                          <a:graphicData uri="http://schemas.openxmlformats.org/drawingml/2006/picture">
                            <pic:pic>
                              <pic:nvPicPr>
                                <pic:cNvPr id="16323057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76181" name="Picture">
</wp:docPr>
                        <a:graphic>
                          <a:graphicData uri="http://schemas.openxmlformats.org/drawingml/2006/picture">
                            <pic:pic>
                              <pic:nvPicPr>
                                <pic:cNvPr id="982776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72273" name="Picture">
</wp:docPr>
                        <a:graphic>
                          <a:graphicData uri="http://schemas.openxmlformats.org/drawingml/2006/picture">
                            <pic:pic>
                              <pic:nvPicPr>
                                <pic:cNvPr id="15554722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043404" name="Picture">
</wp:docPr>
                        <a:graphic>
                          <a:graphicData uri="http://schemas.openxmlformats.org/drawingml/2006/picture">
                            <pic:pic>
                              <pic:nvPicPr>
                                <pic:cNvPr id="15920434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16043" name="Picture">
</wp:docPr>
                        <a:graphic>
                          <a:graphicData uri="http://schemas.openxmlformats.org/drawingml/2006/picture">
                            <pic:pic>
                              <pic:nvPicPr>
                                <pic:cNvPr id="4078160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292719" name="Picture">
</wp:docPr>
                        <a:graphic>
                          <a:graphicData uri="http://schemas.openxmlformats.org/drawingml/2006/picture">
                            <pic:pic>
                              <pic:nvPicPr>
                                <pic:cNvPr id="21472927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599724" name="Picture">
</wp:docPr>
                        <a:graphic>
                          <a:graphicData uri="http://schemas.openxmlformats.org/drawingml/2006/picture">
                            <pic:pic>
                              <pic:nvPicPr>
                                <pic:cNvPr id="15485997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64476" name="Picture">
</wp:docPr>
                        <a:graphic>
                          <a:graphicData uri="http://schemas.openxmlformats.org/drawingml/2006/picture">
                            <pic:pic>
                              <pic:nvPicPr>
                                <pic:cNvPr id="264764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72260" name="Picture">
</wp:docPr>
                        <a:graphic>
                          <a:graphicData uri="http://schemas.openxmlformats.org/drawingml/2006/picture">
                            <pic:pic>
                              <pic:nvPicPr>
                                <pic:cNvPr id="13788722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502873" name="Picture">
</wp:docPr>
                        <a:graphic>
                          <a:graphicData uri="http://schemas.openxmlformats.org/drawingml/2006/picture">
                            <pic:pic>
                              <pic:nvPicPr>
                                <pic:cNvPr id="145050287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59328" name="Picture">
</wp:docPr>
                        <a:graphic>
                          <a:graphicData uri="http://schemas.openxmlformats.org/drawingml/2006/picture">
                            <pic:pic>
                              <pic:nvPicPr>
                                <pic:cNvPr id="15194593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967174" name="Picture">
</wp:docPr>
                        <a:graphic>
                          <a:graphicData uri="http://schemas.openxmlformats.org/drawingml/2006/picture">
                            <pic:pic>
                              <pic:nvPicPr>
                                <pic:cNvPr id="117696717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721553" name="Picture">
</wp:docPr>
                  <a:graphic>
                    <a:graphicData uri="http://schemas.openxmlformats.org/drawingml/2006/picture">
                      <pic:pic>
                        <pic:nvPicPr>
                          <pic:cNvPr id="157572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37676" name="Picture">
</wp:docPr>
                  <a:graphic>
                    <a:graphicData uri="http://schemas.openxmlformats.org/drawingml/2006/picture">
                      <pic:pic>
                        <pic:nvPicPr>
                          <pic:cNvPr id="157973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90098" name="Picture">
</wp:docPr>
                  <a:graphic>
                    <a:graphicData uri="http://schemas.openxmlformats.org/drawingml/2006/picture">
                      <pic:pic>
                        <pic:nvPicPr>
                          <pic:cNvPr id="53239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365683" name="Picture">
</wp:docPr>
                  <a:graphic>
                    <a:graphicData uri="http://schemas.openxmlformats.org/drawingml/2006/picture">
                      <pic:pic>
                        <pic:nvPicPr>
                          <pic:cNvPr id="1501365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87074" name="Picture">
</wp:docPr>
                  <a:graphic>
                    <a:graphicData uri="http://schemas.openxmlformats.org/drawingml/2006/picture">
                      <pic:pic>
                        <pic:nvPicPr>
                          <pic:cNvPr id="495987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800834" name="Picture">
</wp:docPr>
                  <a:graphic>
                    <a:graphicData uri="http://schemas.openxmlformats.org/drawingml/2006/picture">
                      <pic:pic>
                        <pic:nvPicPr>
                          <pic:cNvPr id="19080083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820746" name="Picture">
</wp:docPr>
                        <a:graphic>
                          <a:graphicData uri="http://schemas.openxmlformats.org/drawingml/2006/picture">
                            <pic:pic>
                              <pic:nvPicPr>
                                <pic:cNvPr id="332820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05/06/2007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92719" name="Picture">
</wp:docPr>
                  <a:graphic>
                    <a:graphicData uri="http://schemas.openxmlformats.org/drawingml/2006/picture">
                      <pic:pic>
                        <pic:nvPicPr>
                          <pic:cNvPr id="191659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7950" name="Picture">
</wp:docPr>
                  <a:graphic>
                    <a:graphicData uri="http://schemas.openxmlformats.org/drawingml/2006/picture">
                      <pic:pic>
                        <pic:nvPicPr>
                          <pic:cNvPr id="11304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781741" name="Picture">
</wp:docPr>
                  <a:graphic>
                    <a:graphicData uri="http://schemas.openxmlformats.org/drawingml/2006/picture">
                      <pic:pic>
                        <pic:nvPicPr>
                          <pic:cNvPr id="56878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122636" name="Picture">
</wp:docPr>
                        <a:graphic>
                          <a:graphicData uri="http://schemas.openxmlformats.org/drawingml/2006/picture">
                            <pic:pic>
                              <pic:nvPicPr>
                                <pic:cNvPr id="12961226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962012" name="Picture">
</wp:docPr>
                        <a:graphic>
                          <a:graphicData uri="http://schemas.openxmlformats.org/drawingml/2006/picture">
                            <pic:pic>
                              <pic:nvPicPr>
                                <pic:cNvPr id="10389620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18835" name="Picture">
</wp:docPr>
                  <a:graphic>
                    <a:graphicData uri="http://schemas.openxmlformats.org/drawingml/2006/picture">
                      <pic:pic>
                        <pic:nvPicPr>
                          <pic:cNvPr id="68911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177126" name="Picture">
</wp:docPr>
                  <a:graphic>
                    <a:graphicData uri="http://schemas.openxmlformats.org/drawingml/2006/picture">
                      <pic:pic>
                        <pic:nvPicPr>
                          <pic:cNvPr id="190717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726818" name="Picture">
</wp:docPr>
                  <a:graphic>
                    <a:graphicData uri="http://schemas.openxmlformats.org/drawingml/2006/picture">
                      <pic:pic>
                        <pic:nvPicPr>
                          <pic:cNvPr id="64572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80368" name="Picture">
</wp:docPr>
                  <a:graphic>
                    <a:graphicData uri="http://schemas.openxmlformats.org/drawingml/2006/picture">
                      <pic:pic>
                        <pic:nvPicPr>
                          <pic:cNvPr id="9804803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63155" name="Picture">
</wp:docPr>
                  <a:graphic>
                    <a:graphicData uri="http://schemas.openxmlformats.org/drawingml/2006/picture">
                      <pic:pic>
                        <pic:nvPicPr>
                          <pic:cNvPr id="1440863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878763" name="Picture">
</wp:docPr>
                  <a:graphic>
                    <a:graphicData uri="http://schemas.openxmlformats.org/drawingml/2006/picture">
                      <pic:pic>
                        <pic:nvPicPr>
                          <pic:cNvPr id="308787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772824" name="Picture">
</wp:docPr>
                        <a:graphic>
                          <a:graphicData uri="http://schemas.openxmlformats.org/drawingml/2006/picture">
                            <pic:pic>
                              <pic:nvPicPr>
                                <pic:cNvPr id="20567728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93852" name="Picture">
</wp:docPr>
                  <a:graphic>
                    <a:graphicData uri="http://schemas.openxmlformats.org/drawingml/2006/picture">
                      <pic:pic>
                        <pic:nvPicPr>
                          <pic:cNvPr id="40979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90455" name="Picture">
</wp:docPr>
                  <a:graphic>
                    <a:graphicData uri="http://schemas.openxmlformats.org/drawingml/2006/picture">
                      <pic:pic>
                        <pic:nvPicPr>
                          <pic:cNvPr id="209619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381869" name="Picture">
</wp:docPr>
                  <a:graphic>
                    <a:graphicData uri="http://schemas.openxmlformats.org/drawingml/2006/picture">
                      <pic:pic>
                        <pic:nvPicPr>
                          <pic:cNvPr id="95238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547356" name="Picture">
</wp:docPr>
                  <a:graphic>
                    <a:graphicData uri="http://schemas.openxmlformats.org/drawingml/2006/picture">
                      <pic:pic>
                        <pic:nvPicPr>
                          <pic:cNvPr id="14815473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46797" name="Picture">
</wp:docPr>
                  <a:graphic>
                    <a:graphicData uri="http://schemas.openxmlformats.org/drawingml/2006/picture">
                      <pic:pic>
                        <pic:nvPicPr>
                          <pic:cNvPr id="318646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295131" name="Picture">
</wp:docPr>
                  <a:graphic>
                    <a:graphicData uri="http://schemas.openxmlformats.org/drawingml/2006/picture">
                      <pic:pic>
                        <pic:nvPicPr>
                          <pic:cNvPr id="18722951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00870" name="Picture">
</wp:docPr>
                        <a:graphic>
                          <a:graphicData uri="http://schemas.openxmlformats.org/drawingml/2006/picture">
                            <pic:pic>
                              <pic:nvPicPr>
                                <pic:cNvPr id="120400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61235" name="Picture">
</wp:docPr>
                        <a:graphic>
                          <a:graphicData uri="http://schemas.openxmlformats.org/drawingml/2006/picture">
                            <pic:pic>
                              <pic:nvPicPr>
                                <pic:cNvPr id="17644612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47134" name="Picture">
</wp:docPr>
                  <a:graphic>
                    <a:graphicData uri="http://schemas.openxmlformats.org/drawingml/2006/picture">
                      <pic:pic>
                        <pic:nvPicPr>
                          <pic:cNvPr id="83734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31586" name="Picture">
</wp:docPr>
                  <a:graphic>
                    <a:graphicData uri="http://schemas.openxmlformats.org/drawingml/2006/picture">
                      <pic:pic>
                        <pic:nvPicPr>
                          <pic:cNvPr id="7783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91627" name="Picture">
</wp:docPr>
                  <a:graphic>
                    <a:graphicData uri="http://schemas.openxmlformats.org/drawingml/2006/picture">
                      <pic:pic>
                        <pic:nvPicPr>
                          <pic:cNvPr id="101289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28651" name="Picture">
</wp:docPr>
                  <a:graphic>
                    <a:graphicData uri="http://schemas.openxmlformats.org/drawingml/2006/picture">
                      <pic:pic>
                        <pic:nvPicPr>
                          <pic:cNvPr id="126862865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57968" name="Picture">
</wp:docPr>
                  <a:graphic>
                    <a:graphicData uri="http://schemas.openxmlformats.org/drawingml/2006/picture">
                      <pic:pic>
                        <pic:nvPicPr>
                          <pic:cNvPr id="21333579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6665192" name="Picture">
</wp:docPr>
                  <a:graphic>
                    <a:graphicData uri="http://schemas.openxmlformats.org/drawingml/2006/picture">
                      <pic:pic>
                        <pic:nvPicPr>
                          <pic:cNvPr id="125666519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80106" name="Picture">
</wp:docPr>
                        <a:graphic>
                          <a:graphicData uri="http://schemas.openxmlformats.org/drawingml/2006/picture">
                            <pic:pic>
                              <pic:nvPicPr>
                                <pic:cNvPr id="314801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427200" name="Picture">
</wp:docPr>
                  <a:graphic>
                    <a:graphicData uri="http://schemas.openxmlformats.org/drawingml/2006/picture">
                      <pic:pic>
                        <pic:nvPicPr>
                          <pic:cNvPr id="165842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38387" name="Picture">
</wp:docPr>
                  <a:graphic>
                    <a:graphicData uri="http://schemas.openxmlformats.org/drawingml/2006/picture">
                      <pic:pic>
                        <pic:nvPicPr>
                          <pic:cNvPr id="166103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52144" name="Picture">
</wp:docPr>
                  <a:graphic>
                    <a:graphicData uri="http://schemas.openxmlformats.org/drawingml/2006/picture">
                      <pic:pic>
                        <pic:nvPicPr>
                          <pic:cNvPr id="161345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237838" name="Picture">
</wp:docPr>
                  <a:graphic>
                    <a:graphicData uri="http://schemas.openxmlformats.org/drawingml/2006/picture">
                      <pic:pic>
                        <pic:nvPicPr>
                          <pic:cNvPr id="205423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84132" name="Picture">
</wp:docPr>
                  <a:graphic>
                    <a:graphicData uri="http://schemas.openxmlformats.org/drawingml/2006/picture">
                      <pic:pic>
                        <pic:nvPicPr>
                          <pic:cNvPr id="31678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546939" name="Picture">
</wp:docPr>
                  <a:graphic>
                    <a:graphicData uri="http://schemas.openxmlformats.org/drawingml/2006/picture">
                      <pic:pic>
                        <pic:nvPicPr>
                          <pic:cNvPr id="68654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04772" name="Picture">
</wp:docPr>
                  <a:graphic>
                    <a:graphicData uri="http://schemas.openxmlformats.org/drawingml/2006/picture">
                      <pic:pic>
                        <pic:nvPicPr>
                          <pic:cNvPr id="6910477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09309" name="Picture">
</wp:docPr>
                  <a:graphic>
                    <a:graphicData uri="http://schemas.openxmlformats.org/drawingml/2006/picture">
                      <pic:pic>
                        <pic:nvPicPr>
                          <pic:cNvPr id="669509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977304" name="Picture">
</wp:docPr>
                  <a:graphic>
                    <a:graphicData uri="http://schemas.openxmlformats.org/drawingml/2006/picture">
                      <pic:pic>
                        <pic:nvPicPr>
                          <pic:cNvPr id="159397730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022109" name="Picture">
</wp:docPr>
                        <a:graphic>
                          <a:graphicData uri="http://schemas.openxmlformats.org/drawingml/2006/picture">
                            <pic:pic>
                              <pic:nvPicPr>
                                <pic:cNvPr id="11970221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56737" name="Picture">
</wp:docPr>
                  <a:graphic>
                    <a:graphicData uri="http://schemas.openxmlformats.org/drawingml/2006/picture">
                      <pic:pic>
                        <pic:nvPicPr>
                          <pic:cNvPr id="15775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28334" name="Picture">
</wp:docPr>
                  <a:graphic>
                    <a:graphicData uri="http://schemas.openxmlformats.org/drawingml/2006/picture">
                      <pic:pic>
                        <pic:nvPicPr>
                          <pic:cNvPr id="213832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319182" name="Picture">
</wp:docPr>
                  <a:graphic>
                    <a:graphicData uri="http://schemas.openxmlformats.org/drawingml/2006/picture">
                      <pic:pic>
                        <pic:nvPicPr>
                          <pic:cNvPr id="188731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11788" name="Picture">
</wp:docPr>
                  <a:graphic>
                    <a:graphicData uri="http://schemas.openxmlformats.org/drawingml/2006/picture">
                      <pic:pic>
                        <pic:nvPicPr>
                          <pic:cNvPr id="19873117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640294" name="Picture">
</wp:docPr>
                  <a:graphic>
                    <a:graphicData uri="http://schemas.openxmlformats.org/drawingml/2006/picture">
                      <pic:pic>
                        <pic:nvPicPr>
                          <pic:cNvPr id="1289640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803805" name="Picture">
</wp:docPr>
                  <a:graphic>
                    <a:graphicData uri="http://schemas.openxmlformats.org/drawingml/2006/picture">
                      <pic:pic>
                        <pic:nvPicPr>
                          <pic:cNvPr id="19998038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19111" name="Picture">
</wp:docPr>
                        <a:graphic>
                          <a:graphicData uri="http://schemas.openxmlformats.org/drawingml/2006/picture">
                            <pic:pic>
                              <pic:nvPicPr>
                                <pic:cNvPr id="651191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52763" name="Picture">
</wp:docPr>
                  <a:graphic>
                    <a:graphicData uri="http://schemas.openxmlformats.org/drawingml/2006/picture">
                      <pic:pic>
                        <pic:nvPicPr>
                          <pic:cNvPr id="162085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60699" name="Picture">
</wp:docPr>
                  <a:graphic>
                    <a:graphicData uri="http://schemas.openxmlformats.org/drawingml/2006/picture">
                      <pic:pic>
                        <pic:nvPicPr>
                          <pic:cNvPr id="171496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78203" name="Picture">
</wp:docPr>
                  <a:graphic>
                    <a:graphicData uri="http://schemas.openxmlformats.org/drawingml/2006/picture">
                      <pic:pic>
                        <pic:nvPicPr>
                          <pic:cNvPr id="8227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009275" name="Picture">
</wp:docPr>
                  <a:graphic>
                    <a:graphicData uri="http://schemas.openxmlformats.org/drawingml/2006/picture">
                      <pic:pic>
                        <pic:nvPicPr>
                          <pic:cNvPr id="9740092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91440" name="Picture">
</wp:docPr>
                  <a:graphic>
                    <a:graphicData uri="http://schemas.openxmlformats.org/drawingml/2006/picture">
                      <pic:pic>
                        <pic:nvPicPr>
                          <pic:cNvPr id="13765914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7311100" name="Picture">
</wp:docPr>
                  <a:graphic>
                    <a:graphicData uri="http://schemas.openxmlformats.org/drawingml/2006/picture">
                      <pic:pic>
                        <pic:nvPicPr>
                          <pic:cNvPr id="6973111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03579" name="Picture">
</wp:docPr>
                  <a:graphic>
                    <a:graphicData uri="http://schemas.openxmlformats.org/drawingml/2006/picture">
                      <pic:pic>
                        <pic:nvPicPr>
                          <pic:cNvPr id="130170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418036" name="Picture">
</wp:docPr>
                  <a:graphic>
                    <a:graphicData uri="http://schemas.openxmlformats.org/drawingml/2006/picture">
                      <pic:pic>
                        <pic:nvPicPr>
                          <pic:cNvPr id="177341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700590" name="Picture">
</wp:docPr>
                  <a:graphic>
                    <a:graphicData uri="http://schemas.openxmlformats.org/drawingml/2006/picture">
                      <pic:pic>
                        <pic:nvPicPr>
                          <pic:cNvPr id="155070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690198" name="Picture">
</wp:docPr>
                  <a:graphic>
                    <a:graphicData uri="http://schemas.openxmlformats.org/drawingml/2006/picture">
                      <pic:pic>
                        <pic:nvPicPr>
                          <pic:cNvPr id="21276901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41871" name="Picture">
</wp:docPr>
                  <a:graphic>
                    <a:graphicData uri="http://schemas.openxmlformats.org/drawingml/2006/picture">
                      <pic:pic>
                        <pic:nvPicPr>
                          <pic:cNvPr id="18269418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00292312" name="Picture">
</wp:docPr>
                  <a:graphic>
                    <a:graphicData uri="http://schemas.openxmlformats.org/drawingml/2006/picture">
                      <pic:pic>
                        <pic:nvPicPr>
                          <pic:cNvPr id="1900292312"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023129" name="Picture">
</wp:docPr>
                        <a:graphic>
                          <a:graphicData uri="http://schemas.openxmlformats.org/drawingml/2006/picture">
                            <pic:pic>
                              <pic:nvPicPr>
                                <pic:cNvPr id="3050231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27937" name="Picture">
</wp:docPr>
                  <a:graphic>
                    <a:graphicData uri="http://schemas.openxmlformats.org/drawingml/2006/picture">
                      <pic:pic>
                        <pic:nvPicPr>
                          <pic:cNvPr id="94772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15925" name="Picture">
</wp:docPr>
                  <a:graphic>
                    <a:graphicData uri="http://schemas.openxmlformats.org/drawingml/2006/picture">
                      <pic:pic>
                        <pic:nvPicPr>
                          <pic:cNvPr id="100991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053848" name="Picture">
</wp:docPr>
                  <a:graphic>
                    <a:graphicData uri="http://schemas.openxmlformats.org/drawingml/2006/picture">
                      <pic:pic>
                        <pic:nvPicPr>
                          <pic:cNvPr id="87505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"https://fiches-risques.brgm.fr/georisques/cavite/FRCAA0001317" \t "_self" </w:instrText>
            </w:r>
            <w:r>
              <w:fldChar w:fldCharType="separate"/>
            </w:r>
            <w:r>
              <w:rPr>
                <w:rFonts w:ascii="Marianne" w:hAnsi="Marianne" w:eastAsia="Marianne" w:cs="Marianne"/>
                <w:sz w:val="14"/>
              </w:rPr>
              <w:t xml:space="preserve">FRCAA0001317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"https://fiches-risques.brgm.fr/georisques/cavite/FRCAA0001318" \t "_self" </w:instrText>
            </w:r>
            <w:r>
              <w:fldChar w:fldCharType="separate"/>
            </w:r>
            <w:r>
              <w:rPr>
                <w:rFonts w:ascii="Marianne" w:hAnsi="Marianne" w:eastAsia="Marianne" w:cs="Marianne"/>
                <w:sz w:val="14"/>
              </w:rPr>
              <w:t xml:space="preserve">FRCAA0001318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fontaine résurgence de saint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"https://fiches-risques.brgm.fr/georisques/cavite/FRCAW0022511" \t "_self" </w:instrText>
            </w:r>
            <w:r>
              <w:fldChar w:fldCharType="separate"/>
            </w:r>
            <w:r>
              <w:rPr>
                <w:rFonts w:ascii="Marianne" w:hAnsi="Marianne" w:eastAsia="Marianne" w:cs="Marianne"/>
                <w:sz w:val="14"/>
              </w:rPr>
              <w:t xml:space="preserve">FRCAW0022511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du Creux Mamés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9044" name="Picture">
</wp:docPr>
                  <a:graphic>
                    <a:graphicData uri="http://schemas.openxmlformats.org/drawingml/2006/picture">
                      <pic:pic>
                        <pic:nvPicPr>
                          <pic:cNvPr id="12985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3192" name="Picture">
</wp:docPr>
                  <a:graphic>
                    <a:graphicData uri="http://schemas.openxmlformats.org/drawingml/2006/picture">
                      <pic:pic>
                        <pic:nvPicPr>
                          <pic:cNvPr id="17493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915217" name="Picture">
</wp:docPr>
                  <a:graphic>
                    <a:graphicData uri="http://schemas.openxmlformats.org/drawingml/2006/picture">
                      <pic:pic>
                        <pic:nvPicPr>
                          <pic:cNvPr id="22091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"https://fiches-risques.brgm.fr/georisques/infosols/instruction/SSP000514501" \t "_blank" </w:instrText>
            </w:r>
            <w:r>
              <w:fldChar w:fldCharType="separate"/>
            </w:r>
            <w:r>
              <w:rPr>
                <w:rFonts w:ascii="Marianne" w:hAnsi="Marianne" w:eastAsia="Marianne" w:cs="Marianne"/>
                <w:sz w:val="14"/>
              </w:rPr>
              <w:t xml:space="preserve">SSP000514501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goudron de la Gare d'Eau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54338" name="Picture">
</wp:docPr>
                  <a:graphic>
                    <a:graphicData uri="http://schemas.openxmlformats.org/drawingml/2006/picture">
                      <pic:pic>
                        <pic:nvPicPr>
                          <pic:cNvPr id="25475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671019" name="Picture">
</wp:docPr>
                  <a:graphic>
                    <a:graphicData uri="http://schemas.openxmlformats.org/drawingml/2006/picture">
                      <pic:pic>
                        <pic:nvPicPr>
                          <pic:cNvPr id="73967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40123" name="Picture">
</wp:docPr>
                  <a:graphic>
                    <a:graphicData uri="http://schemas.openxmlformats.org/drawingml/2006/picture">
                      <pic:pic>
                        <pic:nvPicPr>
                          <pic:cNvPr id="142324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"https://fiches-risques.brgm.fr/georisques/casias/SSP4092839" \t "_blank" </w:instrText>
            </w:r>
            <w:r>
              <w:fldChar w:fldCharType="separate"/>
            </w:r>
            <w:r>
              <w:rPr>
                <w:rFonts w:ascii="Marianne" w:hAnsi="Marianne" w:eastAsia="Marianne" w:cs="Marianne"/>
                <w:sz w:val="14"/>
              </w:rPr>
              <w:t xml:space="preserve">SSP4092839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FOUINETEAU Industries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"https://fiches-risques.brgm.fr/georisques/casias/SSP3854101" \t "_blank" </w:instrText>
            </w:r>
            <w:r>
              <w:fldChar w:fldCharType="separate"/>
            </w:r>
            <w:r>
              <w:rPr>
                <w:rFonts w:ascii="Marianne" w:hAnsi="Marianne" w:eastAsia="Marianne" w:cs="Marianne"/>
                <w:sz w:val="14"/>
              </w:rPr>
              <w:t xml:space="preserve">SSP3854101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"https://fiches-risques.brgm.fr/georisques/casias/SSP3854049" \t "_blank" </w:instrText>
            </w:r>
            <w:r>
              <w:fldChar w:fldCharType="separate"/>
            </w:r>
            <w:r>
              <w:rPr>
                <w:rFonts w:ascii="Marianne" w:hAnsi="Marianne" w:eastAsia="Marianne" w:cs="Marianne"/>
                <w:sz w:val="14"/>
              </w:rPr>
              <w:t xml:space="preserve">SSP3854049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"https://fiches-risques.brgm.fr/georisques/casias/SSP3853815" \t "_blank" </w:instrText>
            </w:r>
            <w:r>
              <w:fldChar w:fldCharType="separate"/>
            </w:r>
            <w:r>
              <w:rPr>
                <w:rFonts w:ascii="Marianne" w:hAnsi="Marianne" w:eastAsia="Marianne" w:cs="Marianne"/>
                <w:sz w:val="14"/>
              </w:rPr>
              <w:t xml:space="preserve">SSP3853815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de terrassement courants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"https://fiches-risques.brgm.fr/georisques/casias/SSP3853814" \t "_blank" </w:instrText>
            </w:r>
            <w:r>
              <w:fldChar w:fldCharType="separate"/>
            </w:r>
            <w:r>
              <w:rPr>
                <w:rFonts w:ascii="Marianne" w:hAnsi="Marianne" w:eastAsia="Marianne" w:cs="Marianne"/>
                <w:sz w:val="14"/>
              </w:rPr>
              <w:t xml:space="preserve">SSP3853814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"https://fiches-risques.brgm.fr/georisques/casias/SSP3853813" \t "_blank" </w:instrText>
            </w:r>
            <w:r>
              <w:fldChar w:fldCharType="separate"/>
            </w:r>
            <w:r>
              <w:rPr>
                <w:rFonts w:ascii="Marianne" w:hAnsi="Marianne" w:eastAsia="Marianne" w:cs="Marianne"/>
                <w:sz w:val="14"/>
              </w:rPr>
              <w:t xml:space="preserve">SSP3853813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"https://fiches-risques.brgm.fr/georisques/casias/SSP3853812" \t "_blank" </w:instrText>
            </w:r>
            <w:r>
              <w:fldChar w:fldCharType="separate"/>
            </w:r>
            <w:r>
              <w:rPr>
                <w:rFonts w:ascii="Marianne" w:hAnsi="Marianne" w:eastAsia="Marianne" w:cs="Marianne"/>
                <w:sz w:val="14"/>
              </w:rPr>
              <w:t xml:space="preserve">SSP3853812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"https://fiches-risques.brgm.fr/georisques/casias/SSP3853477" \t "_blank" </w:instrText>
            </w:r>
            <w:r>
              <w:fldChar w:fldCharType="separate"/>
            </w:r>
            <w:r>
              <w:rPr>
                <w:rFonts w:ascii="Marianne" w:hAnsi="Marianne" w:eastAsia="Marianne" w:cs="Marianne"/>
                <w:sz w:val="14"/>
              </w:rPr>
              <w:t xml:space="preserve">SSP3853477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"https://fiches-risques.brgm.fr/georisques/casias/SSP3853476" \t "_blank" </w:instrText>
            </w:r>
            <w:r>
              <w:fldChar w:fldCharType="separate"/>
            </w:r>
            <w:r>
              <w:rPr>
                <w:rFonts w:ascii="Marianne" w:hAnsi="Marianne" w:eastAsia="Marianne" w:cs="Marianne"/>
                <w:sz w:val="14"/>
              </w:rPr>
              <w:t xml:space="preserve">SSP3853476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"https://fiches-risques.brgm.fr/georisques/casias/SSP3853475" \t "_blank" </w:instrText>
            </w:r>
            <w:r>
              <w:fldChar w:fldCharType="separate"/>
            </w:r>
            <w:r>
              <w:rPr>
                <w:rFonts w:ascii="Marianne" w:hAnsi="Marianne" w:eastAsia="Marianne" w:cs="Marianne"/>
                <w:sz w:val="14"/>
              </w:rPr>
              <w:t xml:space="preserve">SSP3853475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Laminage à froid de feuillards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"https://fiches-risques.brgm.fr/georisques/casias/SSP3853474" \t "_blank" </w:instrText>
            </w:r>
            <w:r>
              <w:fldChar w:fldCharType="separate"/>
            </w:r>
            <w:r>
              <w:rPr>
                <w:rFonts w:ascii="Marianne" w:hAnsi="Marianne" w:eastAsia="Marianne" w:cs="Marianne"/>
                <w:sz w:val="14"/>
              </w:rPr>
              <w:t xml:space="preserve">SSP3853474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Gestion de l'eau et assainissement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"https://fiches-risques.brgm.fr/georisques/casias/SSP3853473" \t "_blank" </w:instrText>
            </w:r>
            <w:r>
              <w:fldChar w:fldCharType="separate"/>
            </w:r>
            <w:r>
              <w:rPr>
                <w:rFonts w:ascii="Marianne" w:hAnsi="Marianne" w:eastAsia="Marianne" w:cs="Marianne"/>
                <w:sz w:val="14"/>
              </w:rPr>
              <w:t xml:space="preserve">SSP3853473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"https://fiches-risques.brgm.fr/georisques/casias/SSP3853472" \t "_blank" </w:instrText>
            </w:r>
            <w:r>
              <w:fldChar w:fldCharType="separate"/>
            </w:r>
            <w:r>
              <w:rPr>
                <w:rFonts w:ascii="Marianne" w:hAnsi="Marianne" w:eastAsia="Marianne" w:cs="Marianne"/>
                <w:sz w:val="14"/>
              </w:rPr>
              <w:t xml:space="preserve">SSP3853472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"https://fiches-risques.brgm.fr/georisques/casias/SSP3853471" \t "_blank" </w:instrText>
            </w:r>
            <w:r>
              <w:fldChar w:fldCharType="separate"/>
            </w:r>
            <w:r>
              <w:rPr>
                <w:rFonts w:ascii="Marianne" w:hAnsi="Marianne" w:eastAsia="Marianne" w:cs="Marianne"/>
                <w:sz w:val="14"/>
              </w:rPr>
              <w:t xml:space="preserve">SSP3853471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"https://fiches-risques.brgm.fr/georisques/casias/SSP3853470" \t "_blank" </w:instrText>
            </w:r>
            <w:r>
              <w:fldChar w:fldCharType="separate"/>
            </w:r>
            <w:r>
              <w:rPr>
                <w:rFonts w:ascii="Marianne" w:hAnsi="Marianne" w:eastAsia="Marianne" w:cs="Marianne"/>
                <w:sz w:val="14"/>
              </w:rPr>
              <w:t xml:space="preserve">SSP3853470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entretien-réparation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"https://fiches-risques.brgm.fr/georisques/casias/SSP3853469" \t "_blank" </w:instrText>
            </w:r>
            <w:r>
              <w:fldChar w:fldCharType="separate"/>
            </w:r>
            <w:r>
              <w:rPr>
                <w:rFonts w:ascii="Marianne" w:hAnsi="Marianne" w:eastAsia="Marianne" w:cs="Marianne"/>
                <w:sz w:val="14"/>
              </w:rPr>
              <w:t xml:space="preserve">SSP3853469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"https://fiches-risques.brgm.fr/georisques/casias/SSP3853468" \t "_blank" </w:instrText>
            </w:r>
            <w:r>
              <w:fldChar w:fldCharType="separate"/>
            </w:r>
            <w:r>
              <w:rPr>
                <w:rFonts w:ascii="Marianne" w:hAnsi="Marianne" w:eastAsia="Marianne" w:cs="Marianne"/>
                <w:sz w:val="14"/>
              </w:rPr>
              <w:t xml:space="preserve">SSP3853468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Charge d'accumulateur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"https://fiches-risques.brgm.fr/georisques/casias/SSP3853467" \t "_blank" </w:instrText>
            </w:r>
            <w:r>
              <w:fldChar w:fldCharType="separate"/>
            </w:r>
            <w:r>
              <w:rPr>
                <w:rFonts w:ascii="Marianne" w:hAnsi="Marianne" w:eastAsia="Marianne" w:cs="Marianne"/>
                <w:sz w:val="14"/>
              </w:rPr>
              <w:t xml:space="preserve">SSP3853467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"https://fiches-risques.brgm.fr/georisques/casias/SSP3853466" \t "_blank" </w:instrText>
            </w:r>
            <w:r>
              <w:fldChar w:fldCharType="separate"/>
            </w:r>
            <w:r>
              <w:rPr>
                <w:rFonts w:ascii="Marianne" w:hAnsi="Marianne" w:eastAsia="Marianne" w:cs="Marianne"/>
                <w:sz w:val="14"/>
              </w:rPr>
              <w:t xml:space="preserve">SSP3853466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"https://fiches-risques.brgm.fr/georisques/casias/SSP3853465" \t "_blank" </w:instrText>
            </w:r>
            <w:r>
              <w:fldChar w:fldCharType="separate"/>
            </w:r>
            <w:r>
              <w:rPr>
                <w:rFonts w:ascii="Marianne" w:hAnsi="Marianne" w:eastAsia="Marianne" w:cs="Marianne"/>
                <w:sz w:val="14"/>
              </w:rPr>
              <w:t xml:space="preserve">SSP3853465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Photogravure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"https://fiches-risques.brgm.fr/georisques/casias/SSP3853464" \t "_blank" </w:instrText>
            </w:r>
            <w:r>
              <w:fldChar w:fldCharType="separate"/>
            </w:r>
            <w:r>
              <w:rPr>
                <w:rFonts w:ascii="Marianne" w:hAnsi="Marianne" w:eastAsia="Marianne" w:cs="Marianne"/>
                <w:sz w:val="14"/>
              </w:rPr>
              <w:t xml:space="preserve">SSP3853464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"https://fiches-risques.brgm.fr/georisques/casias/SSP3853463" \t "_blank" </w:instrText>
            </w:r>
            <w:r>
              <w:fldChar w:fldCharType="separate"/>
            </w:r>
            <w:r>
              <w:rPr>
                <w:rFonts w:ascii="Marianne" w:hAnsi="Marianne" w:eastAsia="Marianne" w:cs="Marianne"/>
                <w:sz w:val="14"/>
              </w:rPr>
              <w:t xml:space="preserve">SSP3853463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entretien-réparation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"https://fiches-risques.brgm.fr/georisques/casias/SSP3853462" \t "_blank" </w:instrText>
            </w:r>
            <w:r>
              <w:fldChar w:fldCharType="separate"/>
            </w:r>
            <w:r>
              <w:rPr>
                <w:rFonts w:ascii="Marianne" w:hAnsi="Marianne" w:eastAsia="Marianne" w:cs="Marianne"/>
                <w:sz w:val="14"/>
              </w:rPr>
              <w:t xml:space="preserve">SSP3853462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"https://fiches-risques.brgm.fr/georisques/casias/SSP3853461" \t "_blank" </w:instrText>
            </w:r>
            <w:r>
              <w:fldChar w:fldCharType="separate"/>
            </w:r>
            <w:r>
              <w:rPr>
                <w:rFonts w:ascii="Marianne" w:hAnsi="Marianne" w:eastAsia="Marianne" w:cs="Marianne"/>
                <w:sz w:val="14"/>
              </w:rPr>
              <w:t xml:space="preserve">SSP3853461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gros d'équipements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"https://fiches-risques.brgm.fr/georisques/casias/SSP3853460" \t "_blank" </w:instrText>
            </w:r>
            <w:r>
              <w:fldChar w:fldCharType="separate"/>
            </w:r>
            <w:r>
              <w:rPr>
                <w:rFonts w:ascii="Marianne" w:hAnsi="Marianne" w:eastAsia="Marianne" w:cs="Marianne"/>
                <w:sz w:val="14"/>
              </w:rPr>
              <w:t xml:space="preserve">SSP3853460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"https://fiches-risques.brgm.fr/georisques/casias/SSP3853459" \t "_blank" </w:instrText>
            </w:r>
            <w:r>
              <w:fldChar w:fldCharType="separate"/>
            </w:r>
            <w:r>
              <w:rPr>
                <w:rFonts w:ascii="Marianne" w:hAnsi="Marianne" w:eastAsia="Marianne" w:cs="Marianne"/>
                <w:sz w:val="14"/>
              </w:rPr>
              <w:t xml:space="preserve">SSP3853459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"https://fiches-risques.brgm.fr/georisques/casias/SSP3853457" \t "_blank" </w:instrText>
            </w:r>
            <w:r>
              <w:fldChar w:fldCharType="separate"/>
            </w:r>
            <w:r>
              <w:rPr>
                <w:rFonts w:ascii="Marianne" w:hAnsi="Marianne" w:eastAsia="Marianne" w:cs="Marianne"/>
                <w:sz w:val="14"/>
              </w:rPr>
              <w:t xml:space="preserve">SSP3853457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"https://fiches-risques.brgm.fr/georisques/casias/SSP3853456" \t "_blank" </w:instrText>
            </w:r>
            <w:r>
              <w:fldChar w:fldCharType="separate"/>
            </w:r>
            <w:r>
              <w:rPr>
                <w:rFonts w:ascii="Marianne" w:hAnsi="Marianne" w:eastAsia="Marianne" w:cs="Marianne"/>
                <w:sz w:val="14"/>
              </w:rPr>
              <w:t xml:space="preserve">SSP3853456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"https://fiches-risques.brgm.fr/georisques/casias/SSP3853455" \t "_blank" </w:instrText>
            </w:r>
            <w:r>
              <w:fldChar w:fldCharType="separate"/>
            </w:r>
            <w:r>
              <w:rPr>
                <w:rFonts w:ascii="Marianne" w:hAnsi="Marianne" w:eastAsia="Marianne" w:cs="Marianne"/>
                <w:sz w:val="14"/>
              </w:rPr>
              <w:t xml:space="preserve">SSP3853455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"https://fiches-risques.brgm.fr/georisques/casias/SSP3853454" \t "_blank" </w:instrText>
            </w:r>
            <w:r>
              <w:fldChar w:fldCharType="separate"/>
            </w:r>
            <w:r>
              <w:rPr>
                <w:rFonts w:ascii="Marianne" w:hAnsi="Marianne" w:eastAsia="Marianne" w:cs="Marianne"/>
                <w:sz w:val="14"/>
              </w:rPr>
              <w:t xml:space="preserve">SSP3853454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"https://fiches-risques.brgm.fr/georisques/casias/SSP3853453" \t "_blank" </w:instrText>
            </w:r>
            <w:r>
              <w:fldChar w:fldCharType="separate"/>
            </w:r>
            <w:r>
              <w:rPr>
                <w:rFonts w:ascii="Marianne" w:hAnsi="Marianne" w:eastAsia="Marianne" w:cs="Marianne"/>
                <w:sz w:val="14"/>
              </w:rPr>
              <w:t xml:space="preserve">SSP3853453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Moulage de matière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"https://fiches-risques.brgm.fr/georisques/casias/SSP3853452" \t "_blank" </w:instrText>
            </w:r>
            <w:r>
              <w:fldChar w:fldCharType="separate"/>
            </w:r>
            <w:r>
              <w:rPr>
                <w:rFonts w:ascii="Marianne" w:hAnsi="Marianne" w:eastAsia="Marianne" w:cs="Marianne"/>
                <w:sz w:val="14"/>
              </w:rPr>
              <w:t xml:space="preserve">SSP3853452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"https://fiches-risques.brgm.fr/georisques/casias/SSP3853451" \t "_blank" </w:instrText>
            </w:r>
            <w:r>
              <w:fldChar w:fldCharType="separate"/>
            </w:r>
            <w:r>
              <w:rPr>
                <w:rFonts w:ascii="Marianne" w:hAnsi="Marianne" w:eastAsia="Marianne" w:cs="Marianne"/>
                <w:sz w:val="14"/>
              </w:rPr>
              <w:t xml:space="preserve">SSP3853451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volets roulants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"https://fiches-risques.brgm.fr/georisques/casias/SSP3853109" \t "_blank" </w:instrText>
            </w:r>
            <w:r>
              <w:fldChar w:fldCharType="separate"/>
            </w:r>
            <w:r>
              <w:rPr>
                <w:rFonts w:ascii="Marianne" w:hAnsi="Marianne" w:eastAsia="Marianne" w:cs="Marianne"/>
                <w:sz w:val="14"/>
              </w:rPr>
              <w:t xml:space="preserve">SSP3853109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"https://fiches-risques.brgm.fr/georisques/casias/SSP3852495" \t "_blank" </w:instrText>
            </w:r>
            <w:r>
              <w:fldChar w:fldCharType="separate"/>
            </w:r>
            <w:r>
              <w:rPr>
                <w:rFonts w:ascii="Marianne" w:hAnsi="Marianne" w:eastAsia="Marianne" w:cs="Marianne"/>
                <w:sz w:val="14"/>
              </w:rPr>
              <w:t xml:space="preserve">SSP3852495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"https://fiches-risques.brgm.fr/georisques/casias/SSP3852494" \t "_blank" </w:instrText>
            </w:r>
            <w:r>
              <w:fldChar w:fldCharType="separate"/>
            </w:r>
            <w:r>
              <w:rPr>
                <w:rFonts w:ascii="Marianne" w:hAnsi="Marianne" w:eastAsia="Marianne" w:cs="Marianne"/>
                <w:sz w:val="14"/>
              </w:rPr>
              <w:t xml:space="preserve">SSP3852494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"https://fiches-risques.brgm.fr/georisques/casias/SSP3852493" \t "_blank" </w:instrText>
            </w:r>
            <w:r>
              <w:fldChar w:fldCharType="separate"/>
            </w:r>
            <w:r>
              <w:rPr>
                <w:rFonts w:ascii="Marianne" w:hAnsi="Marianne" w:eastAsia="Marianne" w:cs="Marianne"/>
                <w:sz w:val="14"/>
              </w:rPr>
              <w:t xml:space="preserve">SSP3852493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"https://fiches-risques.brgm.fr/georisques/casias/SSP3852492" \t "_blank" </w:instrText>
            </w:r>
            <w:r>
              <w:fldChar w:fldCharType="separate"/>
            </w:r>
            <w:r>
              <w:rPr>
                <w:rFonts w:ascii="Marianne" w:hAnsi="Marianne" w:eastAsia="Marianne" w:cs="Marianne"/>
                <w:sz w:val="14"/>
              </w:rPr>
              <w:t xml:space="preserve">SSP3852492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020786" name="Picture">
</wp:docPr>
                  <a:graphic>
                    <a:graphicData uri="http://schemas.openxmlformats.org/drawingml/2006/picture">
                      <pic:pic>
                        <pic:nvPicPr>
                          <pic:cNvPr id="118102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453238" name="Picture">
</wp:docPr>
                  <a:graphic>
                    <a:graphicData uri="http://schemas.openxmlformats.org/drawingml/2006/picture">
                      <pic:pic>
                        <pic:nvPicPr>
                          <pic:cNvPr id="149645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407192" name="Picture">
</wp:docPr>
                  <a:graphic>
                    <a:graphicData uri="http://schemas.openxmlformats.org/drawingml/2006/picture">
                      <pic:pic>
                        <pic:nvPicPr>
                          <pic:cNvPr id="70940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"https://fiches-risques.brgm.fr/georisques/casias/SSP3852491" \t "_blank" </w:instrText>
            </w:r>
            <w:r>
              <w:fldChar w:fldCharType="separate"/>
            </w:r>
            <w:r>
              <w:rPr>
                <w:rFonts w:ascii="Marianne" w:hAnsi="Marianne" w:eastAsia="Marianne" w:cs="Marianne"/>
                <w:sz w:val="14"/>
              </w:rPr>
              <w:t xml:space="preserve">SSP3852491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"https://fiches-risques.brgm.fr/georisques/casias/SSP3852490" \t "_blank" </w:instrText>
            </w:r>
            <w:r>
              <w:fldChar w:fldCharType="separate"/>
            </w:r>
            <w:r>
              <w:rPr>
                <w:rFonts w:ascii="Marianne" w:hAnsi="Marianne" w:eastAsia="Marianne" w:cs="Marianne"/>
                <w:sz w:val="14"/>
              </w:rPr>
              <w:t xml:space="preserve">SSP3852490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"https://fiches-risques.brgm.fr/georisques/casias/SSP3852488" \t "_blank" </w:instrText>
            </w:r>
            <w:r>
              <w:fldChar w:fldCharType="separate"/>
            </w:r>
            <w:r>
              <w:rPr>
                <w:rFonts w:ascii="Marianne" w:hAnsi="Marianne" w:eastAsia="Marianne" w:cs="Marianne"/>
                <w:sz w:val="14"/>
              </w:rPr>
              <w:t xml:space="preserve">SSP3852488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tissagmécanique de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"https://fiches-risques.brgm.fr/georisques/casias/SSP3852486" \t "_blank" </w:instrText>
            </w:r>
            <w:r>
              <w:fldChar w:fldCharType="separate"/>
            </w:r>
            <w:r>
              <w:rPr>
                <w:rFonts w:ascii="Marianne" w:hAnsi="Marianne" w:eastAsia="Marianne" w:cs="Marianne"/>
                <w:sz w:val="14"/>
              </w:rPr>
              <w:t xml:space="preserve">SSP3852486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"https://fiches-risques.brgm.fr/georisques/casias/SSP3852485" \t "_blank" </w:instrText>
            </w:r>
            <w:r>
              <w:fldChar w:fldCharType="separate"/>
            </w:r>
            <w:r>
              <w:rPr>
                <w:rFonts w:ascii="Marianne" w:hAnsi="Marianne" w:eastAsia="Marianne" w:cs="Marianne"/>
                <w:sz w:val="14"/>
              </w:rPr>
              <w:t xml:space="preserve">SSP3852485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Bobinage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"https://fiches-risques.brgm.fr/georisques/casias/SSP3852484" \t "_blank" </w:instrText>
            </w:r>
            <w:r>
              <w:fldChar w:fldCharType="separate"/>
            </w:r>
            <w:r>
              <w:rPr>
                <w:rFonts w:ascii="Marianne" w:hAnsi="Marianne" w:eastAsia="Marianne" w:cs="Marianne"/>
                <w:sz w:val="14"/>
              </w:rPr>
              <w:t xml:space="preserve">SSP3852484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et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"https://fiches-risques.brgm.fr/georisques/casias/SSP3852483" \t "_blank" </w:instrText>
            </w:r>
            <w:r>
              <w:fldChar w:fldCharType="separate"/>
            </w:r>
            <w:r>
              <w:rPr>
                <w:rFonts w:ascii="Marianne" w:hAnsi="Marianne" w:eastAsia="Marianne" w:cs="Marianne"/>
                <w:sz w:val="14"/>
              </w:rPr>
              <w:t xml:space="preserve">SSP3852483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"https://fiches-risques.brgm.fr/georisques/casias/SSP3852482" \t "_blank" </w:instrText>
            </w:r>
            <w:r>
              <w:fldChar w:fldCharType="separate"/>
            </w:r>
            <w:r>
              <w:rPr>
                <w:rFonts w:ascii="Marianne" w:hAnsi="Marianne" w:eastAsia="Marianne" w:cs="Marianne"/>
                <w:sz w:val="14"/>
              </w:rPr>
              <w:t xml:space="preserve">SSP3852482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"https://fiches-risques.brgm.fr/georisques/casias/SSP3852480" \t "_blank" </w:instrText>
            </w:r>
            <w:r>
              <w:fldChar w:fldCharType="separate"/>
            </w:r>
            <w:r>
              <w:rPr>
                <w:rFonts w:ascii="Marianne" w:hAnsi="Marianne" w:eastAsia="Marianne" w:cs="Marianne"/>
                <w:sz w:val="14"/>
              </w:rPr>
              <w:t xml:space="preserve">SSP3852480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"https://fiches-risques.brgm.fr/georisques/casias/SSP3852479" \t "_blank" </w:instrText>
            </w:r>
            <w:r>
              <w:fldChar w:fldCharType="separate"/>
            </w:r>
            <w:r>
              <w:rPr>
                <w:rFonts w:ascii="Marianne" w:hAnsi="Marianne" w:eastAsia="Marianne" w:cs="Marianne"/>
                <w:sz w:val="14"/>
              </w:rPr>
              <w:t xml:space="preserve">SSP3852479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"https://fiches-risques.brgm.fr/georisques/casias/SSP3852478" \t "_blank" </w:instrText>
            </w:r>
            <w:r>
              <w:fldChar w:fldCharType="separate"/>
            </w:r>
            <w:r>
              <w:rPr>
                <w:rFonts w:ascii="Marianne" w:hAnsi="Marianne" w:eastAsia="Marianne" w:cs="Marianne"/>
                <w:sz w:val="14"/>
              </w:rPr>
              <w:t xml:space="preserve">SSP3852478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"https://fiches-risques.brgm.fr/georisques/casias/SSP3852477" \t "_blank" </w:instrText>
            </w:r>
            <w:r>
              <w:fldChar w:fldCharType="separate"/>
            </w:r>
            <w:r>
              <w:rPr>
                <w:rFonts w:ascii="Marianne" w:hAnsi="Marianne" w:eastAsia="Marianne" w:cs="Marianne"/>
                <w:sz w:val="14"/>
              </w:rPr>
              <w:t xml:space="preserve">SSP3852477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"https://fiches-risques.brgm.fr/georisques/casias/SSP3852476" \t "_blank" </w:instrText>
            </w:r>
            <w:r>
              <w:fldChar w:fldCharType="separate"/>
            </w:r>
            <w:r>
              <w:rPr>
                <w:rFonts w:ascii="Marianne" w:hAnsi="Marianne" w:eastAsia="Marianne" w:cs="Marianne"/>
                <w:sz w:val="14"/>
              </w:rPr>
              <w:t xml:space="preserve">SSP3852476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"https://fiches-risques.brgm.fr/georisques/casias/SSP3852475" \t "_blank" </w:instrText>
            </w:r>
            <w:r>
              <w:fldChar w:fldCharType="separate"/>
            </w:r>
            <w:r>
              <w:rPr>
                <w:rFonts w:ascii="Marianne" w:hAnsi="Marianne" w:eastAsia="Marianne" w:cs="Marianne"/>
                <w:sz w:val="14"/>
              </w:rPr>
              <w:t xml:space="preserve">SSP3852475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fromages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"https://fiches-risques.brgm.fr/georisques/casias/SSP3852474" \t "_blank" </w:instrText>
            </w:r>
            <w:r>
              <w:fldChar w:fldCharType="separate"/>
            </w:r>
            <w:r>
              <w:rPr>
                <w:rFonts w:ascii="Marianne" w:hAnsi="Marianne" w:eastAsia="Marianne" w:cs="Marianne"/>
                <w:sz w:val="14"/>
              </w:rPr>
              <w:t xml:space="preserve">SSP3852474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"https://fiches-risques.brgm.fr/georisques/casias/SSP3852473" \t "_blank" </w:instrText>
            </w:r>
            <w:r>
              <w:fldChar w:fldCharType="separate"/>
            </w:r>
            <w:r>
              <w:rPr>
                <w:rFonts w:ascii="Marianne" w:hAnsi="Marianne" w:eastAsia="Marianne" w:cs="Marianne"/>
                <w:sz w:val="14"/>
              </w:rPr>
              <w:t xml:space="preserve">SSP3852473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"https://fiches-risques.brgm.fr/georisques/casias/SSP3852472" \t "_blank" </w:instrText>
            </w:r>
            <w:r>
              <w:fldChar w:fldCharType="separate"/>
            </w:r>
            <w:r>
              <w:rPr>
                <w:rFonts w:ascii="Marianne" w:hAnsi="Marianne" w:eastAsia="Marianne" w:cs="Marianne"/>
                <w:sz w:val="14"/>
              </w:rPr>
              <w:t xml:space="preserve">SSP3852472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"https://fiches-risques.brgm.fr/georisques/casias/SSP3852471" \t "_blank" </w:instrText>
            </w:r>
            <w:r>
              <w:fldChar w:fldCharType="separate"/>
            </w:r>
            <w:r>
              <w:rPr>
                <w:rFonts w:ascii="Marianne" w:hAnsi="Marianne" w:eastAsia="Marianne" w:cs="Marianne"/>
                <w:sz w:val="14"/>
              </w:rPr>
              <w:t xml:space="preserve">SSP3852471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"https://fiches-risques.brgm.fr/georisques/casias/SSP3852470" \t "_blank" </w:instrText>
            </w:r>
            <w:r>
              <w:fldChar w:fldCharType="separate"/>
            </w:r>
            <w:r>
              <w:rPr>
                <w:rFonts w:ascii="Marianne" w:hAnsi="Marianne" w:eastAsia="Marianne" w:cs="Marianne"/>
                <w:sz w:val="14"/>
              </w:rPr>
              <w:t xml:space="preserve">SSP3852470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"https://fiches-risques.brgm.fr/georisques/casias/SSP3852469" \t "_blank" </w:instrText>
            </w:r>
            <w:r>
              <w:fldChar w:fldCharType="separate"/>
            </w:r>
            <w:r>
              <w:rPr>
                <w:rFonts w:ascii="Marianne" w:hAnsi="Marianne" w:eastAsia="Marianne" w:cs="Marianne"/>
                <w:sz w:val="14"/>
              </w:rPr>
              <w:t xml:space="preserve">SSP3852469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"https://fiches-risques.brgm.fr/georisques/casias/SSP3852468" \t "_blank" </w:instrText>
            </w:r>
            <w:r>
              <w:fldChar w:fldCharType="separate"/>
            </w:r>
            <w:r>
              <w:rPr>
                <w:rFonts w:ascii="Marianne" w:hAnsi="Marianne" w:eastAsia="Marianne" w:cs="Marianne"/>
                <w:sz w:val="14"/>
              </w:rPr>
              <w:t xml:space="preserve">SSP3852468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"https://fiches-risques.brgm.fr/georisques/casias/SSP3852467" \t "_blank" </w:instrText>
            </w:r>
            <w:r>
              <w:fldChar w:fldCharType="separate"/>
            </w:r>
            <w:r>
              <w:rPr>
                <w:rFonts w:ascii="Marianne" w:hAnsi="Marianne" w:eastAsia="Marianne" w:cs="Marianne"/>
                <w:sz w:val="14"/>
              </w:rPr>
              <w:t xml:space="preserve">SSP3852467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"https://fiches-risques.brgm.fr/georisques/casias/SSP3852466" \t "_blank" </w:instrText>
            </w:r>
            <w:r>
              <w:fldChar w:fldCharType="separate"/>
            </w:r>
            <w:r>
              <w:rPr>
                <w:rFonts w:ascii="Marianne" w:hAnsi="Marianne" w:eastAsia="Marianne" w:cs="Marianne"/>
                <w:sz w:val="14"/>
              </w:rPr>
              <w:t xml:space="preserve">SSP3852466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"https://fiches-risques.brgm.fr/georisques/casias/SSP3852465" \t "_blank" </w:instrText>
            </w:r>
            <w:r>
              <w:fldChar w:fldCharType="separate"/>
            </w:r>
            <w:r>
              <w:rPr>
                <w:rFonts w:ascii="Marianne" w:hAnsi="Marianne" w:eastAsia="Marianne" w:cs="Marianne"/>
                <w:sz w:val="14"/>
              </w:rPr>
              <w:t xml:space="preserve">SSP3852465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"https://fiches-risques.brgm.fr/georisques/casias/SSP3852464" \t "_blank" </w:instrText>
            </w:r>
            <w:r>
              <w:fldChar w:fldCharType="separate"/>
            </w:r>
            <w:r>
              <w:rPr>
                <w:rFonts w:ascii="Marianne" w:hAnsi="Marianne" w:eastAsia="Marianne" w:cs="Marianne"/>
                <w:sz w:val="14"/>
              </w:rPr>
              <w:t xml:space="preserve">SSP3852464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"https://fiches-risques.brgm.fr/georisques/casias/SSP3852463" \t "_blank" </w:instrText>
            </w:r>
            <w:r>
              <w:fldChar w:fldCharType="separate"/>
            </w:r>
            <w:r>
              <w:rPr>
                <w:rFonts w:ascii="Marianne" w:hAnsi="Marianne" w:eastAsia="Marianne" w:cs="Marianne"/>
                <w:sz w:val="14"/>
              </w:rPr>
              <w:t xml:space="preserve">SSP3852463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"https://fiches-risques.brgm.fr/georisques/casias/SSP3852462" \t "_blank" </w:instrText>
            </w:r>
            <w:r>
              <w:fldChar w:fldCharType="separate"/>
            </w:r>
            <w:r>
              <w:rPr>
                <w:rFonts w:ascii="Marianne" w:hAnsi="Marianne" w:eastAsia="Marianne" w:cs="Marianne"/>
                <w:sz w:val="14"/>
              </w:rPr>
              <w:t xml:space="preserve">SSP3852462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"https://fiches-risques.brgm.fr/georisques/casias/SSP3852461" \t "_blank" </w:instrText>
            </w:r>
            <w:r>
              <w:fldChar w:fldCharType="separate"/>
            </w:r>
            <w:r>
              <w:rPr>
                <w:rFonts w:ascii="Marianne" w:hAnsi="Marianne" w:eastAsia="Marianne" w:cs="Marianne"/>
                <w:sz w:val="14"/>
              </w:rPr>
              <w:t xml:space="preserve">SSP3852461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"https://fiches-risques.brgm.fr/georisques/casias/SSP3852460" \t "_blank" </w:instrText>
            </w:r>
            <w:r>
              <w:fldChar w:fldCharType="separate"/>
            </w:r>
            <w:r>
              <w:rPr>
                <w:rFonts w:ascii="Marianne" w:hAnsi="Marianne" w:eastAsia="Marianne" w:cs="Marianne"/>
                <w:sz w:val="14"/>
              </w:rPr>
              <w:t xml:space="preserve">SSP3852460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"https://fiches-risques.brgm.fr/georisques/casias/SSP3852458" \t "_blank" </w:instrText>
            </w:r>
            <w:r>
              <w:fldChar w:fldCharType="separate"/>
            </w:r>
            <w:r>
              <w:rPr>
                <w:rFonts w:ascii="Marianne" w:hAnsi="Marianne" w:eastAsia="Marianne" w:cs="Marianne"/>
                <w:sz w:val="14"/>
              </w:rPr>
              <w:t xml:space="preserve">SSP3852458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"https://fiches-risques.brgm.fr/georisques/casias/SSP3852457" \t "_blank" </w:instrText>
            </w:r>
            <w:r>
              <w:fldChar w:fldCharType="separate"/>
            </w:r>
            <w:r>
              <w:rPr>
                <w:rFonts w:ascii="Marianne" w:hAnsi="Marianne" w:eastAsia="Marianne" w:cs="Marianne"/>
                <w:sz w:val="14"/>
              </w:rPr>
              <w:t xml:space="preserve">SSP3852457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"https://fiches-risques.brgm.fr/georisques/casias/SSP3852456" \t "_blank" </w:instrText>
            </w:r>
            <w:r>
              <w:fldChar w:fldCharType="separate"/>
            </w:r>
            <w:r>
              <w:rPr>
                <w:rFonts w:ascii="Marianne" w:hAnsi="Marianne" w:eastAsia="Marianne" w:cs="Marianne"/>
                <w:sz w:val="14"/>
              </w:rPr>
              <w:t xml:space="preserve">SSP3852456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Cooperative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"https://fiches-risques.brgm.fr/georisques/casias/SSP3852455" \t "_blank" </w:instrText>
            </w:r>
            <w:r>
              <w:fldChar w:fldCharType="separate"/>
            </w:r>
            <w:r>
              <w:rPr>
                <w:rFonts w:ascii="Marianne" w:hAnsi="Marianne" w:eastAsia="Marianne" w:cs="Marianne"/>
                <w:sz w:val="14"/>
              </w:rPr>
              <w:t xml:space="preserve">SSP3852455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"https://fiches-risques.brgm.fr/georisques/casias/SSP3852454" \t "_blank" </w:instrText>
            </w:r>
            <w:r>
              <w:fldChar w:fldCharType="separate"/>
            </w:r>
            <w:r>
              <w:rPr>
                <w:rFonts w:ascii="Marianne" w:hAnsi="Marianne" w:eastAsia="Marianne" w:cs="Marianne"/>
                <w:sz w:val="14"/>
              </w:rPr>
              <w:t xml:space="preserve">SSP3852454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"https://fiches-risques.brgm.fr/georisques/casias/SSP3852453" \t "_blank" </w:instrText>
            </w:r>
            <w:r>
              <w:fldChar w:fldCharType="separate"/>
            </w:r>
            <w:r>
              <w:rPr>
                <w:rFonts w:ascii="Marianne" w:hAnsi="Marianne" w:eastAsia="Marianne" w:cs="Marianne"/>
                <w:sz w:val="14"/>
              </w:rPr>
              <w:t xml:space="preserve">SSP3852453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"https://fiches-risques.brgm.fr/georisques/casias/SSP3852452" \t "_blank" </w:instrText>
            </w:r>
            <w:r>
              <w:fldChar w:fldCharType="separate"/>
            </w:r>
            <w:r>
              <w:rPr>
                <w:rFonts w:ascii="Marianne" w:hAnsi="Marianne" w:eastAsia="Marianne" w:cs="Marianne"/>
                <w:sz w:val="14"/>
              </w:rPr>
              <w:t xml:space="preserve">SSP3852452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"https://fiches-risques.brgm.fr/georisques/casias/SSP3852451" \t "_blank" </w:instrText>
            </w:r>
            <w:r>
              <w:fldChar w:fldCharType="separate"/>
            </w:r>
            <w:r>
              <w:rPr>
                <w:rFonts w:ascii="Marianne" w:hAnsi="Marianne" w:eastAsia="Marianne" w:cs="Marianne"/>
                <w:sz w:val="14"/>
              </w:rPr>
              <w:t xml:space="preserve">SSP3852451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"https://fiches-risques.brgm.fr/georisques/casias/SSP3852450" \t "_blank" </w:instrText>
            </w:r>
            <w:r>
              <w:fldChar w:fldCharType="separate"/>
            </w:r>
            <w:r>
              <w:rPr>
                <w:rFonts w:ascii="Marianne" w:hAnsi="Marianne" w:eastAsia="Marianne" w:cs="Marianne"/>
                <w:sz w:val="14"/>
              </w:rPr>
              <w:t xml:space="preserve">SSP3852450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"https://fiches-risques.brgm.fr/georisques/casias/SSP3852449" \t "_blank" </w:instrText>
            </w:r>
            <w:r>
              <w:fldChar w:fldCharType="separate"/>
            </w:r>
            <w:r>
              <w:rPr>
                <w:rFonts w:ascii="Marianne" w:hAnsi="Marianne" w:eastAsia="Marianne" w:cs="Marianne"/>
                <w:sz w:val="14"/>
              </w:rPr>
              <w:t xml:space="preserve">SSP3852449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"https://fiches-risques.brgm.fr/georisques/casias/SSP3852448" \t "_blank" </w:instrText>
            </w:r>
            <w:r>
              <w:fldChar w:fldCharType="separate"/>
            </w:r>
            <w:r>
              <w:rPr>
                <w:rFonts w:ascii="Marianne" w:hAnsi="Marianne" w:eastAsia="Marianne" w:cs="Marianne"/>
                <w:sz w:val="14"/>
              </w:rPr>
              <w:t xml:space="preserve">SSP3852448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 TEINTURERIE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"https://fiches-risques.brgm.fr/georisques/casias/SSP3852447" \t "_blank" </w:instrText>
            </w:r>
            <w:r>
              <w:fldChar w:fldCharType="separate"/>
            </w:r>
            <w:r>
              <w:rPr>
                <w:rFonts w:ascii="Marianne" w:hAnsi="Marianne" w:eastAsia="Marianne" w:cs="Marianne"/>
                <w:sz w:val="14"/>
              </w:rPr>
              <w:t xml:space="preserve">SSP3852447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"https://fiches-risques.brgm.fr/georisques/casias/SSP3852446" \t "_blank" </w:instrText>
            </w:r>
            <w:r>
              <w:fldChar w:fldCharType="separate"/>
            </w:r>
            <w:r>
              <w:rPr>
                <w:rFonts w:ascii="Marianne" w:hAnsi="Marianne" w:eastAsia="Marianne" w:cs="Marianne"/>
                <w:sz w:val="14"/>
              </w:rPr>
              <w:t xml:space="preserve">SSP3852446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"https://fiches-risques.brgm.fr/georisques/casias/SSP3852444" \t "_blank" </w:instrText>
            </w:r>
            <w:r>
              <w:fldChar w:fldCharType="separate"/>
            </w:r>
            <w:r>
              <w:rPr>
                <w:rFonts w:ascii="Marianne" w:hAnsi="Marianne" w:eastAsia="Marianne" w:cs="Marianne"/>
                <w:sz w:val="14"/>
              </w:rPr>
              <w:t xml:space="preserve">SSP3852444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"https://fiches-risques.brgm.fr/georisques/casias/SSP3852443" \t "_blank" </w:instrText>
            </w:r>
            <w:r>
              <w:fldChar w:fldCharType="separate"/>
            </w:r>
            <w:r>
              <w:rPr>
                <w:rFonts w:ascii="Marianne" w:hAnsi="Marianne" w:eastAsia="Marianne" w:cs="Marianne"/>
                <w:sz w:val="14"/>
              </w:rPr>
              <w:t xml:space="preserve">SSP3852443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ROUTIERS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"https://fiches-risques.brgm.fr/georisques/casias/SSP3852442" \t "_blank" </w:instrText>
            </w:r>
            <w:r>
              <w:fldChar w:fldCharType="separate"/>
            </w:r>
            <w:r>
              <w:rPr>
                <w:rFonts w:ascii="Marianne" w:hAnsi="Marianne" w:eastAsia="Marianne" w:cs="Marianne"/>
                <w:sz w:val="14"/>
              </w:rPr>
              <w:t xml:space="preserve">SSP3852442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762452" name="Picture">
</wp:docPr>
                  <a:graphic>
                    <a:graphicData uri="http://schemas.openxmlformats.org/drawingml/2006/picture">
                      <pic:pic>
                        <pic:nvPicPr>
                          <pic:cNvPr id="46776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402814" name="Picture">
</wp:docPr>
                  <a:graphic>
                    <a:graphicData uri="http://schemas.openxmlformats.org/drawingml/2006/picture">
                      <pic:pic>
                        <pic:nvPicPr>
                          <pic:cNvPr id="137740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98356" name="Picture">
</wp:docPr>
                  <a:graphic>
                    <a:graphicData uri="http://schemas.openxmlformats.org/drawingml/2006/picture">
                      <pic:pic>
                        <pic:nvPicPr>
                          <pic:cNvPr id="103499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"https://fiches-risques.brgm.fr/georisques/casias/SSP3852441" \t "_blank" </w:instrText>
            </w:r>
            <w:r>
              <w:fldChar w:fldCharType="separate"/>
            </w:r>
            <w:r>
              <w:rPr>
                <w:rFonts w:ascii="Marianne" w:hAnsi="Marianne" w:eastAsia="Marianne" w:cs="Marianne"/>
                <w:sz w:val="14"/>
              </w:rPr>
              <w:t xml:space="preserve">SSP3852441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et entretien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"https://fiches-risques.brgm.fr/georisques/casias/SSP3852440" \t "_blank" </w:instrText>
            </w:r>
            <w:r>
              <w:fldChar w:fldCharType="separate"/>
            </w:r>
            <w:r>
              <w:rPr>
                <w:rFonts w:ascii="Marianne" w:hAnsi="Marianne" w:eastAsia="Marianne" w:cs="Marianne"/>
                <w:sz w:val="14"/>
              </w:rPr>
              <w:t xml:space="preserve">SSP3852440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"https://fiches-risques.brgm.fr/georisques/casias/SSP3852439" \t "_blank" </w:instrText>
            </w:r>
            <w:r>
              <w:fldChar w:fldCharType="separate"/>
            </w:r>
            <w:r>
              <w:rPr>
                <w:rFonts w:ascii="Marianne" w:hAnsi="Marianne" w:eastAsia="Marianne" w:cs="Marianne"/>
                <w:sz w:val="14"/>
              </w:rPr>
              <w:t xml:space="preserve">SSP3852439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 de Gray-St Adrien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"https://fiches-risques.brgm.fr/georisques/casias/SSP3851981" \t "_blank" </w:instrText>
            </w:r>
            <w:r>
              <w:fldChar w:fldCharType="separate"/>
            </w:r>
            <w:r>
              <w:rPr>
                <w:rFonts w:ascii="Marianne" w:hAnsi="Marianne" w:eastAsia="Marianne" w:cs="Marianne"/>
                <w:sz w:val="14"/>
              </w:rPr>
              <w:t xml:space="preserve">SSP3851981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"https://fiches-risques.brgm.fr/georisques/casias/SSP3851980" \t "_blank" </w:instrText>
            </w:r>
            <w:r>
              <w:fldChar w:fldCharType="separate"/>
            </w:r>
            <w:r>
              <w:rPr>
                <w:rFonts w:ascii="Marianne" w:hAnsi="Marianne" w:eastAsia="Marianne" w:cs="Marianne"/>
                <w:sz w:val="14"/>
              </w:rPr>
              <w:t xml:space="preserve">SSP3851980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"https://fiches-risques.brgm.fr/georisques/casias/SSP3851979" \t "_blank" </w:instrText>
            </w:r>
            <w:r>
              <w:fldChar w:fldCharType="separate"/>
            </w:r>
            <w:r>
              <w:rPr>
                <w:rFonts w:ascii="Marianne" w:hAnsi="Marianne" w:eastAsia="Marianne" w:cs="Marianne"/>
                <w:sz w:val="14"/>
              </w:rPr>
              <w:t xml:space="preserve">SSP3851979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"https://fiches-risques.brgm.fr/georisques/casias/SSP3851978" \t "_blank" </w:instrText>
            </w:r>
            <w:r>
              <w:fldChar w:fldCharType="separate"/>
            </w:r>
            <w:r>
              <w:rPr>
                <w:rFonts w:ascii="Marianne" w:hAnsi="Marianne" w:eastAsia="Marianne" w:cs="Marianne"/>
                <w:sz w:val="14"/>
              </w:rPr>
              <w:t xml:space="preserve">SSP3851978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"https://fiches-risques.brgm.fr/georisques/casias/SSP3851977" \t "_blank" </w:instrText>
            </w:r>
            <w:r>
              <w:fldChar w:fldCharType="separate"/>
            </w:r>
            <w:r>
              <w:rPr>
                <w:rFonts w:ascii="Marianne" w:hAnsi="Marianne" w:eastAsia="Marianne" w:cs="Marianne"/>
                <w:sz w:val="14"/>
              </w:rPr>
              <w:t xml:space="preserve">SSP3851977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"https://fiches-risques.brgm.fr/georisques/casias/SSP3851976" \t "_blank" </w:instrText>
            </w:r>
            <w:r>
              <w:fldChar w:fldCharType="separate"/>
            </w:r>
            <w:r>
              <w:rPr>
                <w:rFonts w:ascii="Marianne" w:hAnsi="Marianne" w:eastAsia="Marianne" w:cs="Marianne"/>
                <w:sz w:val="14"/>
              </w:rPr>
              <w:t xml:space="preserve">SSP3851976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"https://fiches-risques.brgm.fr/georisques/casias/SSP3851975" \t "_blank" </w:instrText>
            </w:r>
            <w:r>
              <w:fldChar w:fldCharType="separate"/>
            </w:r>
            <w:r>
              <w:rPr>
                <w:rFonts w:ascii="Marianne" w:hAnsi="Marianne" w:eastAsia="Marianne" w:cs="Marianne"/>
                <w:sz w:val="14"/>
              </w:rPr>
              <w:t xml:space="preserve">SSP3851975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"https://fiches-risques.brgm.fr/georisques/casias/SSP3851974" \t "_blank" </w:instrText>
            </w:r>
            <w:r>
              <w:fldChar w:fldCharType="separate"/>
            </w:r>
            <w:r>
              <w:rPr>
                <w:rFonts w:ascii="Marianne" w:hAnsi="Marianne" w:eastAsia="Marianne" w:cs="Marianne"/>
                <w:sz w:val="14"/>
              </w:rPr>
              <w:t xml:space="preserve">SSP3851974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"https://fiches-risques.brgm.fr/georisques/casias/SSP3851973" \t "_blank" </w:instrText>
            </w:r>
            <w:r>
              <w:fldChar w:fldCharType="separate"/>
            </w:r>
            <w:r>
              <w:rPr>
                <w:rFonts w:ascii="Marianne" w:hAnsi="Marianne" w:eastAsia="Marianne" w:cs="Marianne"/>
                <w:sz w:val="14"/>
              </w:rPr>
              <w:t xml:space="preserve">SSP3851973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"https://fiches-risques.brgm.fr/georisques/casias/SSP3851972" \t "_blank" </w:instrText>
            </w:r>
            <w:r>
              <w:fldChar w:fldCharType="separate"/>
            </w:r>
            <w:r>
              <w:rPr>
                <w:rFonts w:ascii="Marianne" w:hAnsi="Marianne" w:eastAsia="Marianne" w:cs="Marianne"/>
                <w:sz w:val="14"/>
              </w:rPr>
              <w:t xml:space="preserve">SSP3851972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"https://fiches-risques.brgm.fr/georisques/casias/SSP3851971" \t "_blank" </w:instrText>
            </w:r>
            <w:r>
              <w:fldChar w:fldCharType="separate"/>
            </w:r>
            <w:r>
              <w:rPr>
                <w:rFonts w:ascii="Marianne" w:hAnsi="Marianne" w:eastAsia="Marianne" w:cs="Marianne"/>
                <w:sz w:val="14"/>
              </w:rPr>
              <w:t xml:space="preserve">SSP3851971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"https://fiches-risques.brgm.fr/georisques/casias/SSP3851970" \t "_blank" </w:instrText>
            </w:r>
            <w:r>
              <w:fldChar w:fldCharType="separate"/>
            </w:r>
            <w:r>
              <w:rPr>
                <w:rFonts w:ascii="Marianne" w:hAnsi="Marianne" w:eastAsia="Marianne" w:cs="Marianne"/>
                <w:sz w:val="14"/>
              </w:rPr>
              <w:t xml:space="preserve">SSP3851970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"https://fiches-risques.brgm.fr/georisques/casias/SSP3851969" \t "_blank" </w:instrText>
            </w:r>
            <w:r>
              <w:fldChar w:fldCharType="separate"/>
            </w:r>
            <w:r>
              <w:rPr>
                <w:rFonts w:ascii="Marianne" w:hAnsi="Marianne" w:eastAsia="Marianne" w:cs="Marianne"/>
                <w:sz w:val="14"/>
              </w:rPr>
              <w:t xml:space="preserve">SSP3851969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07553" name="Picture">
</wp:docPr>
                  <a:graphic>
                    <a:graphicData uri="http://schemas.openxmlformats.org/drawingml/2006/picture">
                      <pic:pic>
                        <pic:nvPicPr>
                          <pic:cNvPr id="175540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855460" name="Picture">
</wp:docPr>
                  <a:graphic>
                    <a:graphicData uri="http://schemas.openxmlformats.org/drawingml/2006/picture">
                      <pic:pic>
                        <pic:nvPicPr>
                          <pic:cNvPr id="190185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Gray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059753" name="Picture">
</wp:docPr>
                  <a:graphic>
                    <a:graphicData uri="http://schemas.openxmlformats.org/drawingml/2006/picture">
                      <pic:pic>
                        <pic:nvPicPr>
                          <pic:cNvPr id="124605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