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96332" name="Picture">
</wp:docPr>
                  <a:graphic>
                    <a:graphicData uri="http://schemas.openxmlformats.org/drawingml/2006/picture">
                      <pic:pic>
                        <pic:nvPicPr>
                          <pic:cNvPr id="21859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445272" name="Picture">
</wp:docPr>
                  <a:graphic>
                    <a:graphicData uri="http://schemas.openxmlformats.org/drawingml/2006/picture">
                      <pic:pic>
                        <pic:nvPicPr>
                          <pic:cNvPr id="974445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2875278" name="Picture">
</wp:docPr>
                        <a:graphic>
                          <a:graphicData uri="http://schemas.openxmlformats.org/drawingml/2006/picture">
                            <pic:pic>
                              <pic:nvPicPr>
                                <pic:cNvPr id="1182875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Graveron-Sémerville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167296" name="Picture">
</wp:docPr>
                  <a:graphic>
                    <a:graphicData uri="http://schemas.openxmlformats.org/drawingml/2006/picture">
                      <pic:pic>
                        <pic:nvPicPr>
                          <pic:cNvPr id="360167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2987745" name="Picture">
</wp:docPr>
                  <a:graphic>
                    <a:graphicData uri="http://schemas.openxmlformats.org/drawingml/2006/picture">
                      <pic:pic>
                        <pic:nvPicPr>
                          <pic:cNvPr id="1902987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09400" name="Picture">
</wp:docPr>
                  <a:graphic>
                    <a:graphicData uri="http://schemas.openxmlformats.org/drawingml/2006/picture">
                      <pic:pic>
                        <pic:nvPicPr>
                          <pic:cNvPr id="122790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469582" name="Picture">
</wp:docPr>
                  <a:graphic>
                    <a:graphicData uri="http://schemas.openxmlformats.org/drawingml/2006/picture">
                      <pic:pic>
                        <pic:nvPicPr>
                          <pic:cNvPr id="196546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69492" name="Picture">
</wp:docPr>
                  <a:graphic>
                    <a:graphicData uri="http://schemas.openxmlformats.org/drawingml/2006/picture">
                      <pic:pic>
                        <pic:nvPicPr>
                          <pic:cNvPr id="175396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798750" name="Picture">
</wp:docPr>
                        <a:graphic>
                          <a:graphicData uri="http://schemas.openxmlformats.org/drawingml/2006/picture">
                            <pic:pic>
                              <pic:nvPicPr>
                                <pic:cNvPr id="1980798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8498" name="Picture">
</wp:docPr>
                        <a:graphic>
                          <a:graphicData uri="http://schemas.openxmlformats.org/drawingml/2006/picture">
                            <pic:pic>
                              <pic:nvPicPr>
                                <pic:cNvPr id="211038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09780" name="Picture">
</wp:docPr>
                        <a:graphic>
                          <a:graphicData uri="http://schemas.openxmlformats.org/drawingml/2006/picture">
                            <pic:pic>
                              <pic:nvPicPr>
                                <pic:cNvPr id="365409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483870" name="Picture">
</wp:docPr>
                        <a:graphic>
                          <a:graphicData uri="http://schemas.openxmlformats.org/drawingml/2006/picture">
                            <pic:pic>
                              <pic:nvPicPr>
                                <pic:cNvPr id="1091483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13995" name="Picture">
</wp:docPr>
                        <a:graphic>
                          <a:graphicData uri="http://schemas.openxmlformats.org/drawingml/2006/picture">
                            <pic:pic>
                              <pic:nvPicPr>
                                <pic:cNvPr id="683013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057522" name="Picture">
</wp:docPr>
                        <a:graphic>
                          <a:graphicData uri="http://schemas.openxmlformats.org/drawingml/2006/picture">
                            <pic:pic>
                              <pic:nvPicPr>
                                <pic:cNvPr id="13790575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02611" name="Picture">
</wp:docPr>
                        <a:graphic>
                          <a:graphicData uri="http://schemas.openxmlformats.org/drawingml/2006/picture">
                            <pic:pic>
                              <pic:nvPicPr>
                                <pic:cNvPr id="43002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71398" name="Picture">
</wp:docPr>
                        <a:graphic>
                          <a:graphicData uri="http://schemas.openxmlformats.org/drawingml/2006/picture">
                            <pic:pic>
                              <pic:nvPicPr>
                                <pic:cNvPr id="1568471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861966" name="Picture">
</wp:docPr>
                        <a:graphic>
                          <a:graphicData uri="http://schemas.openxmlformats.org/drawingml/2006/picture">
                            <pic:pic>
                              <pic:nvPicPr>
                                <pic:cNvPr id="15968619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78534" name="Picture">
</wp:docPr>
                        <a:graphic>
                          <a:graphicData uri="http://schemas.openxmlformats.org/drawingml/2006/picture">
                            <pic:pic>
                              <pic:nvPicPr>
                                <pic:cNvPr id="749785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760885" name="Picture">
</wp:docPr>
                        <a:graphic>
                          <a:graphicData uri="http://schemas.openxmlformats.org/drawingml/2006/picture">
                            <pic:pic>
                              <pic:nvPicPr>
                                <pic:cNvPr id="1174760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992806" name="Picture">
</wp:docPr>
                        <a:graphic>
                          <a:graphicData uri="http://schemas.openxmlformats.org/drawingml/2006/picture">
                            <pic:pic>
                              <pic:nvPicPr>
                                <pic:cNvPr id="12399928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553051" name="Picture">
</wp:docPr>
                        <a:graphic>
                          <a:graphicData uri="http://schemas.openxmlformats.org/drawingml/2006/picture">
                            <pic:pic>
                              <pic:nvPicPr>
                                <pic:cNvPr id="14335530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81510" name="Picture">
</wp:docPr>
                        <a:graphic>
                          <a:graphicData uri="http://schemas.openxmlformats.org/drawingml/2006/picture">
                            <pic:pic>
                              <pic:nvPicPr>
                                <pic:cNvPr id="1175681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34826" name="Picture">
</wp:docPr>
                        <a:graphic>
                          <a:graphicData uri="http://schemas.openxmlformats.org/drawingml/2006/picture">
                            <pic:pic>
                              <pic:nvPicPr>
                                <pic:cNvPr id="8709348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165421" name="Picture">
</wp:docPr>
                  <a:graphic>
                    <a:graphicData uri="http://schemas.openxmlformats.org/drawingml/2006/picture">
                      <pic:pic>
                        <pic:nvPicPr>
                          <pic:cNvPr id="66916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78710" name="Picture">
</wp:docPr>
                  <a:graphic>
                    <a:graphicData uri="http://schemas.openxmlformats.org/drawingml/2006/picture">
                      <pic:pic>
                        <pic:nvPicPr>
                          <pic:cNvPr id="57437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934018" name="Picture">
</wp:docPr>
                  <a:graphic>
                    <a:graphicData uri="http://schemas.openxmlformats.org/drawingml/2006/picture">
                      <pic:pic>
                        <pic:nvPicPr>
                          <pic:cNvPr id="95693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Graveron-semerville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893277" name="Picture">
</wp:docPr>
                  <a:graphic>
                    <a:graphicData uri="http://schemas.openxmlformats.org/drawingml/2006/picture">
                      <pic:pic>
                        <pic:nvPicPr>
                          <pic:cNvPr id="6968932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88314" name="Picture">
</wp:docPr>
                  <a:graphic>
                    <a:graphicData uri="http://schemas.openxmlformats.org/drawingml/2006/picture">
                      <pic:pic>
                        <pic:nvPicPr>
                          <pic:cNvPr id="744188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7276200" name="Picture">
</wp:docPr>
                  <a:graphic>
                    <a:graphicData uri="http://schemas.openxmlformats.org/drawingml/2006/picture">
                      <pic:pic>
                        <pic:nvPicPr>
                          <pic:cNvPr id="10372762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060652" name="Picture">
</wp:docPr>
                        <a:graphic>
                          <a:graphicData uri="http://schemas.openxmlformats.org/drawingml/2006/picture">
                            <pic:pic>
                              <pic:nvPicPr>
                                <pic:cNvPr id="458060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585528" name="Picture">
</wp:docPr>
                  <a:graphic>
                    <a:graphicData uri="http://schemas.openxmlformats.org/drawingml/2006/picture">
                      <pic:pic>
                        <pic:nvPicPr>
                          <pic:cNvPr id="65758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59435" name="Picture">
</wp:docPr>
                  <a:graphic>
                    <a:graphicData uri="http://schemas.openxmlformats.org/drawingml/2006/picture">
                      <pic:pic>
                        <pic:nvPicPr>
                          <pic:cNvPr id="118665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13315" name="Picture">
</wp:docPr>
                  <a:graphic>
                    <a:graphicData uri="http://schemas.openxmlformats.org/drawingml/2006/picture">
                      <pic:pic>
                        <pic:nvPicPr>
                          <pic:cNvPr id="90781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Graveron-semerville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063440" name="Picture">
</wp:docPr>
                  <a:graphic>
                    <a:graphicData uri="http://schemas.openxmlformats.org/drawingml/2006/picture">
                      <pic:pic>
                        <pic:nvPicPr>
                          <pic:cNvPr id="15290634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87384" name="Picture">
</wp:docPr>
                  <a:graphic>
                    <a:graphicData uri="http://schemas.openxmlformats.org/drawingml/2006/picture">
                      <pic:pic>
                        <pic:nvPicPr>
                          <pic:cNvPr id="19556873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8430558" name="Picture">
</wp:docPr>
                  <a:graphic>
                    <a:graphicData uri="http://schemas.openxmlformats.org/drawingml/2006/picture">
                      <pic:pic>
                        <pic:nvPicPr>
                          <pic:cNvPr id="18884305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884130" name="Picture">
</wp:docPr>
                        <a:graphic>
                          <a:graphicData uri="http://schemas.openxmlformats.org/drawingml/2006/picture">
                            <pic:pic>
                              <pic:nvPicPr>
                                <pic:cNvPr id="6998841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449415" name="Picture">
</wp:docPr>
                  <a:graphic>
                    <a:graphicData uri="http://schemas.openxmlformats.org/drawingml/2006/picture">
                      <pic:pic>
                        <pic:nvPicPr>
                          <pic:cNvPr id="78344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458" name="Picture">
</wp:docPr>
                  <a:graphic>
                    <a:graphicData uri="http://schemas.openxmlformats.org/drawingml/2006/picture">
                      <pic:pic>
                        <pic:nvPicPr>
                          <pic:cNvPr id="711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4027" name="Picture">
</wp:docPr>
                  <a:graphic>
                    <a:graphicData uri="http://schemas.openxmlformats.org/drawingml/2006/picture">
                      <pic:pic>
                        <pic:nvPicPr>
                          <pic:cNvPr id="5006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Graveron-semerville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733881" name="Picture">
</wp:docPr>
                  <a:graphic>
                    <a:graphicData uri="http://schemas.openxmlformats.org/drawingml/2006/picture">
                      <pic:pic>
                        <pic:nvPicPr>
                          <pic:cNvPr id="14287338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91728" name="Picture">
</wp:docPr>
                  <a:graphic>
                    <a:graphicData uri="http://schemas.openxmlformats.org/drawingml/2006/picture">
                      <pic:pic>
                        <pic:nvPicPr>
                          <pic:cNvPr id="1776691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3659699" name="Picture">
</wp:docPr>
                  <a:graphic>
                    <a:graphicData uri="http://schemas.openxmlformats.org/drawingml/2006/picture">
                      <pic:pic>
                        <pic:nvPicPr>
                          <pic:cNvPr id="5936596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082751" name="Picture">
</wp:docPr>
                        <a:graphic>
                          <a:graphicData uri="http://schemas.openxmlformats.org/drawingml/2006/picture">
                            <pic:pic>
                              <pic:nvPicPr>
                                <pic:cNvPr id="10140827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56242" name="Picture">
</wp:docPr>
                  <a:graphic>
                    <a:graphicData uri="http://schemas.openxmlformats.org/drawingml/2006/picture">
                      <pic:pic>
                        <pic:nvPicPr>
                          <pic:cNvPr id="176655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08637" name="Picture">
</wp:docPr>
                  <a:graphic>
                    <a:graphicData uri="http://schemas.openxmlformats.org/drawingml/2006/picture">
                      <pic:pic>
                        <pic:nvPicPr>
                          <pic:cNvPr id="26740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48072" name="Picture">
</wp:docPr>
                  <a:graphic>
                    <a:graphicData uri="http://schemas.openxmlformats.org/drawingml/2006/picture">
                      <pic:pic>
                        <pic:nvPicPr>
                          <pic:cNvPr id="105414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Graveron-semerville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16564" name="Picture">
</wp:docPr>
                  <a:graphic>
                    <a:graphicData uri="http://schemas.openxmlformats.org/drawingml/2006/picture">
                      <pic:pic>
                        <pic:nvPicPr>
                          <pic:cNvPr id="180111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87742" name="Picture">
</wp:docPr>
                  <a:graphic>
                    <a:graphicData uri="http://schemas.openxmlformats.org/drawingml/2006/picture">
                      <pic:pic>
                        <pic:nvPicPr>
                          <pic:cNvPr id="1711287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51251" name="Picture">
</wp:docPr>
                  <a:graphic>
                    <a:graphicData uri="http://schemas.openxmlformats.org/drawingml/2006/picture">
                      <pic:pic>
                        <pic:nvPicPr>
                          <pic:cNvPr id="189455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Graveron-semerville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75202" name="Picture">
</wp:docPr>
                  <a:graphic>
                    <a:graphicData uri="http://schemas.openxmlformats.org/drawingml/2006/picture">
                      <pic:pic>
                        <pic:nvPicPr>
                          <pic:cNvPr id="1643752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35458" name="Picture">
</wp:docPr>
                  <a:graphic>
                    <a:graphicData uri="http://schemas.openxmlformats.org/drawingml/2006/picture">
                      <pic:pic>
                        <pic:nvPicPr>
                          <pic:cNvPr id="1446235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180413" name="Picture">
</wp:docPr>
                  <a:graphic>
                    <a:graphicData uri="http://schemas.openxmlformats.org/drawingml/2006/picture">
                      <pic:pic>
                        <pic:nvPicPr>
                          <pic:cNvPr id="18161804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95680" name="Picture">
</wp:docPr>
                        <a:graphic>
                          <a:graphicData uri="http://schemas.openxmlformats.org/drawingml/2006/picture">
                            <pic:pic>
                              <pic:nvPicPr>
                                <pic:cNvPr id="14430956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02659" name="Picture">
</wp:docPr>
                  <a:graphic>
                    <a:graphicData uri="http://schemas.openxmlformats.org/drawingml/2006/picture">
                      <pic:pic>
                        <pic:nvPicPr>
                          <pic:cNvPr id="106740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77749" name="Picture">
</wp:docPr>
                  <a:graphic>
                    <a:graphicData uri="http://schemas.openxmlformats.org/drawingml/2006/picture">
                      <pic:pic>
                        <pic:nvPicPr>
                          <pic:cNvPr id="31237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57091" name="Picture">
</wp:docPr>
                  <a:graphic>
                    <a:graphicData uri="http://schemas.openxmlformats.org/drawingml/2006/picture">
                      <pic:pic>
                        <pic:nvPicPr>
                          <pic:cNvPr id="182995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Graveron-semerville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292961" name="Picture">
</wp:docPr>
                  <a:graphic>
                    <a:graphicData uri="http://schemas.openxmlformats.org/drawingml/2006/picture">
                      <pic:pic>
                        <pic:nvPicPr>
                          <pic:cNvPr id="9452929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89408" name="Picture">
</wp:docPr>
                  <a:graphic>
                    <a:graphicData uri="http://schemas.openxmlformats.org/drawingml/2006/picture">
                      <pic:pic>
                        <pic:nvPicPr>
                          <pic:cNvPr id="10931894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236372" name="Picture">
</wp:docPr>
                  <a:graphic>
                    <a:graphicData uri="http://schemas.openxmlformats.org/drawingml/2006/picture">
                      <pic:pic>
                        <pic:nvPicPr>
                          <pic:cNvPr id="7532363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92394" name="Picture">
</wp:docPr>
                        <a:graphic>
                          <a:graphicData uri="http://schemas.openxmlformats.org/drawingml/2006/picture">
                            <pic:pic>
                              <pic:nvPicPr>
                                <pic:cNvPr id="9996923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326318" name="Picture">
</wp:docPr>
                  <a:graphic>
                    <a:graphicData uri="http://schemas.openxmlformats.org/drawingml/2006/picture">
                      <pic:pic>
                        <pic:nvPicPr>
                          <pic:cNvPr id="72332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561455" name="Picture">
</wp:docPr>
                  <a:graphic>
                    <a:graphicData uri="http://schemas.openxmlformats.org/drawingml/2006/picture">
                      <pic:pic>
                        <pic:nvPicPr>
                          <pic:cNvPr id="156856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18932" name="Picture">
</wp:docPr>
                  <a:graphic>
                    <a:graphicData uri="http://schemas.openxmlformats.org/drawingml/2006/picture">
                      <pic:pic>
                        <pic:nvPicPr>
                          <pic:cNvPr id="94311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"https://fiches-risques.brgm.fr/georisques/cavite/HNO0000636AA" \t "_self" </w:instrText>
            </w:r>
            <w:r>
              <w:fldChar w:fldCharType="separate"/>
            </w:r>
            <w:r>
              <w:rPr>
                <w:rFonts w:ascii="Marianne" w:hAnsi="Marianne" w:eastAsia="Marianne" w:cs="Marianne"/>
                <w:sz w:val="14"/>
              </w:rPr>
              <w:t xml:space="preserve">HNO0000636AA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N°265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"https://fiches-risques.brgm.fr/georisques/cavite/HNO0005038AA" \t "_self" </w:instrText>
            </w:r>
            <w:r>
              <w:fldChar w:fldCharType="separate"/>
            </w:r>
            <w:r>
              <w:rPr>
                <w:rFonts w:ascii="Marianne" w:hAnsi="Marianne" w:eastAsia="Marianne" w:cs="Marianne"/>
                <w:sz w:val="14"/>
              </w:rPr>
              <w:t xml:space="preserve">HNO0005038AA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"https://fiches-risques.brgm.fr/georisques/cavite/HNO0005040AA" \t "_self" </w:instrText>
            </w:r>
            <w:r>
              <w:fldChar w:fldCharType="separate"/>
            </w:r>
            <w:r>
              <w:rPr>
                <w:rFonts w:ascii="Marianne" w:hAnsi="Marianne" w:eastAsia="Marianne" w:cs="Marianne"/>
                <w:sz w:val="14"/>
              </w:rPr>
              <w:t xml:space="preserve">HNO0005040AA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"https://fiches-risques.brgm.fr/georisques/cavite/HNO0005042AA" \t "_self" </w:instrText>
            </w:r>
            <w:r>
              <w:fldChar w:fldCharType="separate"/>
            </w:r>
            <w:r>
              <w:rPr>
                <w:rFonts w:ascii="Marianne" w:hAnsi="Marianne" w:eastAsia="Marianne" w:cs="Marianne"/>
                <w:sz w:val="14"/>
              </w:rPr>
              <w:t xml:space="preserve">HNO0005042AA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"https://fiches-risques.brgm.fr/georisques/cavite/HNOAA0002188" \t "_self" </w:instrText>
            </w:r>
            <w:r>
              <w:fldChar w:fldCharType="separate"/>
            </w:r>
            <w:r>
              <w:rPr>
                <w:rFonts w:ascii="Marianne" w:hAnsi="Marianne" w:eastAsia="Marianne" w:cs="Marianne"/>
                <w:sz w:val="14"/>
              </w:rPr>
              <w:t xml:space="preserve">HNOAA0002188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"https://fiches-risques.brgm.fr/georisques/cavite/HNOAA2701301" \t "_self" </w:instrText>
            </w:r>
            <w:r>
              <w:fldChar w:fldCharType="separate"/>
            </w:r>
            <w:r>
              <w:rPr>
                <w:rFonts w:ascii="Marianne" w:hAnsi="Marianne" w:eastAsia="Marianne" w:cs="Marianne"/>
                <w:sz w:val="14"/>
              </w:rPr>
              <w:t xml:space="preserve">HNOAA2701301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"https://fiches-risques.brgm.fr/georisques/cavite/HNOAA2701305" \t "_self" </w:instrText>
            </w:r>
            <w:r>
              <w:fldChar w:fldCharType="separate"/>
            </w:r>
            <w:r>
              <w:rPr>
                <w:rFonts w:ascii="Marianne" w:hAnsi="Marianne" w:eastAsia="Marianne" w:cs="Marianne"/>
                <w:sz w:val="14"/>
              </w:rPr>
              <w:t xml:space="preserve">HNOAA2701305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"https://fiches-risques.brgm.fr/georisques/cavite/HNOAA2701306" \t "_self" </w:instrText>
            </w:r>
            <w:r>
              <w:fldChar w:fldCharType="separate"/>
            </w:r>
            <w:r>
              <w:rPr>
                <w:rFonts w:ascii="Marianne" w:hAnsi="Marianne" w:eastAsia="Marianne" w:cs="Marianne"/>
                <w:sz w:val="14"/>
              </w:rPr>
              <w:t xml:space="preserve">HNOAA2701306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"https://fiches-risques.brgm.fr/georisques/cavite/HNOAA2701307" \t "_self" </w:instrText>
            </w:r>
            <w:r>
              <w:fldChar w:fldCharType="separate"/>
            </w:r>
            <w:r>
              <w:rPr>
                <w:rFonts w:ascii="Marianne" w:hAnsi="Marianne" w:eastAsia="Marianne" w:cs="Marianne"/>
                <w:sz w:val="14"/>
              </w:rPr>
              <w:t xml:space="preserve">HNOAA2701307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"https://fiches-risques.brgm.fr/georisques/cavite/HNOAA2701309" \t "_self" </w:instrText>
            </w:r>
            <w:r>
              <w:fldChar w:fldCharType="separate"/>
            </w:r>
            <w:r>
              <w:rPr>
                <w:rFonts w:ascii="Marianne" w:hAnsi="Marianne" w:eastAsia="Marianne" w:cs="Marianne"/>
                <w:sz w:val="14"/>
              </w:rPr>
              <w:t xml:space="preserve">HNOAA2701309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"https://fiches-risques.brgm.fr/georisques/cavite/HNOAA2701312" \t "_self" </w:instrText>
            </w:r>
            <w:r>
              <w:fldChar w:fldCharType="separate"/>
            </w:r>
            <w:r>
              <w:rPr>
                <w:rFonts w:ascii="Marianne" w:hAnsi="Marianne" w:eastAsia="Marianne" w:cs="Marianne"/>
                <w:sz w:val="14"/>
              </w:rPr>
              <w:t xml:space="preserve">HNOAA2701312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"https://fiches-risques.brgm.fr/georisques/cavite/HNOAA2701322" \t "_self" </w:instrText>
            </w:r>
            <w:r>
              <w:fldChar w:fldCharType="separate"/>
            </w:r>
            <w:r>
              <w:rPr>
                <w:rFonts w:ascii="Marianne" w:hAnsi="Marianne" w:eastAsia="Marianne" w:cs="Marianne"/>
                <w:sz w:val="14"/>
              </w:rPr>
              <w:t xml:space="preserve">HNOAA2701322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"https://fiches-risques.brgm.fr/georisques/cavite/HNOAA2701324" \t "_self" </w:instrText>
            </w:r>
            <w:r>
              <w:fldChar w:fldCharType="separate"/>
            </w:r>
            <w:r>
              <w:rPr>
                <w:rFonts w:ascii="Marianne" w:hAnsi="Marianne" w:eastAsia="Marianne" w:cs="Marianne"/>
                <w:sz w:val="14"/>
              </w:rPr>
              <w:t xml:space="preserve">HNOAA2701324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"https://fiches-risques.brgm.fr/georisques/cavite/HNOAA2701325" \t "_self" </w:instrText>
            </w:r>
            <w:r>
              <w:fldChar w:fldCharType="separate"/>
            </w:r>
            <w:r>
              <w:rPr>
                <w:rFonts w:ascii="Marianne" w:hAnsi="Marianne" w:eastAsia="Marianne" w:cs="Marianne"/>
                <w:sz w:val="14"/>
              </w:rPr>
              <w:t xml:space="preserve">HNOAA2701325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"https://fiches-risques.brgm.fr/georisques/cavite/HNOAA2701330" \t "_self" </w:instrText>
            </w:r>
            <w:r>
              <w:fldChar w:fldCharType="separate"/>
            </w:r>
            <w:r>
              <w:rPr>
                <w:rFonts w:ascii="Marianne" w:hAnsi="Marianne" w:eastAsia="Marianne" w:cs="Marianne"/>
                <w:sz w:val="14"/>
              </w:rPr>
              <w:t xml:space="preserve">HNOAA2701330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"https://fiches-risques.brgm.fr/georisques/cavite/HNOAA2701332" \t "_self" </w:instrText>
            </w:r>
            <w:r>
              <w:fldChar w:fldCharType="separate"/>
            </w:r>
            <w:r>
              <w:rPr>
                <w:rFonts w:ascii="Marianne" w:hAnsi="Marianne" w:eastAsia="Marianne" w:cs="Marianne"/>
                <w:sz w:val="14"/>
              </w:rPr>
              <w:t xml:space="preserve">HNOAA2701332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"https://fiches-risques.brgm.fr/georisques/cavite/HNOAA2701336" \t "_self" </w:instrText>
            </w:r>
            <w:r>
              <w:fldChar w:fldCharType="separate"/>
            </w:r>
            <w:r>
              <w:rPr>
                <w:rFonts w:ascii="Marianne" w:hAnsi="Marianne" w:eastAsia="Marianne" w:cs="Marianne"/>
                <w:sz w:val="14"/>
              </w:rPr>
              <w:t xml:space="preserve">HNOAA2701336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"https://fiches-risques.brgm.fr/georisques/cavite/HNOAA2701337" \t "_self" </w:instrText>
            </w:r>
            <w:r>
              <w:fldChar w:fldCharType="separate"/>
            </w:r>
            <w:r>
              <w:rPr>
                <w:rFonts w:ascii="Marianne" w:hAnsi="Marianne" w:eastAsia="Marianne" w:cs="Marianne"/>
                <w:sz w:val="14"/>
              </w:rPr>
              <w:t xml:space="preserve">HNOAA2701337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"https://fiches-risques.brgm.fr/georisques/cavite/HNOAA2701339" \t "_self" </w:instrText>
            </w:r>
            <w:r>
              <w:fldChar w:fldCharType="separate"/>
            </w:r>
            <w:r>
              <w:rPr>
                <w:rFonts w:ascii="Marianne" w:hAnsi="Marianne" w:eastAsia="Marianne" w:cs="Marianne"/>
                <w:sz w:val="14"/>
              </w:rPr>
              <w:t xml:space="preserve">HNOAA2701339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"https://fiches-risques.brgm.fr/georisques/cavite/HNOAA2701340" \t "_self" </w:instrText>
            </w:r>
            <w:r>
              <w:fldChar w:fldCharType="separate"/>
            </w:r>
            <w:r>
              <w:rPr>
                <w:rFonts w:ascii="Marianne" w:hAnsi="Marianne" w:eastAsia="Marianne" w:cs="Marianne"/>
                <w:sz w:val="14"/>
              </w:rPr>
              <w:t xml:space="preserve">HNOAA2701340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"https://fiches-risques.brgm.fr/georisques/cavite/HNOAA2701343" \t "_self" </w:instrText>
            </w:r>
            <w:r>
              <w:fldChar w:fldCharType="separate"/>
            </w:r>
            <w:r>
              <w:rPr>
                <w:rFonts w:ascii="Marianne" w:hAnsi="Marianne" w:eastAsia="Marianne" w:cs="Marianne"/>
                <w:sz w:val="14"/>
              </w:rPr>
              <w:t xml:space="preserve">HNOAA2701343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"https://fiches-risques.brgm.fr/georisques/cavite/HNOAA2701344" \t "_self" </w:instrText>
            </w:r>
            <w:r>
              <w:fldChar w:fldCharType="separate"/>
            </w:r>
            <w:r>
              <w:rPr>
                <w:rFonts w:ascii="Marianne" w:hAnsi="Marianne" w:eastAsia="Marianne" w:cs="Marianne"/>
                <w:sz w:val="14"/>
              </w:rPr>
              <w:t xml:space="preserve">HNOAA2701344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"https://fiches-risques.brgm.fr/georisques/cavite/HNOAA2701347" \t "_self" </w:instrText>
            </w:r>
            <w:r>
              <w:fldChar w:fldCharType="separate"/>
            </w:r>
            <w:r>
              <w:rPr>
                <w:rFonts w:ascii="Marianne" w:hAnsi="Marianne" w:eastAsia="Marianne" w:cs="Marianne"/>
                <w:sz w:val="14"/>
              </w:rPr>
              <w:t xml:space="preserve">HNOAA2701347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"https://fiches-risques.brgm.fr/georisques/cavite/HNOAA2701350" \t "_self" </w:instrText>
            </w:r>
            <w:r>
              <w:fldChar w:fldCharType="separate"/>
            </w:r>
            <w:r>
              <w:rPr>
                <w:rFonts w:ascii="Marianne" w:hAnsi="Marianne" w:eastAsia="Marianne" w:cs="Marianne"/>
                <w:sz w:val="14"/>
              </w:rPr>
              <w:t xml:space="preserve">HNOAA2701350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"https://fiches-risques.brgm.fr/georisques/cavite/HNOAA2701353" \t "_self" </w:instrText>
            </w:r>
            <w:r>
              <w:fldChar w:fldCharType="separate"/>
            </w:r>
            <w:r>
              <w:rPr>
                <w:rFonts w:ascii="Marianne" w:hAnsi="Marianne" w:eastAsia="Marianne" w:cs="Marianne"/>
                <w:sz w:val="14"/>
              </w:rPr>
              <w:t xml:space="preserve">HNOAA2701353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"https://fiches-risques.brgm.fr/georisques/cavite/HNOAA2701354" \t "_self" </w:instrText>
            </w:r>
            <w:r>
              <w:fldChar w:fldCharType="separate"/>
            </w:r>
            <w:r>
              <w:rPr>
                <w:rFonts w:ascii="Marianne" w:hAnsi="Marianne" w:eastAsia="Marianne" w:cs="Marianne"/>
                <w:sz w:val="14"/>
              </w:rPr>
              <w:t xml:space="preserve">HNOAA2701354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"https://fiches-risques.brgm.fr/georisques/cavite/HNOAA2701358" \t "_self" </w:instrText>
            </w:r>
            <w:r>
              <w:fldChar w:fldCharType="separate"/>
            </w:r>
            <w:r>
              <w:rPr>
                <w:rFonts w:ascii="Marianne" w:hAnsi="Marianne" w:eastAsia="Marianne" w:cs="Marianne"/>
                <w:sz w:val="14"/>
              </w:rPr>
              <w:t xml:space="preserve">HNOAA2701358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"https://fiches-risques.brgm.fr/georisques/cavite/HNOAA2701359" \t "_self" </w:instrText>
            </w:r>
            <w:r>
              <w:fldChar w:fldCharType="separate"/>
            </w:r>
            <w:r>
              <w:rPr>
                <w:rFonts w:ascii="Marianne" w:hAnsi="Marianne" w:eastAsia="Marianne" w:cs="Marianne"/>
                <w:sz w:val="14"/>
              </w:rPr>
              <w:t xml:space="preserve">HNOAA2701359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"https://fiches-risques.brgm.fr/georisques/cavite/HNOAA2701369" \t "_self" </w:instrText>
            </w:r>
            <w:r>
              <w:fldChar w:fldCharType="separate"/>
            </w:r>
            <w:r>
              <w:rPr>
                <w:rFonts w:ascii="Marianne" w:hAnsi="Marianne" w:eastAsia="Marianne" w:cs="Marianne"/>
                <w:sz w:val="14"/>
              </w:rPr>
              <w:t xml:space="preserve">HNOAA2701369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"https://fiches-risques.brgm.fr/georisques/cavite/HNOAA2701374" \t "_self" </w:instrText>
            </w:r>
            <w:r>
              <w:fldChar w:fldCharType="separate"/>
            </w:r>
            <w:r>
              <w:rPr>
                <w:rFonts w:ascii="Marianne" w:hAnsi="Marianne" w:eastAsia="Marianne" w:cs="Marianne"/>
                <w:sz w:val="14"/>
              </w:rPr>
              <w:t xml:space="preserve">HNOAA2701374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"https://fiches-risques.brgm.fr/georisques/cavite/HNOAA2701385" \t "_self" </w:instrText>
            </w:r>
            <w:r>
              <w:fldChar w:fldCharType="separate"/>
            </w:r>
            <w:r>
              <w:rPr>
                <w:rFonts w:ascii="Marianne" w:hAnsi="Marianne" w:eastAsia="Marianne" w:cs="Marianne"/>
                <w:sz w:val="14"/>
              </w:rPr>
              <w:t xml:space="preserve">HNOAA2701385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"https://fiches-risques.brgm.fr/georisques/cavite/HNOAA2701392" \t "_self" </w:instrText>
            </w:r>
            <w:r>
              <w:fldChar w:fldCharType="separate"/>
            </w:r>
            <w:r>
              <w:rPr>
                <w:rFonts w:ascii="Marianne" w:hAnsi="Marianne" w:eastAsia="Marianne" w:cs="Marianne"/>
                <w:sz w:val="14"/>
              </w:rPr>
              <w:t xml:space="preserve">HNOAA2701392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"https://fiches-risques.brgm.fr/georisques/cavite/HNOAA2701400" \t "_self" </w:instrText>
            </w:r>
            <w:r>
              <w:fldChar w:fldCharType="separate"/>
            </w:r>
            <w:r>
              <w:rPr>
                <w:rFonts w:ascii="Marianne" w:hAnsi="Marianne" w:eastAsia="Marianne" w:cs="Marianne"/>
                <w:sz w:val="14"/>
              </w:rPr>
              <w:t xml:space="preserve">HNOAA2701400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"https://fiches-risques.brgm.fr/georisques/cavite/HNOAA2701406" \t "_self" </w:instrText>
            </w:r>
            <w:r>
              <w:fldChar w:fldCharType="separate"/>
            </w:r>
            <w:r>
              <w:rPr>
                <w:rFonts w:ascii="Marianne" w:hAnsi="Marianne" w:eastAsia="Marianne" w:cs="Marianne"/>
                <w:sz w:val="14"/>
              </w:rPr>
              <w:t xml:space="preserve">HNOAA2701406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"https://fiches-risques.brgm.fr/georisques/cavite/HNOAA2701412" \t "_self" </w:instrText>
            </w:r>
            <w:r>
              <w:fldChar w:fldCharType="separate"/>
            </w:r>
            <w:r>
              <w:rPr>
                <w:rFonts w:ascii="Marianne" w:hAnsi="Marianne" w:eastAsia="Marianne" w:cs="Marianne"/>
                <w:sz w:val="14"/>
              </w:rPr>
              <w:t xml:space="preserve">HNOAA2701412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"https://fiches-risques.brgm.fr/georisques/cavite/HNOAA2701419" \t "_self" </w:instrText>
            </w:r>
            <w:r>
              <w:fldChar w:fldCharType="separate"/>
            </w:r>
            <w:r>
              <w:rPr>
                <w:rFonts w:ascii="Marianne" w:hAnsi="Marianne" w:eastAsia="Marianne" w:cs="Marianne"/>
                <w:sz w:val="14"/>
              </w:rPr>
              <w:t xml:space="preserve">HNOAA2701419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"https://fiches-risques.brgm.fr/georisques/cavite/HNOAA2701423" \t "_self" </w:instrText>
            </w:r>
            <w:r>
              <w:fldChar w:fldCharType="separate"/>
            </w:r>
            <w:r>
              <w:rPr>
                <w:rFonts w:ascii="Marianne" w:hAnsi="Marianne" w:eastAsia="Marianne" w:cs="Marianne"/>
                <w:sz w:val="14"/>
              </w:rPr>
              <w:t xml:space="preserve">HNOAA2701423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"https://fiches-risques.brgm.fr/georisques/cavite/HNOAA2701431" \t "_self" </w:instrText>
            </w:r>
            <w:r>
              <w:fldChar w:fldCharType="separate"/>
            </w:r>
            <w:r>
              <w:rPr>
                <w:rFonts w:ascii="Marianne" w:hAnsi="Marianne" w:eastAsia="Marianne" w:cs="Marianne"/>
                <w:sz w:val="14"/>
              </w:rPr>
              <w:t xml:space="preserve">HNOAA2701431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"https://fiches-risques.brgm.fr/georisques/cavite/HNOAA2701439" \t "_self" </w:instrText>
            </w:r>
            <w:r>
              <w:fldChar w:fldCharType="separate"/>
            </w:r>
            <w:r>
              <w:rPr>
                <w:rFonts w:ascii="Marianne" w:hAnsi="Marianne" w:eastAsia="Marianne" w:cs="Marianne"/>
                <w:sz w:val="14"/>
              </w:rPr>
              <w:t xml:space="preserve">HNOAA2701439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89731" name="Picture">
</wp:docPr>
                  <a:graphic>
                    <a:graphicData uri="http://schemas.openxmlformats.org/drawingml/2006/picture">
                      <pic:pic>
                        <pic:nvPicPr>
                          <pic:cNvPr id="36908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47282" name="Picture">
</wp:docPr>
                  <a:graphic>
                    <a:graphicData uri="http://schemas.openxmlformats.org/drawingml/2006/picture">
                      <pic:pic>
                        <pic:nvPicPr>
                          <pic:cNvPr id="97984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709328" name="Picture">
</wp:docPr>
                  <a:graphic>
                    <a:graphicData uri="http://schemas.openxmlformats.org/drawingml/2006/picture">
                      <pic:pic>
                        <pic:nvPicPr>
                          <pic:cNvPr id="88170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"https://fiches-risques.brgm.fr/georisques/cavite/HNOAA2714685" \t "_self" </w:instrText>
            </w:r>
            <w:r>
              <w:fldChar w:fldCharType="separate"/>
            </w:r>
            <w:r>
              <w:rPr>
                <w:rFonts w:ascii="Marianne" w:hAnsi="Marianne" w:eastAsia="Marianne" w:cs="Marianne"/>
                <w:sz w:val="14"/>
              </w:rPr>
              <w:t xml:space="preserve">HNOAA2714685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"https://fiches-risques.brgm.fr/georisques/cavite/HNOAA2714686" \t "_self" </w:instrText>
            </w:r>
            <w:r>
              <w:fldChar w:fldCharType="separate"/>
            </w:r>
            <w:r>
              <w:rPr>
                <w:rFonts w:ascii="Marianne" w:hAnsi="Marianne" w:eastAsia="Marianne" w:cs="Marianne"/>
                <w:sz w:val="14"/>
              </w:rPr>
              <w:t xml:space="preserve">HNOAA2714686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"https://fiches-risques.brgm.fr/georisques/cavite/HNOAA2714687" \t "_self" </w:instrText>
            </w:r>
            <w:r>
              <w:fldChar w:fldCharType="separate"/>
            </w:r>
            <w:r>
              <w:rPr>
                <w:rFonts w:ascii="Marianne" w:hAnsi="Marianne" w:eastAsia="Marianne" w:cs="Marianne"/>
                <w:sz w:val="14"/>
              </w:rPr>
              <w:t xml:space="preserve">HNOAA2714687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"https://fiches-risques.brgm.fr/georisques/cavite/HNOAA2714688" \t "_self" </w:instrText>
            </w:r>
            <w:r>
              <w:fldChar w:fldCharType="separate"/>
            </w:r>
            <w:r>
              <w:rPr>
                <w:rFonts w:ascii="Marianne" w:hAnsi="Marianne" w:eastAsia="Marianne" w:cs="Marianne"/>
                <w:sz w:val="14"/>
              </w:rPr>
              <w:t xml:space="preserve">HNOAA2714688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"https://fiches-risques.brgm.fr/georisques/cavite/HNOAA2714689" \t "_self" </w:instrText>
            </w:r>
            <w:r>
              <w:fldChar w:fldCharType="separate"/>
            </w:r>
            <w:r>
              <w:rPr>
                <w:rFonts w:ascii="Marianne" w:hAnsi="Marianne" w:eastAsia="Marianne" w:cs="Marianne"/>
                <w:sz w:val="14"/>
              </w:rPr>
              <w:t xml:space="preserve">HNOAA2714689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"https://fiches-risques.brgm.fr/georisques/cavite/HNOAA2714690" \t "_self" </w:instrText>
            </w:r>
            <w:r>
              <w:fldChar w:fldCharType="separate"/>
            </w:r>
            <w:r>
              <w:rPr>
                <w:rFonts w:ascii="Marianne" w:hAnsi="Marianne" w:eastAsia="Marianne" w:cs="Marianne"/>
                <w:sz w:val="14"/>
              </w:rPr>
              <w:t xml:space="preserve">HNOAA2714690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"https://fiches-risques.brgm.fr/georisques/cavite/HNOAA2714691" \t "_self" </w:instrText>
            </w:r>
            <w:r>
              <w:fldChar w:fldCharType="separate"/>
            </w:r>
            <w:r>
              <w:rPr>
                <w:rFonts w:ascii="Marianne" w:hAnsi="Marianne" w:eastAsia="Marianne" w:cs="Marianne"/>
                <w:sz w:val="14"/>
              </w:rPr>
              <w:t xml:space="preserve">HNOAA2714691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"https://fiches-risques.brgm.fr/georisques/cavite/HNOAA2714692" \t "_self" </w:instrText>
            </w:r>
            <w:r>
              <w:fldChar w:fldCharType="separate"/>
            </w:r>
            <w:r>
              <w:rPr>
                <w:rFonts w:ascii="Marianne" w:hAnsi="Marianne" w:eastAsia="Marianne" w:cs="Marianne"/>
                <w:sz w:val="14"/>
              </w:rPr>
              <w:t xml:space="preserve">HNOAA2714692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"https://fiches-risques.brgm.fr/georisques/cavite/HNOAA2714693" \t "_self" </w:instrText>
            </w:r>
            <w:r>
              <w:fldChar w:fldCharType="separate"/>
            </w:r>
            <w:r>
              <w:rPr>
                <w:rFonts w:ascii="Marianne" w:hAnsi="Marianne" w:eastAsia="Marianne" w:cs="Marianne"/>
                <w:sz w:val="14"/>
              </w:rPr>
              <w:t xml:space="preserve">HNOAA2714693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"https://fiches-risques.brgm.fr/georisques/cavite/HNOAA2714694" \t "_self" </w:instrText>
            </w:r>
            <w:r>
              <w:fldChar w:fldCharType="separate"/>
            </w:r>
            <w:r>
              <w:rPr>
                <w:rFonts w:ascii="Marianne" w:hAnsi="Marianne" w:eastAsia="Marianne" w:cs="Marianne"/>
                <w:sz w:val="14"/>
              </w:rPr>
              <w:t xml:space="preserve">HNOAA2714694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"https://fiches-risques.brgm.fr/georisques/cavite/HNOAA2714695" \t "_self" </w:instrText>
            </w:r>
            <w:r>
              <w:fldChar w:fldCharType="separate"/>
            </w:r>
            <w:r>
              <w:rPr>
                <w:rFonts w:ascii="Marianne" w:hAnsi="Marianne" w:eastAsia="Marianne" w:cs="Marianne"/>
                <w:sz w:val="14"/>
              </w:rPr>
              <w:t xml:space="preserve">HNOAA2714695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"https://fiches-risques.brgm.fr/georisques/cavite/HNOAA2714696" \t "_self" </w:instrText>
            </w:r>
            <w:r>
              <w:fldChar w:fldCharType="separate"/>
            </w:r>
            <w:r>
              <w:rPr>
                <w:rFonts w:ascii="Marianne" w:hAnsi="Marianne" w:eastAsia="Marianne" w:cs="Marianne"/>
                <w:sz w:val="14"/>
              </w:rPr>
              <w:t xml:space="preserve">HNOAA2714696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"https://fiches-risques.brgm.fr/georisques/cavite/HNOAA2714697" \t "_self" </w:instrText>
            </w:r>
            <w:r>
              <w:fldChar w:fldCharType="separate"/>
            </w:r>
            <w:r>
              <w:rPr>
                <w:rFonts w:ascii="Marianne" w:hAnsi="Marianne" w:eastAsia="Marianne" w:cs="Marianne"/>
                <w:sz w:val="14"/>
              </w:rPr>
              <w:t xml:space="preserve">HNOAA2714697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82727" name="Picture">
</wp:docPr>
                  <a:graphic>
                    <a:graphicData uri="http://schemas.openxmlformats.org/drawingml/2006/picture">
                      <pic:pic>
                        <pic:nvPicPr>
                          <pic:cNvPr id="150758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89174" name="Picture">
</wp:docPr>
                  <a:graphic>
                    <a:graphicData uri="http://schemas.openxmlformats.org/drawingml/2006/picture">
                      <pic:pic>
                        <pic:nvPicPr>
                          <pic:cNvPr id="150988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Graveron-Sémerville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6840" name="Picture">
</wp:docPr>
                  <a:graphic>
                    <a:graphicData uri="http://schemas.openxmlformats.org/drawingml/2006/picture">
                      <pic:pic>
                        <pic:nvPicPr>
                          <pic:cNvPr id="6083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