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93244" name="Picture">
</wp:docPr>
                  <a:graphic>
                    <a:graphicData uri="http://schemas.openxmlformats.org/drawingml/2006/picture">
                      <pic:pic>
                        <pic:nvPicPr>
                          <pic:cNvPr id="62799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057956" name="Picture">
</wp:docPr>
                  <a:graphic>
                    <a:graphicData uri="http://schemas.openxmlformats.org/drawingml/2006/picture">
                      <pic:pic>
                        <pic:nvPicPr>
                          <pic:cNvPr id="622057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393923" name="Picture">
</wp:docPr>
                        <a:graphic>
                          <a:graphicData uri="http://schemas.openxmlformats.org/drawingml/2006/picture">
                            <pic:pic>
                              <pic:nvPicPr>
                                <pic:cNvPr id="1954393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76110 Grainville-Ymauville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393759" name="Picture">
</wp:docPr>
                  <a:graphic>
                    <a:graphicData uri="http://schemas.openxmlformats.org/drawingml/2006/picture">
                      <pic:pic>
                        <pic:nvPicPr>
                          <pic:cNvPr id="2009393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519816" name="Picture">
</wp:docPr>
                  <a:graphic>
                    <a:graphicData uri="http://schemas.openxmlformats.org/drawingml/2006/picture">
                      <pic:pic>
                        <pic:nvPicPr>
                          <pic:cNvPr id="173519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942990" name="Picture">
</wp:docPr>
                  <a:graphic>
                    <a:graphicData uri="http://schemas.openxmlformats.org/drawingml/2006/picture">
                      <pic:pic>
                        <pic:nvPicPr>
                          <pic:cNvPr id="60794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96177" name="Picture">
</wp:docPr>
                  <a:graphic>
                    <a:graphicData uri="http://schemas.openxmlformats.org/drawingml/2006/picture">
                      <pic:pic>
                        <pic:nvPicPr>
                          <pic:cNvPr id="44479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00064" name="Picture">
</wp:docPr>
                  <a:graphic>
                    <a:graphicData uri="http://schemas.openxmlformats.org/drawingml/2006/picture">
                      <pic:pic>
                        <pic:nvPicPr>
                          <pic:cNvPr id="84030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124140" name="Picture">
</wp:docPr>
                        <a:graphic>
                          <a:graphicData uri="http://schemas.openxmlformats.org/drawingml/2006/picture">
                            <pic:pic>
                              <pic:nvPicPr>
                                <pic:cNvPr id="1303124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98576" name="Picture">
</wp:docPr>
                        <a:graphic>
                          <a:graphicData uri="http://schemas.openxmlformats.org/drawingml/2006/picture">
                            <pic:pic>
                              <pic:nvPicPr>
                                <pic:cNvPr id="1363898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01117" name="Picture">
</wp:docPr>
                        <a:graphic>
                          <a:graphicData uri="http://schemas.openxmlformats.org/drawingml/2006/picture">
                            <pic:pic>
                              <pic:nvPicPr>
                                <pic:cNvPr id="1564201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354216" name="Picture">
</wp:docPr>
                        <a:graphic>
                          <a:graphicData uri="http://schemas.openxmlformats.org/drawingml/2006/picture">
                            <pic:pic>
                              <pic:nvPicPr>
                                <pic:cNvPr id="1763354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54103" name="Picture">
</wp:docPr>
                        <a:graphic>
                          <a:graphicData uri="http://schemas.openxmlformats.org/drawingml/2006/picture">
                            <pic:pic>
                              <pic:nvPicPr>
                                <pic:cNvPr id="1669354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08037" name="Picture">
</wp:docPr>
                        <a:graphic>
                          <a:graphicData uri="http://schemas.openxmlformats.org/drawingml/2006/picture">
                            <pic:pic>
                              <pic:nvPicPr>
                                <pic:cNvPr id="2098080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527635" name="Picture">
</wp:docPr>
                        <a:graphic>
                          <a:graphicData uri="http://schemas.openxmlformats.org/drawingml/2006/picture">
                            <pic:pic>
                              <pic:nvPicPr>
                                <pic:cNvPr id="1716527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05631" name="Picture">
</wp:docPr>
                        <a:graphic>
                          <a:graphicData uri="http://schemas.openxmlformats.org/drawingml/2006/picture">
                            <pic:pic>
                              <pic:nvPicPr>
                                <pic:cNvPr id="1076305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191687" name="Picture">
</wp:docPr>
                        <a:graphic>
                          <a:graphicData uri="http://schemas.openxmlformats.org/drawingml/2006/picture">
                            <pic:pic>
                              <pic:nvPicPr>
                                <pic:cNvPr id="18641916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864877" name="Picture">
</wp:docPr>
                        <a:graphic>
                          <a:graphicData uri="http://schemas.openxmlformats.org/drawingml/2006/picture">
                            <pic:pic>
                              <pic:nvPicPr>
                                <pic:cNvPr id="527864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75075" name="Picture">
</wp:docPr>
                        <a:graphic>
                          <a:graphicData uri="http://schemas.openxmlformats.org/drawingml/2006/picture">
                            <pic:pic>
                              <pic:nvPicPr>
                                <pic:cNvPr id="646475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764632" name="Picture">
</wp:docPr>
                        <a:graphic>
                          <a:graphicData uri="http://schemas.openxmlformats.org/drawingml/2006/picture">
                            <pic:pic>
                              <pic:nvPicPr>
                                <pic:cNvPr id="9687646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60694" name="Picture">
</wp:docPr>
                        <a:graphic>
                          <a:graphicData uri="http://schemas.openxmlformats.org/drawingml/2006/picture">
                            <pic:pic>
                              <pic:nvPicPr>
                                <pic:cNvPr id="6856606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2025" name="Picture">
</wp:docPr>
                        <a:graphic>
                          <a:graphicData uri="http://schemas.openxmlformats.org/drawingml/2006/picture">
                            <pic:pic>
                              <pic:nvPicPr>
                                <pic:cNvPr id="47832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92637" name="Picture">
</wp:docPr>
                        <a:graphic>
                          <a:graphicData uri="http://schemas.openxmlformats.org/drawingml/2006/picture">
                            <pic:pic>
                              <pic:nvPicPr>
                                <pic:cNvPr id="1008392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879408" name="Picture">
</wp:docPr>
                        <a:graphic>
                          <a:graphicData uri="http://schemas.openxmlformats.org/drawingml/2006/picture">
                            <pic:pic>
                              <pic:nvPicPr>
                                <pic:cNvPr id="11848794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232740" name="Picture">
</wp:docPr>
                        <a:graphic>
                          <a:graphicData uri="http://schemas.openxmlformats.org/drawingml/2006/picture">
                            <pic:pic>
                              <pic:nvPicPr>
                                <pic:cNvPr id="6092327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33952" name="Picture">
</wp:docPr>
                        <a:graphic>
                          <a:graphicData uri="http://schemas.openxmlformats.org/drawingml/2006/picture">
                            <pic:pic>
                              <pic:nvPicPr>
                                <pic:cNvPr id="627533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207737" name="Picture">
</wp:docPr>
                        <a:graphic>
                          <a:graphicData uri="http://schemas.openxmlformats.org/drawingml/2006/picture">
                            <pic:pic>
                              <pic:nvPicPr>
                                <pic:cNvPr id="4232077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73720" name="Picture">
</wp:docPr>
                        <a:graphic>
                          <a:graphicData uri="http://schemas.openxmlformats.org/drawingml/2006/picture">
                            <pic:pic>
                              <pic:nvPicPr>
                                <pic:cNvPr id="1112573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89539" name="Picture">
</wp:docPr>
                        <a:graphic>
                          <a:graphicData uri="http://schemas.openxmlformats.org/drawingml/2006/picture">
                            <pic:pic>
                              <pic:nvPicPr>
                                <pic:cNvPr id="1141589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710292" name="Picture">
</wp:docPr>
                  <a:graphic>
                    <a:graphicData uri="http://schemas.openxmlformats.org/drawingml/2006/picture">
                      <pic:pic>
                        <pic:nvPicPr>
                          <pic:cNvPr id="91571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431814" name="Picture">
</wp:docPr>
                  <a:graphic>
                    <a:graphicData uri="http://schemas.openxmlformats.org/drawingml/2006/picture">
                      <pic:pic>
                        <pic:nvPicPr>
                          <pic:cNvPr id="205043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54423" name="Picture">
</wp:docPr>
                  <a:graphic>
                    <a:graphicData uri="http://schemas.openxmlformats.org/drawingml/2006/picture">
                      <pic:pic>
                        <pic:nvPicPr>
                          <pic:cNvPr id="44405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Grainville-ymauville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51220" name="Picture">
</wp:docPr>
                  <a:graphic>
                    <a:graphicData uri="http://schemas.openxmlformats.org/drawingml/2006/picture">
                      <pic:pic>
                        <pic:nvPicPr>
                          <pic:cNvPr id="2409512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4347" name="Picture">
</wp:docPr>
                  <a:graphic>
                    <a:graphicData uri="http://schemas.openxmlformats.org/drawingml/2006/picture">
                      <pic:pic>
                        <pic:nvPicPr>
                          <pic:cNvPr id="106044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5436485" name="Picture">
</wp:docPr>
                  <a:graphic>
                    <a:graphicData uri="http://schemas.openxmlformats.org/drawingml/2006/picture">
                      <pic:pic>
                        <pic:nvPicPr>
                          <pic:cNvPr id="715436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06078" name="Picture">
</wp:docPr>
                        <a:graphic>
                          <a:graphicData uri="http://schemas.openxmlformats.org/drawingml/2006/picture">
                            <pic:pic>
                              <pic:nvPicPr>
                                <pic:cNvPr id="1860606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45406" name="Picture">
</wp:docPr>
                  <a:graphic>
                    <a:graphicData uri="http://schemas.openxmlformats.org/drawingml/2006/picture">
                      <pic:pic>
                        <pic:nvPicPr>
                          <pic:cNvPr id="127594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34621" name="Picture">
</wp:docPr>
                  <a:graphic>
                    <a:graphicData uri="http://schemas.openxmlformats.org/drawingml/2006/picture">
                      <pic:pic>
                        <pic:nvPicPr>
                          <pic:cNvPr id="41243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35449" name="Picture">
</wp:docPr>
                  <a:graphic>
                    <a:graphicData uri="http://schemas.openxmlformats.org/drawingml/2006/picture">
                      <pic:pic>
                        <pic:nvPicPr>
                          <pic:cNvPr id="112263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Grainville-ymauville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97343" name="Picture">
</wp:docPr>
                  <a:graphic>
                    <a:graphicData uri="http://schemas.openxmlformats.org/drawingml/2006/picture">
                      <pic:pic>
                        <pic:nvPicPr>
                          <pic:cNvPr id="1027973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68490" name="Picture">
</wp:docPr>
                  <a:graphic>
                    <a:graphicData uri="http://schemas.openxmlformats.org/drawingml/2006/picture">
                      <pic:pic>
                        <pic:nvPicPr>
                          <pic:cNvPr id="1939268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471422" name="Picture">
</wp:docPr>
                  <a:graphic>
                    <a:graphicData uri="http://schemas.openxmlformats.org/drawingml/2006/picture">
                      <pic:pic>
                        <pic:nvPicPr>
                          <pic:cNvPr id="1086471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98711" name="Picture">
</wp:docPr>
                        <a:graphic>
                          <a:graphicData uri="http://schemas.openxmlformats.org/drawingml/2006/picture">
                            <pic:pic>
                              <pic:nvPicPr>
                                <pic:cNvPr id="618798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0079" name="Picture">
</wp:docPr>
                  <a:graphic>
                    <a:graphicData uri="http://schemas.openxmlformats.org/drawingml/2006/picture">
                      <pic:pic>
                        <pic:nvPicPr>
                          <pic:cNvPr id="7391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22629" name="Picture">
</wp:docPr>
                  <a:graphic>
                    <a:graphicData uri="http://schemas.openxmlformats.org/drawingml/2006/picture">
                      <pic:pic>
                        <pic:nvPicPr>
                          <pic:cNvPr id="44722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922384" name="Picture">
</wp:docPr>
                  <a:graphic>
                    <a:graphicData uri="http://schemas.openxmlformats.org/drawingml/2006/picture">
                      <pic:pic>
                        <pic:nvPicPr>
                          <pic:cNvPr id="33392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Grainville-ymauville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932179" name="Picture">
</wp:docPr>
                  <a:graphic>
                    <a:graphicData uri="http://schemas.openxmlformats.org/drawingml/2006/picture">
                      <pic:pic>
                        <pic:nvPicPr>
                          <pic:cNvPr id="14249321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57450" name="Picture">
</wp:docPr>
                  <a:graphic>
                    <a:graphicData uri="http://schemas.openxmlformats.org/drawingml/2006/picture">
                      <pic:pic>
                        <pic:nvPicPr>
                          <pic:cNvPr id="1788857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2436145" name="Picture">
</wp:docPr>
                  <a:graphic>
                    <a:graphicData uri="http://schemas.openxmlformats.org/drawingml/2006/picture">
                      <pic:pic>
                        <pic:nvPicPr>
                          <pic:cNvPr id="21024361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109560" name="Picture">
</wp:docPr>
                        <a:graphic>
                          <a:graphicData uri="http://schemas.openxmlformats.org/drawingml/2006/picture">
                            <pic:pic>
                              <pic:nvPicPr>
                                <pic:cNvPr id="10011095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02068" name="Picture">
</wp:docPr>
                  <a:graphic>
                    <a:graphicData uri="http://schemas.openxmlformats.org/drawingml/2006/picture">
                      <pic:pic>
                        <pic:nvPicPr>
                          <pic:cNvPr id="120820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50851" name="Picture">
</wp:docPr>
                  <a:graphic>
                    <a:graphicData uri="http://schemas.openxmlformats.org/drawingml/2006/picture">
                      <pic:pic>
                        <pic:nvPicPr>
                          <pic:cNvPr id="21485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734586" name="Picture">
</wp:docPr>
                  <a:graphic>
                    <a:graphicData uri="http://schemas.openxmlformats.org/drawingml/2006/picture">
                      <pic:pic>
                        <pic:nvPicPr>
                          <pic:cNvPr id="178273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Grainville-ymauville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50129" name="Picture">
</wp:docPr>
                  <a:graphic>
                    <a:graphicData uri="http://schemas.openxmlformats.org/drawingml/2006/picture">
                      <pic:pic>
                        <pic:nvPicPr>
                          <pic:cNvPr id="178045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80980" name="Picture">
</wp:docPr>
                  <a:graphic>
                    <a:graphicData uri="http://schemas.openxmlformats.org/drawingml/2006/picture">
                      <pic:pic>
                        <pic:nvPicPr>
                          <pic:cNvPr id="34858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10808" name="Picture">
</wp:docPr>
                  <a:graphic>
                    <a:graphicData uri="http://schemas.openxmlformats.org/drawingml/2006/picture">
                      <pic:pic>
                        <pic:nvPicPr>
                          <pic:cNvPr id="181271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Grainville-ymauville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36789" name="Picture">
</wp:docPr>
                  <a:graphic>
                    <a:graphicData uri="http://schemas.openxmlformats.org/drawingml/2006/picture">
                      <pic:pic>
                        <pic:nvPicPr>
                          <pic:cNvPr id="12016367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94598" name="Picture">
</wp:docPr>
                  <a:graphic>
                    <a:graphicData uri="http://schemas.openxmlformats.org/drawingml/2006/picture">
                      <pic:pic>
                        <pic:nvPicPr>
                          <pic:cNvPr id="1497894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603458" name="Picture">
</wp:docPr>
                  <a:graphic>
                    <a:graphicData uri="http://schemas.openxmlformats.org/drawingml/2006/picture">
                      <pic:pic>
                        <pic:nvPicPr>
                          <pic:cNvPr id="15406034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62987" name="Picture">
</wp:docPr>
                        <a:graphic>
                          <a:graphicData uri="http://schemas.openxmlformats.org/drawingml/2006/picture">
                            <pic:pic>
                              <pic:nvPicPr>
                                <pic:cNvPr id="113262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39263" name="Picture">
</wp:docPr>
                  <a:graphic>
                    <a:graphicData uri="http://schemas.openxmlformats.org/drawingml/2006/picture">
                      <pic:pic>
                        <pic:nvPicPr>
                          <pic:cNvPr id="108473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030158" name="Picture">
</wp:docPr>
                  <a:graphic>
                    <a:graphicData uri="http://schemas.openxmlformats.org/drawingml/2006/picture">
                      <pic:pic>
                        <pic:nvPicPr>
                          <pic:cNvPr id="65603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36243" name="Picture">
</wp:docPr>
                  <a:graphic>
                    <a:graphicData uri="http://schemas.openxmlformats.org/drawingml/2006/picture">
                      <pic:pic>
                        <pic:nvPicPr>
                          <pic:cNvPr id="126773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Grainville-ymauville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6961" name="Picture">
</wp:docPr>
                  <a:graphic>
                    <a:graphicData uri="http://schemas.openxmlformats.org/drawingml/2006/picture">
                      <pic:pic>
                        <pic:nvPicPr>
                          <pic:cNvPr id="87776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47868" name="Picture">
</wp:docPr>
                  <a:graphic>
                    <a:graphicData uri="http://schemas.openxmlformats.org/drawingml/2006/picture">
                      <pic:pic>
                        <pic:nvPicPr>
                          <pic:cNvPr id="6948478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21390" name="Picture">
</wp:docPr>
                  <a:graphic>
                    <a:graphicData uri="http://schemas.openxmlformats.org/drawingml/2006/picture">
                      <pic:pic>
                        <pic:nvPicPr>
                          <pic:cNvPr id="700213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451064" name="Picture">
</wp:docPr>
                        <a:graphic>
                          <a:graphicData uri="http://schemas.openxmlformats.org/drawingml/2006/picture">
                            <pic:pic>
                              <pic:nvPicPr>
                                <pic:cNvPr id="1687451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85541" name="Picture">
</wp:docPr>
                  <a:graphic>
                    <a:graphicData uri="http://schemas.openxmlformats.org/drawingml/2006/picture">
                      <pic:pic>
                        <pic:nvPicPr>
                          <pic:cNvPr id="5608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86040" name="Picture">
</wp:docPr>
                  <a:graphic>
                    <a:graphicData uri="http://schemas.openxmlformats.org/drawingml/2006/picture">
                      <pic:pic>
                        <pic:nvPicPr>
                          <pic:cNvPr id="206488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202292" name="Picture">
</wp:docPr>
                  <a:graphic>
                    <a:graphicData uri="http://schemas.openxmlformats.org/drawingml/2006/picture">
                      <pic:pic>
                        <pic:nvPicPr>
                          <pic:cNvPr id="84520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Grainville-ymauville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145390" name="Picture">
</wp:docPr>
                  <a:graphic>
                    <a:graphicData uri="http://schemas.openxmlformats.org/drawingml/2006/picture">
                      <pic:pic>
                        <pic:nvPicPr>
                          <pic:cNvPr id="4901453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04587" name="Picture">
</wp:docPr>
                  <a:graphic>
                    <a:graphicData uri="http://schemas.openxmlformats.org/drawingml/2006/picture">
                      <pic:pic>
                        <pic:nvPicPr>
                          <pic:cNvPr id="889304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3127661" name="Picture">
</wp:docPr>
                  <a:graphic>
                    <a:graphicData uri="http://schemas.openxmlformats.org/drawingml/2006/picture">
                      <pic:pic>
                        <pic:nvPicPr>
                          <pic:cNvPr id="177312766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71677" name="Picture">
</wp:docPr>
                  <a:graphic>
                    <a:graphicData uri="http://schemas.openxmlformats.org/drawingml/2006/picture">
                      <pic:pic>
                        <pic:nvPicPr>
                          <pic:cNvPr id="136987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60304" name="Picture">
</wp:docPr>
                  <a:graphic>
                    <a:graphicData uri="http://schemas.openxmlformats.org/drawingml/2006/picture">
                      <pic:pic>
                        <pic:nvPicPr>
                          <pic:cNvPr id="119996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81156" name="Picture">
</wp:docPr>
                  <a:graphic>
                    <a:graphicData uri="http://schemas.openxmlformats.org/drawingml/2006/picture">
                      <pic:pic>
                        <pic:nvPicPr>
                          <pic:cNvPr id="71648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Grainville-ymauville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188806" name="Picture">
</wp:docPr>
                  <a:graphic>
                    <a:graphicData uri="http://schemas.openxmlformats.org/drawingml/2006/picture">
                      <pic:pic>
                        <pic:nvPicPr>
                          <pic:cNvPr id="5081888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83767" name="Picture">
</wp:docPr>
                  <a:graphic>
                    <a:graphicData uri="http://schemas.openxmlformats.org/drawingml/2006/picture">
                      <pic:pic>
                        <pic:nvPicPr>
                          <pic:cNvPr id="21321837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1709573" name="Picture">
</wp:docPr>
                  <a:graphic>
                    <a:graphicData uri="http://schemas.openxmlformats.org/drawingml/2006/picture">
                      <pic:pic>
                        <pic:nvPicPr>
                          <pic:cNvPr id="3317095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872019" name="Picture">
</wp:docPr>
                  <a:graphic>
                    <a:graphicData uri="http://schemas.openxmlformats.org/drawingml/2006/picture">
                      <pic:pic>
                        <pic:nvPicPr>
                          <pic:cNvPr id="110087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484655" name="Picture">
</wp:docPr>
                  <a:graphic>
                    <a:graphicData uri="http://schemas.openxmlformats.org/drawingml/2006/picture">
                      <pic:pic>
                        <pic:nvPicPr>
                          <pic:cNvPr id="33648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88051" name="Picture">
</wp:docPr>
                  <a:graphic>
                    <a:graphicData uri="http://schemas.openxmlformats.org/drawingml/2006/picture">
                      <pic:pic>
                        <pic:nvPicPr>
                          <pic:cNvPr id="61308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"https://fiches-risques.brgm.fr/fr/georisques/mvt-synthetique/11101392" \t "_self" </w:instrText>
            </w:r>
            <w:r>
              <w:fldChar w:fldCharType="separate"/>
            </w:r>
            <w:r>
              <w:rPr>
                <w:rFonts w:ascii="Marianne" w:hAnsi="Marianne" w:eastAsia="Marianne" w:cs="Marianne"/>
                <w:sz w:val="14"/>
              </w:rPr>
              <w:t xml:space="preserve">11101392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"https://fiches-risques.brgm.fr/fr/georisques/mvt-synthetique/11101394" \t "_self" </w:instrText>
            </w:r>
            <w:r>
              <w:fldChar w:fldCharType="separate"/>
            </w:r>
            <w:r>
              <w:rPr>
                <w:rFonts w:ascii="Marianne" w:hAnsi="Marianne" w:eastAsia="Marianne" w:cs="Marianne"/>
                <w:sz w:val="14"/>
              </w:rPr>
              <w:t xml:space="preserve">11101394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45205" name="Picture">
</wp:docPr>
                  <a:graphic>
                    <a:graphicData uri="http://schemas.openxmlformats.org/drawingml/2006/picture">
                      <pic:pic>
                        <pic:nvPicPr>
                          <pic:cNvPr id="212324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56935" name="Picture">
</wp:docPr>
                  <a:graphic>
                    <a:graphicData uri="http://schemas.openxmlformats.org/drawingml/2006/picture">
                      <pic:pic>
                        <pic:nvPicPr>
                          <pic:cNvPr id="144105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399115" name="Picture">
</wp:docPr>
                  <a:graphic>
                    <a:graphicData uri="http://schemas.openxmlformats.org/drawingml/2006/picture">
                      <pic:pic>
                        <pic:nvPicPr>
                          <pic:cNvPr id="175239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"https://fiches-risques.brgm.fr/georisques/cavite/HNOIE0000957" \t "_self" </w:instrText>
            </w:r>
            <w:r>
              <w:fldChar w:fldCharType="separate"/>
            </w:r>
            <w:r>
              <w:rPr>
                <w:rFonts w:ascii="Marianne" w:hAnsi="Marianne" w:eastAsia="Marianne" w:cs="Marianne"/>
                <w:sz w:val="14"/>
              </w:rPr>
              <w:t xml:space="preserve">HNOIE0000957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76304-101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"https://fiches-risques.brgm.fr/georisques/cavite/HNOIE0011331" \t "_self" </w:instrText>
            </w:r>
            <w:r>
              <w:fldChar w:fldCharType="separate"/>
            </w:r>
            <w:r>
              <w:rPr>
                <w:rFonts w:ascii="Marianne" w:hAnsi="Marianne" w:eastAsia="Marianne" w:cs="Marianne"/>
                <w:sz w:val="14"/>
              </w:rPr>
              <w:t xml:space="preserve">HNOIE0011331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"https://fiches-risques.brgm.fr/georisques/cavite/HNOIE0011332" \t "_self" </w:instrText>
            </w:r>
            <w:r>
              <w:fldChar w:fldCharType="separate"/>
            </w:r>
            <w:r>
              <w:rPr>
                <w:rFonts w:ascii="Marianne" w:hAnsi="Marianne" w:eastAsia="Marianne" w:cs="Marianne"/>
                <w:sz w:val="14"/>
              </w:rPr>
              <w:t xml:space="preserve">HNOIE0011332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"https://fiches-risques.brgm.fr/georisques/cavite/HNOIE0011333" \t "_self" </w:instrText>
            </w:r>
            <w:r>
              <w:fldChar w:fldCharType="separate"/>
            </w:r>
            <w:r>
              <w:rPr>
                <w:rFonts w:ascii="Marianne" w:hAnsi="Marianne" w:eastAsia="Marianne" w:cs="Marianne"/>
                <w:sz w:val="14"/>
              </w:rPr>
              <w:t xml:space="preserve">HNOIE0011333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"https://fiches-risques.brgm.fr/georisques/cavite/HNOIE0011334" \t "_self" </w:instrText>
            </w:r>
            <w:r>
              <w:fldChar w:fldCharType="separate"/>
            </w:r>
            <w:r>
              <w:rPr>
                <w:rFonts w:ascii="Marianne" w:hAnsi="Marianne" w:eastAsia="Marianne" w:cs="Marianne"/>
                <w:sz w:val="14"/>
              </w:rPr>
              <w:t xml:space="preserve">HNOIE0011334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"https://fiches-risques.brgm.fr/georisques/cavite/HNOIE0011335" \t "_self" </w:instrText>
            </w:r>
            <w:r>
              <w:fldChar w:fldCharType="separate"/>
            </w:r>
            <w:r>
              <w:rPr>
                <w:rFonts w:ascii="Marianne" w:hAnsi="Marianne" w:eastAsia="Marianne" w:cs="Marianne"/>
                <w:sz w:val="14"/>
              </w:rPr>
              <w:t xml:space="preserve">HNOIE0011335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"https://fiches-risques.brgm.fr/georisques/cavite/HNOIE0011337" \t "_self" </w:instrText>
            </w:r>
            <w:r>
              <w:fldChar w:fldCharType="separate"/>
            </w:r>
            <w:r>
              <w:rPr>
                <w:rFonts w:ascii="Marianne" w:hAnsi="Marianne" w:eastAsia="Marianne" w:cs="Marianne"/>
                <w:sz w:val="14"/>
              </w:rPr>
              <w:t xml:space="preserve">HNOIE0011337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"https://fiches-risques.brgm.fr/georisques/cavite/HNOIE0011338" \t "_self" </w:instrText>
            </w:r>
            <w:r>
              <w:fldChar w:fldCharType="separate"/>
            </w:r>
            <w:r>
              <w:rPr>
                <w:rFonts w:ascii="Marianne" w:hAnsi="Marianne" w:eastAsia="Marianne" w:cs="Marianne"/>
                <w:sz w:val="14"/>
              </w:rPr>
              <w:t xml:space="preserve">HNOIE0011338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"https://fiches-risques.brgm.fr/georisques/cavite/HNOIE0011339" \t "_self" </w:instrText>
            </w:r>
            <w:r>
              <w:fldChar w:fldCharType="separate"/>
            </w:r>
            <w:r>
              <w:rPr>
                <w:rFonts w:ascii="Marianne" w:hAnsi="Marianne" w:eastAsia="Marianne" w:cs="Marianne"/>
                <w:sz w:val="14"/>
              </w:rPr>
              <w:t xml:space="preserve">HNOIE0011339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"https://fiches-risques.brgm.fr/georisques/cavite/HNOIE0011340" \t "_self" </w:instrText>
            </w:r>
            <w:r>
              <w:fldChar w:fldCharType="separate"/>
            </w:r>
            <w:r>
              <w:rPr>
                <w:rFonts w:ascii="Marianne" w:hAnsi="Marianne" w:eastAsia="Marianne" w:cs="Marianne"/>
                <w:sz w:val="14"/>
              </w:rPr>
              <w:t xml:space="preserve">HNOIE0011340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"https://fiches-risques.brgm.fr/georisques/cavite/HNOIE0011341" \t "_self" </w:instrText>
            </w:r>
            <w:r>
              <w:fldChar w:fldCharType="separate"/>
            </w:r>
            <w:r>
              <w:rPr>
                <w:rFonts w:ascii="Marianne" w:hAnsi="Marianne" w:eastAsia="Marianne" w:cs="Marianne"/>
                <w:sz w:val="14"/>
              </w:rPr>
              <w:t xml:space="preserve">HNOIE0011341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"https://fiches-risques.brgm.fr/georisques/cavite/HNOIE0011342" \t "_self" </w:instrText>
            </w:r>
            <w:r>
              <w:fldChar w:fldCharType="separate"/>
            </w:r>
            <w:r>
              <w:rPr>
                <w:rFonts w:ascii="Marianne" w:hAnsi="Marianne" w:eastAsia="Marianne" w:cs="Marianne"/>
                <w:sz w:val="14"/>
              </w:rPr>
              <w:t xml:space="preserve">HNOIE0011342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"https://fiches-risques.brgm.fr/georisques/cavite/HNOIE0011343" \t "_self" </w:instrText>
            </w:r>
            <w:r>
              <w:fldChar w:fldCharType="separate"/>
            </w:r>
            <w:r>
              <w:rPr>
                <w:rFonts w:ascii="Marianne" w:hAnsi="Marianne" w:eastAsia="Marianne" w:cs="Marianne"/>
                <w:sz w:val="14"/>
              </w:rPr>
              <w:t xml:space="preserve">HNOIE0011343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"https://fiches-risques.brgm.fr/georisques/cavite/HNOIE0011344" \t "_self" </w:instrText>
            </w:r>
            <w:r>
              <w:fldChar w:fldCharType="separate"/>
            </w:r>
            <w:r>
              <w:rPr>
                <w:rFonts w:ascii="Marianne" w:hAnsi="Marianne" w:eastAsia="Marianne" w:cs="Marianne"/>
                <w:sz w:val="14"/>
              </w:rPr>
              <w:t xml:space="preserve">HNOIE0011344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"https://fiches-risques.brgm.fr/georisques/cavite/HNOIE0011345" \t "_self" </w:instrText>
            </w:r>
            <w:r>
              <w:fldChar w:fldCharType="separate"/>
            </w:r>
            <w:r>
              <w:rPr>
                <w:rFonts w:ascii="Marianne" w:hAnsi="Marianne" w:eastAsia="Marianne" w:cs="Marianne"/>
                <w:sz w:val="14"/>
              </w:rPr>
              <w:t xml:space="preserve">HNOIE0011345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"https://fiches-risques.brgm.fr/georisques/cavite/HNOIE0011346" \t "_self" </w:instrText>
            </w:r>
            <w:r>
              <w:fldChar w:fldCharType="separate"/>
            </w:r>
            <w:r>
              <w:rPr>
                <w:rFonts w:ascii="Marianne" w:hAnsi="Marianne" w:eastAsia="Marianne" w:cs="Marianne"/>
                <w:sz w:val="14"/>
              </w:rPr>
              <w:t xml:space="preserve">HNOIE0011346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"https://fiches-risques.brgm.fr/georisques/cavite/HNOIE0011347" \t "_self" </w:instrText>
            </w:r>
            <w:r>
              <w:fldChar w:fldCharType="separate"/>
            </w:r>
            <w:r>
              <w:rPr>
                <w:rFonts w:ascii="Marianne" w:hAnsi="Marianne" w:eastAsia="Marianne" w:cs="Marianne"/>
                <w:sz w:val="14"/>
              </w:rPr>
              <w:t xml:space="preserve">HNOIE0011347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"https://fiches-risques.brgm.fr/georisques/cavite/HNOIE0011348" \t "_self" </w:instrText>
            </w:r>
            <w:r>
              <w:fldChar w:fldCharType="separate"/>
            </w:r>
            <w:r>
              <w:rPr>
                <w:rFonts w:ascii="Marianne" w:hAnsi="Marianne" w:eastAsia="Marianne" w:cs="Marianne"/>
                <w:sz w:val="14"/>
              </w:rPr>
              <w:t xml:space="preserve">HNOIE0011348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"https://fiches-risques.brgm.fr/georisques/cavite/HNOIE0011349" \t "_self" </w:instrText>
            </w:r>
            <w:r>
              <w:fldChar w:fldCharType="separate"/>
            </w:r>
            <w:r>
              <w:rPr>
                <w:rFonts w:ascii="Marianne" w:hAnsi="Marianne" w:eastAsia="Marianne" w:cs="Marianne"/>
                <w:sz w:val="14"/>
              </w:rPr>
              <w:t xml:space="preserve">HNOIE0011349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"https://fiches-risques.brgm.fr/georisques/cavite/HNOIE0011350" \t "_self" </w:instrText>
            </w:r>
            <w:r>
              <w:fldChar w:fldCharType="separate"/>
            </w:r>
            <w:r>
              <w:rPr>
                <w:rFonts w:ascii="Marianne" w:hAnsi="Marianne" w:eastAsia="Marianne" w:cs="Marianne"/>
                <w:sz w:val="14"/>
              </w:rPr>
              <w:t xml:space="preserve">HNOIE0011350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"https://fiches-risques.brgm.fr/georisques/cavite/HNOIE0011351" \t "_self" </w:instrText>
            </w:r>
            <w:r>
              <w:fldChar w:fldCharType="separate"/>
            </w:r>
            <w:r>
              <w:rPr>
                <w:rFonts w:ascii="Marianne" w:hAnsi="Marianne" w:eastAsia="Marianne" w:cs="Marianne"/>
                <w:sz w:val="14"/>
              </w:rPr>
              <w:t xml:space="preserve">HNOIE0011351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"https://fiches-risques.brgm.fr/georisques/cavite/HNOIE0011352" \t "_self" </w:instrText>
            </w:r>
            <w:r>
              <w:fldChar w:fldCharType="separate"/>
            </w:r>
            <w:r>
              <w:rPr>
                <w:rFonts w:ascii="Marianne" w:hAnsi="Marianne" w:eastAsia="Marianne" w:cs="Marianne"/>
                <w:sz w:val="14"/>
              </w:rPr>
              <w:t xml:space="preserve">HNOIE0011352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"https://fiches-risques.brgm.fr/georisques/cavite/HNOIE0011353" \t "_self" </w:instrText>
            </w:r>
            <w:r>
              <w:fldChar w:fldCharType="separate"/>
            </w:r>
            <w:r>
              <w:rPr>
                <w:rFonts w:ascii="Marianne" w:hAnsi="Marianne" w:eastAsia="Marianne" w:cs="Marianne"/>
                <w:sz w:val="14"/>
              </w:rPr>
              <w:t xml:space="preserve">HNOIE0011353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"https://fiches-risques.brgm.fr/georisques/cavite/HNOIE0011354" \t "_self" </w:instrText>
            </w:r>
            <w:r>
              <w:fldChar w:fldCharType="separate"/>
            </w:r>
            <w:r>
              <w:rPr>
                <w:rFonts w:ascii="Marianne" w:hAnsi="Marianne" w:eastAsia="Marianne" w:cs="Marianne"/>
                <w:sz w:val="14"/>
              </w:rPr>
              <w:t xml:space="preserve">HNOIE0011354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"https://fiches-risques.brgm.fr/georisques/cavite/HNOIE0011355" \t "_self" </w:instrText>
            </w:r>
            <w:r>
              <w:fldChar w:fldCharType="separate"/>
            </w:r>
            <w:r>
              <w:rPr>
                <w:rFonts w:ascii="Marianne" w:hAnsi="Marianne" w:eastAsia="Marianne" w:cs="Marianne"/>
                <w:sz w:val="14"/>
              </w:rPr>
              <w:t xml:space="preserve">HNOIE0011355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"https://fiches-risques.brgm.fr/georisques/cavite/HNOIE0011356" \t "_self" </w:instrText>
            </w:r>
            <w:r>
              <w:fldChar w:fldCharType="separate"/>
            </w:r>
            <w:r>
              <w:rPr>
                <w:rFonts w:ascii="Marianne" w:hAnsi="Marianne" w:eastAsia="Marianne" w:cs="Marianne"/>
                <w:sz w:val="14"/>
              </w:rPr>
              <w:t xml:space="preserve">HNOIE0011356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"https://fiches-risques.brgm.fr/georisques/cavite/HNOIE0011357" \t "_self" </w:instrText>
            </w:r>
            <w:r>
              <w:fldChar w:fldCharType="separate"/>
            </w:r>
            <w:r>
              <w:rPr>
                <w:rFonts w:ascii="Marianne" w:hAnsi="Marianne" w:eastAsia="Marianne" w:cs="Marianne"/>
                <w:sz w:val="14"/>
              </w:rPr>
              <w:t xml:space="preserve">HNOIE0011357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"https://fiches-risques.brgm.fr/georisques/cavite/HNOIE0011358" \t "_self" </w:instrText>
            </w:r>
            <w:r>
              <w:fldChar w:fldCharType="separate"/>
            </w:r>
            <w:r>
              <w:rPr>
                <w:rFonts w:ascii="Marianne" w:hAnsi="Marianne" w:eastAsia="Marianne" w:cs="Marianne"/>
                <w:sz w:val="14"/>
              </w:rPr>
              <w:t xml:space="preserve">HNOIE0011358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"https://fiches-risques.brgm.fr/georisques/cavite/HNOIE0011359" \t "_self" </w:instrText>
            </w:r>
            <w:r>
              <w:fldChar w:fldCharType="separate"/>
            </w:r>
            <w:r>
              <w:rPr>
                <w:rFonts w:ascii="Marianne" w:hAnsi="Marianne" w:eastAsia="Marianne" w:cs="Marianne"/>
                <w:sz w:val="14"/>
              </w:rPr>
              <w:t xml:space="preserve">HNOIE0011359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"https://fiches-risques.brgm.fr/georisques/cavite/HNOIE0011360" \t "_self" </w:instrText>
            </w:r>
            <w:r>
              <w:fldChar w:fldCharType="separate"/>
            </w:r>
            <w:r>
              <w:rPr>
                <w:rFonts w:ascii="Marianne" w:hAnsi="Marianne" w:eastAsia="Marianne" w:cs="Marianne"/>
                <w:sz w:val="14"/>
              </w:rPr>
              <w:t xml:space="preserve">HNOIE0011360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"https://fiches-risques.brgm.fr/georisques/cavite/HNOIE0011361" \t "_self" </w:instrText>
            </w:r>
            <w:r>
              <w:fldChar w:fldCharType="separate"/>
            </w:r>
            <w:r>
              <w:rPr>
                <w:rFonts w:ascii="Marianne" w:hAnsi="Marianne" w:eastAsia="Marianne" w:cs="Marianne"/>
                <w:sz w:val="14"/>
              </w:rPr>
              <w:t xml:space="preserve">HNOIE0011361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"https://fiches-risques.brgm.fr/georisques/cavite/HNOIE0011362" \t "_self" </w:instrText>
            </w:r>
            <w:r>
              <w:fldChar w:fldCharType="separate"/>
            </w:r>
            <w:r>
              <w:rPr>
                <w:rFonts w:ascii="Marianne" w:hAnsi="Marianne" w:eastAsia="Marianne" w:cs="Marianne"/>
                <w:sz w:val="14"/>
              </w:rPr>
              <w:t xml:space="preserve">HNOIE0011362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"https://fiches-risques.brgm.fr/georisques/cavite/HNOIE0011363" \t "_self" </w:instrText>
            </w:r>
            <w:r>
              <w:fldChar w:fldCharType="separate"/>
            </w:r>
            <w:r>
              <w:rPr>
                <w:rFonts w:ascii="Marianne" w:hAnsi="Marianne" w:eastAsia="Marianne" w:cs="Marianne"/>
                <w:sz w:val="14"/>
              </w:rPr>
              <w:t xml:space="preserve">HNOIE0011363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"https://fiches-risques.brgm.fr/georisques/cavite/HNOIE0011364" \t "_self" </w:instrText>
            </w:r>
            <w:r>
              <w:fldChar w:fldCharType="separate"/>
            </w:r>
            <w:r>
              <w:rPr>
                <w:rFonts w:ascii="Marianne" w:hAnsi="Marianne" w:eastAsia="Marianne" w:cs="Marianne"/>
                <w:sz w:val="14"/>
              </w:rPr>
              <w:t xml:space="preserve">HNOIE0011364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"https://fiches-risques.brgm.fr/georisques/cavite/HNOIE0011365" \t "_self" </w:instrText>
            </w:r>
            <w:r>
              <w:fldChar w:fldCharType="separate"/>
            </w:r>
            <w:r>
              <w:rPr>
                <w:rFonts w:ascii="Marianne" w:hAnsi="Marianne" w:eastAsia="Marianne" w:cs="Marianne"/>
                <w:sz w:val="14"/>
              </w:rPr>
              <w:t xml:space="preserve">HNOIE0011365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"https://fiches-risques.brgm.fr/georisques/cavite/HNOIE0011366" \t "_self" </w:instrText>
            </w:r>
            <w:r>
              <w:fldChar w:fldCharType="separate"/>
            </w:r>
            <w:r>
              <w:rPr>
                <w:rFonts w:ascii="Marianne" w:hAnsi="Marianne" w:eastAsia="Marianne" w:cs="Marianne"/>
                <w:sz w:val="14"/>
              </w:rPr>
              <w:t xml:space="preserve">HNOIE0011366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"https://fiches-risques.brgm.fr/georisques/cavite/HNOIE0011367" \t "_self" </w:instrText>
            </w:r>
            <w:r>
              <w:fldChar w:fldCharType="separate"/>
            </w:r>
            <w:r>
              <w:rPr>
                <w:rFonts w:ascii="Marianne" w:hAnsi="Marianne" w:eastAsia="Marianne" w:cs="Marianne"/>
                <w:sz w:val="14"/>
              </w:rPr>
              <w:t xml:space="preserve">HNOIE0011367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"https://fiches-risques.brgm.fr/georisques/cavite/HNOIE0011368" \t "_self" </w:instrText>
            </w:r>
            <w:r>
              <w:fldChar w:fldCharType="separate"/>
            </w:r>
            <w:r>
              <w:rPr>
                <w:rFonts w:ascii="Marianne" w:hAnsi="Marianne" w:eastAsia="Marianne" w:cs="Marianne"/>
                <w:sz w:val="14"/>
              </w:rPr>
              <w:t xml:space="preserve">HNOIE0011368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"https://fiches-risques.brgm.fr/georisques/cavite/HNOIE0011369" \t "_self" </w:instrText>
            </w:r>
            <w:r>
              <w:fldChar w:fldCharType="separate"/>
            </w:r>
            <w:r>
              <w:rPr>
                <w:rFonts w:ascii="Marianne" w:hAnsi="Marianne" w:eastAsia="Marianne" w:cs="Marianne"/>
                <w:sz w:val="14"/>
              </w:rPr>
              <w:t xml:space="preserve">HNOIE0011369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76317-003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40245" name="Picture">
</wp:docPr>
                  <a:graphic>
                    <a:graphicData uri="http://schemas.openxmlformats.org/drawingml/2006/picture">
                      <pic:pic>
                        <pic:nvPicPr>
                          <pic:cNvPr id="32274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79845" name="Picture">
</wp:docPr>
                  <a:graphic>
                    <a:graphicData uri="http://schemas.openxmlformats.org/drawingml/2006/picture">
                      <pic:pic>
                        <pic:nvPicPr>
                          <pic:cNvPr id="161787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81062" name="Picture">
</wp:docPr>
                  <a:graphic>
                    <a:graphicData uri="http://schemas.openxmlformats.org/drawingml/2006/picture">
                      <pic:pic>
                        <pic:nvPicPr>
                          <pic:cNvPr id="31918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"https://fiches-risques.brgm.fr/georisques/cavite/HNOIE0011370" \t "_self" </w:instrText>
            </w:r>
            <w:r>
              <w:fldChar w:fldCharType="separate"/>
            </w:r>
            <w:r>
              <w:rPr>
                <w:rFonts w:ascii="Marianne" w:hAnsi="Marianne" w:eastAsia="Marianne" w:cs="Marianne"/>
                <w:sz w:val="14"/>
              </w:rPr>
              <w:t xml:space="preserve">HNOIE0011370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"https://fiches-risques.brgm.fr/georisques/cavite/HNOIE0011371" \t "_self" </w:instrText>
            </w:r>
            <w:r>
              <w:fldChar w:fldCharType="separate"/>
            </w:r>
            <w:r>
              <w:rPr>
                <w:rFonts w:ascii="Marianne" w:hAnsi="Marianne" w:eastAsia="Marianne" w:cs="Marianne"/>
                <w:sz w:val="14"/>
              </w:rPr>
              <w:t xml:space="preserve">HNOIE0011371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"https://fiches-risques.brgm.fr/georisques/cavite/HNOIE0011372" \t "_self" </w:instrText>
            </w:r>
            <w:r>
              <w:fldChar w:fldCharType="separate"/>
            </w:r>
            <w:r>
              <w:rPr>
                <w:rFonts w:ascii="Marianne" w:hAnsi="Marianne" w:eastAsia="Marianne" w:cs="Marianne"/>
                <w:sz w:val="14"/>
              </w:rPr>
              <w:t xml:space="preserve">HNOIE0011372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"https://fiches-risques.brgm.fr/georisques/cavite/HNOIE0011373" \t "_self" </w:instrText>
            </w:r>
            <w:r>
              <w:fldChar w:fldCharType="separate"/>
            </w:r>
            <w:r>
              <w:rPr>
                <w:rFonts w:ascii="Marianne" w:hAnsi="Marianne" w:eastAsia="Marianne" w:cs="Marianne"/>
                <w:sz w:val="14"/>
              </w:rPr>
              <w:t xml:space="preserve">HNOIE0011373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"https://fiches-risques.brgm.fr/georisques/cavite/HNOIE0011374" \t "_self" </w:instrText>
            </w:r>
            <w:r>
              <w:fldChar w:fldCharType="separate"/>
            </w:r>
            <w:r>
              <w:rPr>
                <w:rFonts w:ascii="Marianne" w:hAnsi="Marianne" w:eastAsia="Marianne" w:cs="Marianne"/>
                <w:sz w:val="14"/>
              </w:rPr>
              <w:t xml:space="preserve">HNOIE0011374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"https://fiches-risques.brgm.fr/georisques/cavite/HNOIE0011375" \t "_self" </w:instrText>
            </w:r>
            <w:r>
              <w:fldChar w:fldCharType="separate"/>
            </w:r>
            <w:r>
              <w:rPr>
                <w:rFonts w:ascii="Marianne" w:hAnsi="Marianne" w:eastAsia="Marianne" w:cs="Marianne"/>
                <w:sz w:val="14"/>
              </w:rPr>
              <w:t xml:space="preserve">HNOIE0011375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"https://fiches-risques.brgm.fr/georisques/cavite/HNOIE0011376" \t "_self" </w:instrText>
            </w:r>
            <w:r>
              <w:fldChar w:fldCharType="separate"/>
            </w:r>
            <w:r>
              <w:rPr>
                <w:rFonts w:ascii="Marianne" w:hAnsi="Marianne" w:eastAsia="Marianne" w:cs="Marianne"/>
                <w:sz w:val="14"/>
              </w:rPr>
              <w:t xml:space="preserve">HNOIE0011376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"https://fiches-risques.brgm.fr/georisques/cavite/HNOIE0011377" \t "_self" </w:instrText>
            </w:r>
            <w:r>
              <w:fldChar w:fldCharType="separate"/>
            </w:r>
            <w:r>
              <w:rPr>
                <w:rFonts w:ascii="Marianne" w:hAnsi="Marianne" w:eastAsia="Marianne" w:cs="Marianne"/>
                <w:sz w:val="14"/>
              </w:rPr>
              <w:t xml:space="preserve">HNOIE0011377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"https://fiches-risques.brgm.fr/georisques/cavite/HNOIE0011378" \t "_self" </w:instrText>
            </w:r>
            <w:r>
              <w:fldChar w:fldCharType="separate"/>
            </w:r>
            <w:r>
              <w:rPr>
                <w:rFonts w:ascii="Marianne" w:hAnsi="Marianne" w:eastAsia="Marianne" w:cs="Marianne"/>
                <w:sz w:val="14"/>
              </w:rPr>
              <w:t xml:space="preserve">HNOIE0011378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"https://fiches-risques.brgm.fr/georisques/cavite/HNOIE0011379" \t "_self" </w:instrText>
            </w:r>
            <w:r>
              <w:fldChar w:fldCharType="separate"/>
            </w:r>
            <w:r>
              <w:rPr>
                <w:rFonts w:ascii="Marianne" w:hAnsi="Marianne" w:eastAsia="Marianne" w:cs="Marianne"/>
                <w:sz w:val="14"/>
              </w:rPr>
              <w:t xml:space="preserve">HNOIE0011379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"https://fiches-risques.brgm.fr/georisques/cavite/HNOIE0011380" \t "_self" </w:instrText>
            </w:r>
            <w:r>
              <w:fldChar w:fldCharType="separate"/>
            </w:r>
            <w:r>
              <w:rPr>
                <w:rFonts w:ascii="Marianne" w:hAnsi="Marianne" w:eastAsia="Marianne" w:cs="Marianne"/>
                <w:sz w:val="14"/>
              </w:rPr>
              <w:t xml:space="preserve">HNOIE0011380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"https://fiches-risques.brgm.fr/georisques/cavite/HNOIE0011381" \t "_self" </w:instrText>
            </w:r>
            <w:r>
              <w:fldChar w:fldCharType="separate"/>
            </w:r>
            <w:r>
              <w:rPr>
                <w:rFonts w:ascii="Marianne" w:hAnsi="Marianne" w:eastAsia="Marianne" w:cs="Marianne"/>
                <w:sz w:val="14"/>
              </w:rPr>
              <w:t xml:space="preserve">HNOIE0011381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"https://fiches-risques.brgm.fr/georisques/cavite/HNOIE0011382" \t "_self" </w:instrText>
            </w:r>
            <w:r>
              <w:fldChar w:fldCharType="separate"/>
            </w:r>
            <w:r>
              <w:rPr>
                <w:rFonts w:ascii="Marianne" w:hAnsi="Marianne" w:eastAsia="Marianne" w:cs="Marianne"/>
                <w:sz w:val="14"/>
              </w:rPr>
              <w:t xml:space="preserve">HNOIE0011382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"https://fiches-risques.brgm.fr/georisques/cavite/HNOIE0011383" \t "_self" </w:instrText>
            </w:r>
            <w:r>
              <w:fldChar w:fldCharType="separate"/>
            </w:r>
            <w:r>
              <w:rPr>
                <w:rFonts w:ascii="Marianne" w:hAnsi="Marianne" w:eastAsia="Marianne" w:cs="Marianne"/>
                <w:sz w:val="14"/>
              </w:rPr>
              <w:t xml:space="preserve">HNOIE0011383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"https://fiches-risques.brgm.fr/georisques/cavite/HNOIE0011384" \t "_self" </w:instrText>
            </w:r>
            <w:r>
              <w:fldChar w:fldCharType="separate"/>
            </w:r>
            <w:r>
              <w:rPr>
                <w:rFonts w:ascii="Marianne" w:hAnsi="Marianne" w:eastAsia="Marianne" w:cs="Marianne"/>
                <w:sz w:val="14"/>
              </w:rPr>
              <w:t xml:space="preserve">HNOIE0011384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"https://fiches-risques.brgm.fr/georisques/cavite/HNOIE0011385" \t "_self" </w:instrText>
            </w:r>
            <w:r>
              <w:fldChar w:fldCharType="separate"/>
            </w:r>
            <w:r>
              <w:rPr>
                <w:rFonts w:ascii="Marianne" w:hAnsi="Marianne" w:eastAsia="Marianne" w:cs="Marianne"/>
                <w:sz w:val="14"/>
              </w:rPr>
              <w:t xml:space="preserve">HNOIE0011385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"https://fiches-risques.brgm.fr/georisques/cavite/HNOIE0011386" \t "_self" </w:instrText>
            </w:r>
            <w:r>
              <w:fldChar w:fldCharType="separate"/>
            </w:r>
            <w:r>
              <w:rPr>
                <w:rFonts w:ascii="Marianne" w:hAnsi="Marianne" w:eastAsia="Marianne" w:cs="Marianne"/>
                <w:sz w:val="14"/>
              </w:rPr>
              <w:t xml:space="preserve">HNOIE0011386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"https://fiches-risques.brgm.fr/georisques/cavite/HNOIE0011387" \t "_self" </w:instrText>
            </w:r>
            <w:r>
              <w:fldChar w:fldCharType="separate"/>
            </w:r>
            <w:r>
              <w:rPr>
                <w:rFonts w:ascii="Marianne" w:hAnsi="Marianne" w:eastAsia="Marianne" w:cs="Marianne"/>
                <w:sz w:val="14"/>
              </w:rPr>
              <w:t xml:space="preserve">HNOIE0011387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"https://fiches-risques.brgm.fr/georisques/cavite/HNOIE0011388" \t "_self" </w:instrText>
            </w:r>
            <w:r>
              <w:fldChar w:fldCharType="separate"/>
            </w:r>
            <w:r>
              <w:rPr>
                <w:rFonts w:ascii="Marianne" w:hAnsi="Marianne" w:eastAsia="Marianne" w:cs="Marianne"/>
                <w:sz w:val="14"/>
              </w:rPr>
              <w:t xml:space="preserve">HNOIE0011388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"https://fiches-risques.brgm.fr/georisques/cavite/HNOIE0011389" \t "_self" </w:instrText>
            </w:r>
            <w:r>
              <w:fldChar w:fldCharType="separate"/>
            </w:r>
            <w:r>
              <w:rPr>
                <w:rFonts w:ascii="Marianne" w:hAnsi="Marianne" w:eastAsia="Marianne" w:cs="Marianne"/>
                <w:sz w:val="14"/>
              </w:rPr>
              <w:t xml:space="preserve">HNOIE0011389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"https://fiches-risques.brgm.fr/georisques/cavite/HNOIE0011390" \t "_self" </w:instrText>
            </w:r>
            <w:r>
              <w:fldChar w:fldCharType="separate"/>
            </w:r>
            <w:r>
              <w:rPr>
                <w:rFonts w:ascii="Marianne" w:hAnsi="Marianne" w:eastAsia="Marianne" w:cs="Marianne"/>
                <w:sz w:val="14"/>
              </w:rPr>
              <w:t xml:space="preserve">HNOIE0011390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"https://fiches-risques.brgm.fr/georisques/cavite/HNOIE0011391" \t "_self" </w:instrText>
            </w:r>
            <w:r>
              <w:fldChar w:fldCharType="separate"/>
            </w:r>
            <w:r>
              <w:rPr>
                <w:rFonts w:ascii="Marianne" w:hAnsi="Marianne" w:eastAsia="Marianne" w:cs="Marianne"/>
                <w:sz w:val="14"/>
              </w:rPr>
              <w:t xml:space="preserve">HNOIE0011391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"https://fiches-risques.brgm.fr/georisques/cavite/HNOIE0011392" \t "_self" </w:instrText>
            </w:r>
            <w:r>
              <w:fldChar w:fldCharType="separate"/>
            </w:r>
            <w:r>
              <w:rPr>
                <w:rFonts w:ascii="Marianne" w:hAnsi="Marianne" w:eastAsia="Marianne" w:cs="Marianne"/>
                <w:sz w:val="14"/>
              </w:rPr>
              <w:t xml:space="preserve">HNOIE0011392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"https://fiches-risques.brgm.fr/georisques/cavite/HNOIE0011393" \t "_self" </w:instrText>
            </w:r>
            <w:r>
              <w:fldChar w:fldCharType="separate"/>
            </w:r>
            <w:r>
              <w:rPr>
                <w:rFonts w:ascii="Marianne" w:hAnsi="Marianne" w:eastAsia="Marianne" w:cs="Marianne"/>
                <w:sz w:val="14"/>
              </w:rPr>
              <w:t xml:space="preserve">HNOIE0011393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"https://fiches-risques.brgm.fr/georisques/cavite/HNOIE0011394" \t "_self" </w:instrText>
            </w:r>
            <w:r>
              <w:fldChar w:fldCharType="separate"/>
            </w:r>
            <w:r>
              <w:rPr>
                <w:rFonts w:ascii="Marianne" w:hAnsi="Marianne" w:eastAsia="Marianne" w:cs="Marianne"/>
                <w:sz w:val="14"/>
              </w:rPr>
              <w:t xml:space="preserve">HNOIE0011394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"https://fiches-risques.brgm.fr/georisques/cavite/HNOIE0011395" \t "_self" </w:instrText>
            </w:r>
            <w:r>
              <w:fldChar w:fldCharType="separate"/>
            </w:r>
            <w:r>
              <w:rPr>
                <w:rFonts w:ascii="Marianne" w:hAnsi="Marianne" w:eastAsia="Marianne" w:cs="Marianne"/>
                <w:sz w:val="14"/>
              </w:rPr>
              <w:t xml:space="preserve">HNOIE0011395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"https://fiches-risques.brgm.fr/georisques/cavite/HNOIE0011396" \t "_self" </w:instrText>
            </w:r>
            <w:r>
              <w:fldChar w:fldCharType="separate"/>
            </w:r>
            <w:r>
              <w:rPr>
                <w:rFonts w:ascii="Marianne" w:hAnsi="Marianne" w:eastAsia="Marianne" w:cs="Marianne"/>
                <w:sz w:val="14"/>
              </w:rPr>
              <w:t xml:space="preserve">HNOIE0011396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"https://fiches-risques.brgm.fr/georisques/cavite/HNOIE0011397" \t "_self" </w:instrText>
            </w:r>
            <w:r>
              <w:fldChar w:fldCharType="separate"/>
            </w:r>
            <w:r>
              <w:rPr>
                <w:rFonts w:ascii="Marianne" w:hAnsi="Marianne" w:eastAsia="Marianne" w:cs="Marianne"/>
                <w:sz w:val="14"/>
              </w:rPr>
              <w:t xml:space="preserve">HNOIE0011397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"https://fiches-risques.brgm.fr/georisques/cavite/HNOIE0011398" \t "_self" </w:instrText>
            </w:r>
            <w:r>
              <w:fldChar w:fldCharType="separate"/>
            </w:r>
            <w:r>
              <w:rPr>
                <w:rFonts w:ascii="Marianne" w:hAnsi="Marianne" w:eastAsia="Marianne" w:cs="Marianne"/>
                <w:sz w:val="14"/>
              </w:rPr>
              <w:t xml:space="preserve">HNOIE0011398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"https://fiches-risques.brgm.fr/georisques/cavite/HNOIE0011399" \t "_self" </w:instrText>
            </w:r>
            <w:r>
              <w:fldChar w:fldCharType="separate"/>
            </w:r>
            <w:r>
              <w:rPr>
                <w:rFonts w:ascii="Marianne" w:hAnsi="Marianne" w:eastAsia="Marianne" w:cs="Marianne"/>
                <w:sz w:val="14"/>
              </w:rPr>
              <w:t xml:space="preserve">HNOIE0011399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"https://fiches-risques.brgm.fr/georisques/cavite/HNOIE0019122" \t "_self" </w:instrText>
            </w:r>
            <w:r>
              <w:fldChar w:fldCharType="separate"/>
            </w:r>
            <w:r>
              <w:rPr>
                <w:rFonts w:ascii="Marianne" w:hAnsi="Marianne" w:eastAsia="Marianne" w:cs="Marianne"/>
                <w:sz w:val="14"/>
              </w:rPr>
              <w:t xml:space="preserve">HNOIE0019122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"https://fiches-risques.brgm.fr/georisques/cavite/HNOIE0019123" \t "_self" </w:instrText>
            </w:r>
            <w:r>
              <w:fldChar w:fldCharType="separate"/>
            </w:r>
            <w:r>
              <w:rPr>
                <w:rFonts w:ascii="Marianne" w:hAnsi="Marianne" w:eastAsia="Marianne" w:cs="Marianne"/>
                <w:sz w:val="14"/>
              </w:rPr>
              <w:t xml:space="preserve">HNOIE0019123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"https://fiches-risques.brgm.fr/georisques/cavite/HNOIE0019124" \t "_self" </w:instrText>
            </w:r>
            <w:r>
              <w:fldChar w:fldCharType="separate"/>
            </w:r>
            <w:r>
              <w:rPr>
                <w:rFonts w:ascii="Marianne" w:hAnsi="Marianne" w:eastAsia="Marianne" w:cs="Marianne"/>
                <w:sz w:val="14"/>
              </w:rPr>
              <w:t xml:space="preserve">HNOIE0019124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"https://fiches-risques.brgm.fr/georisques/cavite/HNOIE0019125" \t "_self" </w:instrText>
            </w:r>
            <w:r>
              <w:fldChar w:fldCharType="separate"/>
            </w:r>
            <w:r>
              <w:rPr>
                <w:rFonts w:ascii="Marianne" w:hAnsi="Marianne" w:eastAsia="Marianne" w:cs="Marianne"/>
                <w:sz w:val="14"/>
              </w:rPr>
              <w:t xml:space="preserve">HNOIE0019125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"https://fiches-risques.brgm.fr/georisques/cavite/HNOIE0019126" \t "_self" </w:instrText>
            </w:r>
            <w:r>
              <w:fldChar w:fldCharType="separate"/>
            </w:r>
            <w:r>
              <w:rPr>
                <w:rFonts w:ascii="Marianne" w:hAnsi="Marianne" w:eastAsia="Marianne" w:cs="Marianne"/>
                <w:sz w:val="14"/>
              </w:rPr>
              <w:t xml:space="preserve">HNOIE0019126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"https://fiches-risques.brgm.fr/georisques/cavite/HNOIE0019127" \t "_self" </w:instrText>
            </w:r>
            <w:r>
              <w:fldChar w:fldCharType="separate"/>
            </w:r>
            <w:r>
              <w:rPr>
                <w:rFonts w:ascii="Marianne" w:hAnsi="Marianne" w:eastAsia="Marianne" w:cs="Marianne"/>
                <w:sz w:val="14"/>
              </w:rPr>
              <w:t xml:space="preserve">HNOIE0019127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"https://fiches-risques.brgm.fr/georisques/cavite/HNOIE0019128" \t "_self" </w:instrText>
            </w:r>
            <w:r>
              <w:fldChar w:fldCharType="separate"/>
            </w:r>
            <w:r>
              <w:rPr>
                <w:rFonts w:ascii="Marianne" w:hAnsi="Marianne" w:eastAsia="Marianne" w:cs="Marianne"/>
                <w:sz w:val="14"/>
              </w:rPr>
              <w:t xml:space="preserve">HNOIE0019128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"https://fiches-risques.brgm.fr/georisques/cavite/HNOIE0019129" \t "_self" </w:instrText>
            </w:r>
            <w:r>
              <w:fldChar w:fldCharType="separate"/>
            </w:r>
            <w:r>
              <w:rPr>
                <w:rFonts w:ascii="Marianne" w:hAnsi="Marianne" w:eastAsia="Marianne" w:cs="Marianne"/>
                <w:sz w:val="14"/>
              </w:rPr>
              <w:t xml:space="preserve">HNOIE0019129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"https://fiches-risques.brgm.fr/georisques/cavite/HNOIE0019130" \t "_self" </w:instrText>
            </w:r>
            <w:r>
              <w:fldChar w:fldCharType="separate"/>
            </w:r>
            <w:r>
              <w:rPr>
                <w:rFonts w:ascii="Marianne" w:hAnsi="Marianne" w:eastAsia="Marianne" w:cs="Marianne"/>
                <w:sz w:val="14"/>
              </w:rPr>
              <w:t xml:space="preserve">HNOIE0019130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"https://fiches-risques.brgm.fr/georisques/cavite/HNOIE0019131" \t "_self" </w:instrText>
            </w:r>
            <w:r>
              <w:fldChar w:fldCharType="separate"/>
            </w:r>
            <w:r>
              <w:rPr>
                <w:rFonts w:ascii="Marianne" w:hAnsi="Marianne" w:eastAsia="Marianne" w:cs="Marianne"/>
                <w:sz w:val="14"/>
              </w:rPr>
              <w:t xml:space="preserve">HNOIE0019131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"https://fiches-risques.brgm.fr/georisques/cavite/HNOIE0019132" \t "_self" </w:instrText>
            </w:r>
            <w:r>
              <w:fldChar w:fldCharType="separate"/>
            </w:r>
            <w:r>
              <w:rPr>
                <w:rFonts w:ascii="Marianne" w:hAnsi="Marianne" w:eastAsia="Marianne" w:cs="Marianne"/>
                <w:sz w:val="14"/>
              </w:rPr>
              <w:t xml:space="preserve">HNOIE0019132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"https://fiches-risques.brgm.fr/georisques/cavite/HNOIE0019133" \t "_self" </w:instrText>
            </w:r>
            <w:r>
              <w:fldChar w:fldCharType="separate"/>
            </w:r>
            <w:r>
              <w:rPr>
                <w:rFonts w:ascii="Marianne" w:hAnsi="Marianne" w:eastAsia="Marianne" w:cs="Marianne"/>
                <w:sz w:val="14"/>
              </w:rPr>
              <w:t xml:space="preserve">HNOIE0019133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"https://fiches-risques.brgm.fr/georisques/cavite/HNOIE0019134" \t "_self" </w:instrText>
            </w:r>
            <w:r>
              <w:fldChar w:fldCharType="separate"/>
            </w:r>
            <w:r>
              <w:rPr>
                <w:rFonts w:ascii="Marianne" w:hAnsi="Marianne" w:eastAsia="Marianne" w:cs="Marianne"/>
                <w:sz w:val="14"/>
              </w:rPr>
              <w:t xml:space="preserve">HNOIE0019134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"https://fiches-risques.brgm.fr/georisques/cavite/HNOIE0019135" \t "_self" </w:instrText>
            </w:r>
            <w:r>
              <w:fldChar w:fldCharType="separate"/>
            </w:r>
            <w:r>
              <w:rPr>
                <w:rFonts w:ascii="Marianne" w:hAnsi="Marianne" w:eastAsia="Marianne" w:cs="Marianne"/>
                <w:sz w:val="14"/>
              </w:rPr>
              <w:t xml:space="preserve">HNOIE0019135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"https://fiches-risques.brgm.fr/georisques/cavite/HNOIE0019136" \t "_self" </w:instrText>
            </w:r>
            <w:r>
              <w:fldChar w:fldCharType="separate"/>
            </w:r>
            <w:r>
              <w:rPr>
                <w:rFonts w:ascii="Marianne" w:hAnsi="Marianne" w:eastAsia="Marianne" w:cs="Marianne"/>
                <w:sz w:val="14"/>
              </w:rPr>
              <w:t xml:space="preserve">HNOIE0019136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76317-057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81703" name="Picture">
</wp:docPr>
                  <a:graphic>
                    <a:graphicData uri="http://schemas.openxmlformats.org/drawingml/2006/picture">
                      <pic:pic>
                        <pic:nvPicPr>
                          <pic:cNvPr id="90028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38844" name="Picture">
</wp:docPr>
                  <a:graphic>
                    <a:graphicData uri="http://schemas.openxmlformats.org/drawingml/2006/picture">
                      <pic:pic>
                        <pic:nvPicPr>
                          <pic:cNvPr id="58363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0530" name="Picture">
</wp:docPr>
                  <a:graphic>
                    <a:graphicData uri="http://schemas.openxmlformats.org/drawingml/2006/picture">
                      <pic:pic>
                        <pic:nvPicPr>
                          <pic:cNvPr id="6543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"https://fiches-risques.brgm.fr/georisques/cavite/HNOIE0019137" \t "_self" </w:instrText>
            </w:r>
            <w:r>
              <w:fldChar w:fldCharType="separate"/>
            </w:r>
            <w:r>
              <w:rPr>
                <w:rFonts w:ascii="Marianne" w:hAnsi="Marianne" w:eastAsia="Marianne" w:cs="Marianne"/>
                <w:sz w:val="14"/>
              </w:rPr>
              <w:t xml:space="preserve">HNOIE0019137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"https://fiches-risques.brgm.fr/georisques/cavite/HNOIE0019138" \t "_self" </w:instrText>
            </w:r>
            <w:r>
              <w:fldChar w:fldCharType="separate"/>
            </w:r>
            <w:r>
              <w:rPr>
                <w:rFonts w:ascii="Marianne" w:hAnsi="Marianne" w:eastAsia="Marianne" w:cs="Marianne"/>
                <w:sz w:val="14"/>
              </w:rPr>
              <w:t xml:space="preserve">HNOIE0019138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"https://fiches-risques.brgm.fr/georisques/cavite/HNOIE0019139" \t "_self" </w:instrText>
            </w:r>
            <w:r>
              <w:fldChar w:fldCharType="separate"/>
            </w:r>
            <w:r>
              <w:rPr>
                <w:rFonts w:ascii="Marianne" w:hAnsi="Marianne" w:eastAsia="Marianne" w:cs="Marianne"/>
                <w:sz w:val="14"/>
              </w:rPr>
              <w:t xml:space="preserve">HNOIE0019139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"https://fiches-risques.brgm.fr/georisques/cavite/HNOIE0019140" \t "_self" </w:instrText>
            </w:r>
            <w:r>
              <w:fldChar w:fldCharType="separate"/>
            </w:r>
            <w:r>
              <w:rPr>
                <w:rFonts w:ascii="Marianne" w:hAnsi="Marianne" w:eastAsia="Marianne" w:cs="Marianne"/>
                <w:sz w:val="14"/>
              </w:rPr>
              <w:t xml:space="preserve">HNOIE0019140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"https://fiches-risques.brgm.fr/georisques/cavite/HNOIE0019141" \t "_self" </w:instrText>
            </w:r>
            <w:r>
              <w:fldChar w:fldCharType="separate"/>
            </w:r>
            <w:r>
              <w:rPr>
                <w:rFonts w:ascii="Marianne" w:hAnsi="Marianne" w:eastAsia="Marianne" w:cs="Marianne"/>
                <w:sz w:val="14"/>
              </w:rPr>
              <w:t xml:space="preserve">HNOIE0019141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"https://fiches-risques.brgm.fr/georisques/cavite/HNOIE0019142" \t "_self" </w:instrText>
            </w:r>
            <w:r>
              <w:fldChar w:fldCharType="separate"/>
            </w:r>
            <w:r>
              <w:rPr>
                <w:rFonts w:ascii="Marianne" w:hAnsi="Marianne" w:eastAsia="Marianne" w:cs="Marianne"/>
                <w:sz w:val="14"/>
              </w:rPr>
              <w:t xml:space="preserve">HNOIE0019142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"https://fiches-risques.brgm.fr/georisques/cavite/HNOIE0019143" \t "_self" </w:instrText>
            </w:r>
            <w:r>
              <w:fldChar w:fldCharType="separate"/>
            </w:r>
            <w:r>
              <w:rPr>
                <w:rFonts w:ascii="Marianne" w:hAnsi="Marianne" w:eastAsia="Marianne" w:cs="Marianne"/>
                <w:sz w:val="14"/>
              </w:rPr>
              <w:t xml:space="preserve">HNOIE0019143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"https://fiches-risques.brgm.fr/georisques/cavite/HNOIE0019144" \t "_self" </w:instrText>
            </w:r>
            <w:r>
              <w:fldChar w:fldCharType="separate"/>
            </w:r>
            <w:r>
              <w:rPr>
                <w:rFonts w:ascii="Marianne" w:hAnsi="Marianne" w:eastAsia="Marianne" w:cs="Marianne"/>
                <w:sz w:val="14"/>
              </w:rPr>
              <w:t xml:space="preserve">HNOIE0019144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"https://fiches-risques.brgm.fr/georisques/cavite/HNOIE0019145" \t "_self" </w:instrText>
            </w:r>
            <w:r>
              <w:fldChar w:fldCharType="separate"/>
            </w:r>
            <w:r>
              <w:rPr>
                <w:rFonts w:ascii="Marianne" w:hAnsi="Marianne" w:eastAsia="Marianne" w:cs="Marianne"/>
                <w:sz w:val="14"/>
              </w:rPr>
              <w:t xml:space="preserve">HNOIE0019145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"https://fiches-risques.brgm.fr/georisques/cavite/HNOIE0019146" \t "_self" </w:instrText>
            </w:r>
            <w:r>
              <w:fldChar w:fldCharType="separate"/>
            </w:r>
            <w:r>
              <w:rPr>
                <w:rFonts w:ascii="Marianne" w:hAnsi="Marianne" w:eastAsia="Marianne" w:cs="Marianne"/>
                <w:sz w:val="14"/>
              </w:rPr>
              <w:t xml:space="preserve">HNOIE0019146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"https://fiches-risques.brgm.fr/georisques/cavite/HNOIE0019147" \t "_self" </w:instrText>
            </w:r>
            <w:r>
              <w:fldChar w:fldCharType="separate"/>
            </w:r>
            <w:r>
              <w:rPr>
                <w:rFonts w:ascii="Marianne" w:hAnsi="Marianne" w:eastAsia="Marianne" w:cs="Marianne"/>
                <w:sz w:val="14"/>
              </w:rPr>
              <w:t xml:space="preserve">HNOIE0019147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"https://fiches-risques.brgm.fr/georisques/cavite/HNOIE0019148" \t "_self" </w:instrText>
            </w:r>
            <w:r>
              <w:fldChar w:fldCharType="separate"/>
            </w:r>
            <w:r>
              <w:rPr>
                <w:rFonts w:ascii="Marianne" w:hAnsi="Marianne" w:eastAsia="Marianne" w:cs="Marianne"/>
                <w:sz w:val="14"/>
              </w:rPr>
              <w:t xml:space="preserve">HNOIE0019148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"https://fiches-risques.brgm.fr/georisques/cavite/HNOIE0019149" \t "_self" </w:instrText>
            </w:r>
            <w:r>
              <w:fldChar w:fldCharType="separate"/>
            </w:r>
            <w:r>
              <w:rPr>
                <w:rFonts w:ascii="Marianne" w:hAnsi="Marianne" w:eastAsia="Marianne" w:cs="Marianne"/>
                <w:sz w:val="14"/>
              </w:rPr>
              <w:t xml:space="preserve">HNOIE0019149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"https://fiches-risques.brgm.fr/georisques/cavite/HNOIE0019150" \t "_self" </w:instrText>
            </w:r>
            <w:r>
              <w:fldChar w:fldCharType="separate"/>
            </w:r>
            <w:r>
              <w:rPr>
                <w:rFonts w:ascii="Marianne" w:hAnsi="Marianne" w:eastAsia="Marianne" w:cs="Marianne"/>
                <w:sz w:val="14"/>
              </w:rPr>
              <w:t xml:space="preserve">HNOIE0019150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"https://fiches-risques.brgm.fr/georisques/cavite/HNOIE0019151" \t "_self" </w:instrText>
            </w:r>
            <w:r>
              <w:fldChar w:fldCharType="separate"/>
            </w:r>
            <w:r>
              <w:rPr>
                <w:rFonts w:ascii="Marianne" w:hAnsi="Marianne" w:eastAsia="Marianne" w:cs="Marianne"/>
                <w:sz w:val="14"/>
              </w:rPr>
              <w:t xml:space="preserve">HNOIE0019151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"https://fiches-risques.brgm.fr/georisques/cavite/HNOIE0019152" \t "_self" </w:instrText>
            </w:r>
            <w:r>
              <w:fldChar w:fldCharType="separate"/>
            </w:r>
            <w:r>
              <w:rPr>
                <w:rFonts w:ascii="Marianne" w:hAnsi="Marianne" w:eastAsia="Marianne" w:cs="Marianne"/>
                <w:sz w:val="14"/>
              </w:rPr>
              <w:t xml:space="preserve">HNOIE0019152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"https://fiches-risques.brgm.fr/georisques/cavite/HNOIE0019153" \t "_self" </w:instrText>
            </w:r>
            <w:r>
              <w:fldChar w:fldCharType="separate"/>
            </w:r>
            <w:r>
              <w:rPr>
                <w:rFonts w:ascii="Marianne" w:hAnsi="Marianne" w:eastAsia="Marianne" w:cs="Marianne"/>
                <w:sz w:val="14"/>
              </w:rPr>
              <w:t xml:space="preserve">HNOIE0019153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"https://fiches-risques.brgm.fr/georisques/cavite/HNOIE0019154" \t "_self" </w:instrText>
            </w:r>
            <w:r>
              <w:fldChar w:fldCharType="separate"/>
            </w:r>
            <w:r>
              <w:rPr>
                <w:rFonts w:ascii="Marianne" w:hAnsi="Marianne" w:eastAsia="Marianne" w:cs="Marianne"/>
                <w:sz w:val="14"/>
              </w:rPr>
              <w:t xml:space="preserve">HNOIE0019154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"https://fiches-risques.brgm.fr/georisques/cavite/HNOIE0019155" \t "_self" </w:instrText>
            </w:r>
            <w:r>
              <w:fldChar w:fldCharType="separate"/>
            </w:r>
            <w:r>
              <w:rPr>
                <w:rFonts w:ascii="Marianne" w:hAnsi="Marianne" w:eastAsia="Marianne" w:cs="Marianne"/>
                <w:sz w:val="14"/>
              </w:rPr>
              <w:t xml:space="preserve">HNOIE0019155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"https://fiches-risques.brgm.fr/georisques/cavite/HNOIE0019156" \t "_self" </w:instrText>
            </w:r>
            <w:r>
              <w:fldChar w:fldCharType="separate"/>
            </w:r>
            <w:r>
              <w:rPr>
                <w:rFonts w:ascii="Marianne" w:hAnsi="Marianne" w:eastAsia="Marianne" w:cs="Marianne"/>
                <w:sz w:val="14"/>
              </w:rPr>
              <w:t xml:space="preserve">HNOIE0019156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"https://fiches-risques.brgm.fr/georisques/cavite/HNOIE0019157" \t "_self" </w:instrText>
            </w:r>
            <w:r>
              <w:fldChar w:fldCharType="separate"/>
            </w:r>
            <w:r>
              <w:rPr>
                <w:rFonts w:ascii="Marianne" w:hAnsi="Marianne" w:eastAsia="Marianne" w:cs="Marianne"/>
                <w:sz w:val="14"/>
              </w:rPr>
              <w:t xml:space="preserve">HNOIE0019157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"https://fiches-risques.brgm.fr/georisques/cavite/HNOIE0019158" \t "_self" </w:instrText>
            </w:r>
            <w:r>
              <w:fldChar w:fldCharType="separate"/>
            </w:r>
            <w:r>
              <w:rPr>
                <w:rFonts w:ascii="Marianne" w:hAnsi="Marianne" w:eastAsia="Marianne" w:cs="Marianne"/>
                <w:sz w:val="14"/>
              </w:rPr>
              <w:t xml:space="preserve">HNOIE0019158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"https://fiches-risques.brgm.fr/georisques/cavite/HNOIE0019159" \t "_self" </w:instrText>
            </w:r>
            <w:r>
              <w:fldChar w:fldCharType="separate"/>
            </w:r>
            <w:r>
              <w:rPr>
                <w:rFonts w:ascii="Marianne" w:hAnsi="Marianne" w:eastAsia="Marianne" w:cs="Marianne"/>
                <w:sz w:val="14"/>
              </w:rPr>
              <w:t xml:space="preserve">HNOIE0019159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"https://fiches-risques.brgm.fr/georisques/cavite/HNOIE0019160" \t "_self" </w:instrText>
            </w:r>
            <w:r>
              <w:fldChar w:fldCharType="separate"/>
            </w:r>
            <w:r>
              <w:rPr>
                <w:rFonts w:ascii="Marianne" w:hAnsi="Marianne" w:eastAsia="Marianne" w:cs="Marianne"/>
                <w:sz w:val="14"/>
              </w:rPr>
              <w:t xml:space="preserve">HNOIE0019160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"https://fiches-risques.brgm.fr/georisques/cavite/HNOIE0019161" \t "_self" </w:instrText>
            </w:r>
            <w:r>
              <w:fldChar w:fldCharType="separate"/>
            </w:r>
            <w:r>
              <w:rPr>
                <w:rFonts w:ascii="Marianne" w:hAnsi="Marianne" w:eastAsia="Marianne" w:cs="Marianne"/>
                <w:sz w:val="14"/>
              </w:rPr>
              <w:t xml:space="preserve">HNOIE0019161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"https://fiches-risques.brgm.fr/georisques/cavite/HNOIE0019162" \t "_self" </w:instrText>
            </w:r>
            <w:r>
              <w:fldChar w:fldCharType="separate"/>
            </w:r>
            <w:r>
              <w:rPr>
                <w:rFonts w:ascii="Marianne" w:hAnsi="Marianne" w:eastAsia="Marianne" w:cs="Marianne"/>
                <w:sz w:val="14"/>
              </w:rPr>
              <w:t xml:space="preserve">HNOIE0019162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"https://fiches-risques.brgm.fr/georisques/cavite/HNOIE0019163" \t "_self" </w:instrText>
            </w:r>
            <w:r>
              <w:fldChar w:fldCharType="separate"/>
            </w:r>
            <w:r>
              <w:rPr>
                <w:rFonts w:ascii="Marianne" w:hAnsi="Marianne" w:eastAsia="Marianne" w:cs="Marianne"/>
                <w:sz w:val="14"/>
              </w:rPr>
              <w:t xml:space="preserve">HNOIE0019163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"https://fiches-risques.brgm.fr/georisques/cavite/HNOIE0019164" \t "_self" </w:instrText>
            </w:r>
            <w:r>
              <w:fldChar w:fldCharType="separate"/>
            </w:r>
            <w:r>
              <w:rPr>
                <w:rFonts w:ascii="Marianne" w:hAnsi="Marianne" w:eastAsia="Marianne" w:cs="Marianne"/>
                <w:sz w:val="14"/>
              </w:rPr>
              <w:t xml:space="preserve">HNOIE0019164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"https://fiches-risques.brgm.fr/georisques/cavite/HNOIE0019165" \t "_self" </w:instrText>
            </w:r>
            <w:r>
              <w:fldChar w:fldCharType="separate"/>
            </w:r>
            <w:r>
              <w:rPr>
                <w:rFonts w:ascii="Marianne" w:hAnsi="Marianne" w:eastAsia="Marianne" w:cs="Marianne"/>
                <w:sz w:val="14"/>
              </w:rPr>
              <w:t xml:space="preserve">HNOIE0019165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"https://fiches-risques.brgm.fr/georisques/cavite/HNOIE0019166" \t "_self" </w:instrText>
            </w:r>
            <w:r>
              <w:fldChar w:fldCharType="separate"/>
            </w:r>
            <w:r>
              <w:rPr>
                <w:rFonts w:ascii="Marianne" w:hAnsi="Marianne" w:eastAsia="Marianne" w:cs="Marianne"/>
                <w:sz w:val="14"/>
              </w:rPr>
              <w:t xml:space="preserve">HNOIE0019166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76317-138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"https://fiches-risques.brgm.fr/georisques/cavite/HNOIE0021032" \t "_self" </w:instrText>
            </w:r>
            <w:r>
              <w:fldChar w:fldCharType="separate"/>
            </w:r>
            <w:r>
              <w:rPr>
                <w:rFonts w:ascii="Marianne" w:hAnsi="Marianne" w:eastAsia="Marianne" w:cs="Marianne"/>
                <w:sz w:val="14"/>
              </w:rPr>
              <w:t xml:space="preserve">HNOIE0021032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76317-072</w:t>
            </w: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42729" name="Picture">
</wp:docPr>
                  <a:graphic>
                    <a:graphicData uri="http://schemas.openxmlformats.org/drawingml/2006/picture">
                      <pic:pic>
                        <pic:nvPicPr>
                          <pic:cNvPr id="194164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51657" name="Picture">
</wp:docPr>
                  <a:graphic>
                    <a:graphicData uri="http://schemas.openxmlformats.org/drawingml/2006/picture">
                      <pic:pic>
                        <pic:nvPicPr>
                          <pic:cNvPr id="41775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Grainville-Ymauville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45201" name="Picture">
</wp:docPr>
                  <a:graphic>
                    <a:graphicData uri="http://schemas.openxmlformats.org/drawingml/2006/picture">
                      <pic:pic>
                        <pic:nvPicPr>
                          <pic:cNvPr id="165634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"https://fiches-risques.brgm.fr/georisques/casias/SSP3862031" \t "_blank" </w:instrText>
            </w:r>
            <w:r>
              <w:fldChar w:fldCharType="separate"/>
            </w:r>
            <w:r>
              <w:rPr>
                <w:rFonts w:ascii="Marianne" w:hAnsi="Marianne" w:eastAsia="Marianne" w:cs="Marianne"/>
                <w:sz w:val="14"/>
              </w:rPr>
              <w:t xml:space="preserve">SSP3862031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"https://fiches-risques.brgm.fr/georisques/casias/SSP517935" \t "_blank" </w:instrText>
            </w:r>
            <w:r>
              <w:fldChar w:fldCharType="separate"/>
            </w:r>
            <w:r>
              <w:rPr>
                <w:rFonts w:ascii="Marianne" w:hAnsi="Marianne" w:eastAsia="Marianne" w:cs="Marianne"/>
                <w:sz w:val="14"/>
              </w:rPr>
              <w:t xml:space="preserve">SSP517935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LEPLAY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