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94789" name="Picture">
</wp:docPr>
                  <a:graphic>
                    <a:graphicData uri="http://schemas.openxmlformats.org/drawingml/2006/picture">
                      <pic:pic>
                        <pic:nvPicPr>
                          <pic:cNvPr id="167659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121210" name="Picture">
</wp:docPr>
                  <a:graphic>
                    <a:graphicData uri="http://schemas.openxmlformats.org/drawingml/2006/picture">
                      <pic:pic>
                        <pic:nvPicPr>
                          <pic:cNvPr id="282121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123895" name="Picture">
</wp:docPr>
                        <a:graphic>
                          <a:graphicData uri="http://schemas.openxmlformats.org/drawingml/2006/picture">
                            <pic:pic>
                              <pic:nvPicPr>
                                <pic:cNvPr id="898123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Goyencourt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725457" name="Picture">
</wp:docPr>
                  <a:graphic>
                    <a:graphicData uri="http://schemas.openxmlformats.org/drawingml/2006/picture">
                      <pic:pic>
                        <pic:nvPicPr>
                          <pic:cNvPr id="1037725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175361" name="Picture">
</wp:docPr>
                  <a:graphic>
                    <a:graphicData uri="http://schemas.openxmlformats.org/drawingml/2006/picture">
                      <pic:pic>
                        <pic:nvPicPr>
                          <pic:cNvPr id="1880175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30665" name="Picture">
</wp:docPr>
                  <a:graphic>
                    <a:graphicData uri="http://schemas.openxmlformats.org/drawingml/2006/picture">
                      <pic:pic>
                        <pic:nvPicPr>
                          <pic:cNvPr id="130993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55148" name="Picture">
</wp:docPr>
                  <a:graphic>
                    <a:graphicData uri="http://schemas.openxmlformats.org/drawingml/2006/picture">
                      <pic:pic>
                        <pic:nvPicPr>
                          <pic:cNvPr id="179525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25754" name="Picture">
</wp:docPr>
                  <a:graphic>
                    <a:graphicData uri="http://schemas.openxmlformats.org/drawingml/2006/picture">
                      <pic:pic>
                        <pic:nvPicPr>
                          <pic:cNvPr id="113762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715704" name="Picture">
</wp:docPr>
                        <a:graphic>
                          <a:graphicData uri="http://schemas.openxmlformats.org/drawingml/2006/picture">
                            <pic:pic>
                              <pic:nvPicPr>
                                <pic:cNvPr id="1015715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1659" name="Picture">
</wp:docPr>
                        <a:graphic>
                          <a:graphicData uri="http://schemas.openxmlformats.org/drawingml/2006/picture">
                            <pic:pic>
                              <pic:nvPicPr>
                                <pic:cNvPr id="133911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156874" name="Picture">
</wp:docPr>
                        <a:graphic>
                          <a:graphicData uri="http://schemas.openxmlformats.org/drawingml/2006/picture">
                            <pic:pic>
                              <pic:nvPicPr>
                                <pic:cNvPr id="501156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88229" name="Picture">
</wp:docPr>
                        <a:graphic>
                          <a:graphicData uri="http://schemas.openxmlformats.org/drawingml/2006/picture">
                            <pic:pic>
                              <pic:nvPicPr>
                                <pic:cNvPr id="476388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55426" name="Picture">
</wp:docPr>
                        <a:graphic>
                          <a:graphicData uri="http://schemas.openxmlformats.org/drawingml/2006/picture">
                            <pic:pic>
                              <pic:nvPicPr>
                                <pic:cNvPr id="1231855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150895" name="Picture">
</wp:docPr>
                        <a:graphic>
                          <a:graphicData uri="http://schemas.openxmlformats.org/drawingml/2006/picture">
                            <pic:pic>
                              <pic:nvPicPr>
                                <pic:cNvPr id="1549150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415567" name="Picture">
</wp:docPr>
                        <a:graphic>
                          <a:graphicData uri="http://schemas.openxmlformats.org/drawingml/2006/picture">
                            <pic:pic>
                              <pic:nvPicPr>
                                <pic:cNvPr id="1826415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36418" name="Picture">
</wp:docPr>
                        <a:graphic>
                          <a:graphicData uri="http://schemas.openxmlformats.org/drawingml/2006/picture">
                            <pic:pic>
                              <pic:nvPicPr>
                                <pic:cNvPr id="1724836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865152" name="Picture">
</wp:docPr>
                        <a:graphic>
                          <a:graphicData uri="http://schemas.openxmlformats.org/drawingml/2006/picture">
                            <pic:pic>
                              <pic:nvPicPr>
                                <pic:cNvPr id="17308651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716019" name="Picture">
</wp:docPr>
                        <a:graphic>
                          <a:graphicData uri="http://schemas.openxmlformats.org/drawingml/2006/picture">
                            <pic:pic>
                              <pic:nvPicPr>
                                <pic:cNvPr id="10587160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55099" name="Picture">
</wp:docPr>
                        <a:graphic>
                          <a:graphicData uri="http://schemas.openxmlformats.org/drawingml/2006/picture">
                            <pic:pic>
                              <pic:nvPicPr>
                                <pic:cNvPr id="376855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709019" name="Picture">
</wp:docPr>
                        <a:graphic>
                          <a:graphicData uri="http://schemas.openxmlformats.org/drawingml/2006/picture">
                            <pic:pic>
                              <pic:nvPicPr>
                                <pic:cNvPr id="1282709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4106" name="Picture">
</wp:docPr>
                        <a:graphic>
                          <a:graphicData uri="http://schemas.openxmlformats.org/drawingml/2006/picture">
                            <pic:pic>
                              <pic:nvPicPr>
                                <pic:cNvPr id="213794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913394" name="Picture">
</wp:docPr>
                        <a:graphic>
                          <a:graphicData uri="http://schemas.openxmlformats.org/drawingml/2006/picture">
                            <pic:pic>
                              <pic:nvPicPr>
                                <pic:cNvPr id="1039913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72612" name="Picture">
</wp:docPr>
                        <a:graphic>
                          <a:graphicData uri="http://schemas.openxmlformats.org/drawingml/2006/picture">
                            <pic:pic>
                              <pic:nvPicPr>
                                <pic:cNvPr id="2421726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95786" name="Picture">
</wp:docPr>
                        <a:graphic>
                          <a:graphicData uri="http://schemas.openxmlformats.org/drawingml/2006/picture">
                            <pic:pic>
                              <pic:nvPicPr>
                                <pic:cNvPr id="9838957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62035" name="Picture">
</wp:docPr>
                        <a:graphic>
                          <a:graphicData uri="http://schemas.openxmlformats.org/drawingml/2006/picture">
                            <pic:pic>
                              <pic:nvPicPr>
                                <pic:cNvPr id="1640862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71099" name="Picture">
</wp:docPr>
                        <a:graphic>
                          <a:graphicData uri="http://schemas.openxmlformats.org/drawingml/2006/picture">
                            <pic:pic>
                              <pic:nvPicPr>
                                <pic:cNvPr id="1448071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78812" name="Picture">
</wp:docPr>
                        <a:graphic>
                          <a:graphicData uri="http://schemas.openxmlformats.org/drawingml/2006/picture">
                            <pic:pic>
                              <pic:nvPicPr>
                                <pic:cNvPr id="1655678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86638" name="Picture">
</wp:docPr>
                        <a:graphic>
                          <a:graphicData uri="http://schemas.openxmlformats.org/drawingml/2006/picture">
                            <pic:pic>
                              <pic:nvPicPr>
                                <pic:cNvPr id="372986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180373" name="Picture">
</wp:docPr>
                        <a:graphic>
                          <a:graphicData uri="http://schemas.openxmlformats.org/drawingml/2006/picture">
                            <pic:pic>
                              <pic:nvPicPr>
                                <pic:cNvPr id="6501803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929194" name="Picture">
</wp:docPr>
                  <a:graphic>
                    <a:graphicData uri="http://schemas.openxmlformats.org/drawingml/2006/picture">
                      <pic:pic>
                        <pic:nvPicPr>
                          <pic:cNvPr id="112592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79815" name="Picture">
</wp:docPr>
                  <a:graphic>
                    <a:graphicData uri="http://schemas.openxmlformats.org/drawingml/2006/picture">
                      <pic:pic>
                        <pic:nvPicPr>
                          <pic:cNvPr id="155167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961" name="Picture">
</wp:docPr>
                  <a:graphic>
                    <a:graphicData uri="http://schemas.openxmlformats.org/drawingml/2006/picture">
                      <pic:pic>
                        <pic:nvPicPr>
                          <pic:cNvPr id="1498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Goyencourt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89340" name="Picture">
</wp:docPr>
                  <a:graphic>
                    <a:graphicData uri="http://schemas.openxmlformats.org/drawingml/2006/picture">
                      <pic:pic>
                        <pic:nvPicPr>
                          <pic:cNvPr id="13657893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8116" name="Picture">
</wp:docPr>
                  <a:graphic>
                    <a:graphicData uri="http://schemas.openxmlformats.org/drawingml/2006/picture">
                      <pic:pic>
                        <pic:nvPicPr>
                          <pic:cNvPr id="166718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7968232" name="Picture">
</wp:docPr>
                  <a:graphic>
                    <a:graphicData uri="http://schemas.openxmlformats.org/drawingml/2006/picture">
                      <pic:pic>
                        <pic:nvPicPr>
                          <pic:cNvPr id="14079682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675173" name="Picture">
</wp:docPr>
                        <a:graphic>
                          <a:graphicData uri="http://schemas.openxmlformats.org/drawingml/2006/picture">
                            <pic:pic>
                              <pic:nvPicPr>
                                <pic:cNvPr id="1654675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02345" name="Picture">
</wp:docPr>
                        <a:graphic>
                          <a:graphicData uri="http://schemas.openxmlformats.org/drawingml/2006/picture">
                            <pic:pic>
                              <pic:nvPicPr>
                                <pic:cNvPr id="17272023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13622" name="Picture">
</wp:docPr>
                  <a:graphic>
                    <a:graphicData uri="http://schemas.openxmlformats.org/drawingml/2006/picture">
                      <pic:pic>
                        <pic:nvPicPr>
                          <pic:cNvPr id="95841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45896" name="Picture">
</wp:docPr>
                  <a:graphic>
                    <a:graphicData uri="http://schemas.openxmlformats.org/drawingml/2006/picture">
                      <pic:pic>
                        <pic:nvPicPr>
                          <pic:cNvPr id="172584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62870" name="Picture">
</wp:docPr>
                  <a:graphic>
                    <a:graphicData uri="http://schemas.openxmlformats.org/drawingml/2006/picture">
                      <pic:pic>
                        <pic:nvPicPr>
                          <pic:cNvPr id="41856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67860" name="Picture">
</wp:docPr>
                  <a:graphic>
                    <a:graphicData uri="http://schemas.openxmlformats.org/drawingml/2006/picture">
                      <pic:pic>
                        <pic:nvPicPr>
                          <pic:cNvPr id="1574967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34109" name="Picture">
</wp:docPr>
                  <a:graphic>
                    <a:graphicData uri="http://schemas.openxmlformats.org/drawingml/2006/picture">
                      <pic:pic>
                        <pic:nvPicPr>
                          <pic:cNvPr id="1148434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169795" name="Picture">
</wp:docPr>
                  <a:graphic>
                    <a:graphicData uri="http://schemas.openxmlformats.org/drawingml/2006/picture">
                      <pic:pic>
                        <pic:nvPicPr>
                          <pic:cNvPr id="7521697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7462" name="Picture">
</wp:docPr>
                        <a:graphic>
                          <a:graphicData uri="http://schemas.openxmlformats.org/drawingml/2006/picture">
                            <pic:pic>
                              <pic:nvPicPr>
                                <pic:cNvPr id="37277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1335" name="Picture">
</wp:docPr>
                  <a:graphic>
                    <a:graphicData uri="http://schemas.openxmlformats.org/drawingml/2006/picture">
                      <pic:pic>
                        <pic:nvPicPr>
                          <pic:cNvPr id="9890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84866" name="Picture">
</wp:docPr>
                  <a:graphic>
                    <a:graphicData uri="http://schemas.openxmlformats.org/drawingml/2006/picture">
                      <pic:pic>
                        <pic:nvPicPr>
                          <pic:cNvPr id="109688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26900" name="Picture">
</wp:docPr>
                  <a:graphic>
                    <a:graphicData uri="http://schemas.openxmlformats.org/drawingml/2006/picture">
                      <pic:pic>
                        <pic:nvPicPr>
                          <pic:cNvPr id="140672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847078" name="Picture">
</wp:docPr>
                  <a:graphic>
                    <a:graphicData uri="http://schemas.openxmlformats.org/drawingml/2006/picture">
                      <pic:pic>
                        <pic:nvPicPr>
                          <pic:cNvPr id="128184707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772865" name="Picture">
</wp:docPr>
                  <a:graphic>
                    <a:graphicData uri="http://schemas.openxmlformats.org/drawingml/2006/picture">
                      <pic:pic>
                        <pic:nvPicPr>
                          <pic:cNvPr id="1956772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594350" name="Picture">
</wp:docPr>
                  <a:graphic>
                    <a:graphicData uri="http://schemas.openxmlformats.org/drawingml/2006/picture">
                      <pic:pic>
                        <pic:nvPicPr>
                          <pic:cNvPr id="168459435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371918" name="Picture">
</wp:docPr>
                        <a:graphic>
                          <a:graphicData uri="http://schemas.openxmlformats.org/drawingml/2006/picture">
                            <pic:pic>
                              <pic:nvPicPr>
                                <pic:cNvPr id="7033719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3984" name="Picture">
</wp:docPr>
                  <a:graphic>
                    <a:graphicData uri="http://schemas.openxmlformats.org/drawingml/2006/picture">
                      <pic:pic>
                        <pic:nvPicPr>
                          <pic:cNvPr id="4916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1061" name="Picture">
</wp:docPr>
                  <a:graphic>
                    <a:graphicData uri="http://schemas.openxmlformats.org/drawingml/2006/picture">
                      <pic:pic>
                        <pic:nvPicPr>
                          <pic:cNvPr id="17619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09556" name="Picture">
</wp:docPr>
                  <a:graphic>
                    <a:graphicData uri="http://schemas.openxmlformats.org/drawingml/2006/picture">
                      <pic:pic>
                        <pic:nvPicPr>
                          <pic:cNvPr id="85030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Goyencourt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27746" name="Picture">
</wp:docPr>
                  <a:graphic>
                    <a:graphicData uri="http://schemas.openxmlformats.org/drawingml/2006/picture">
                      <pic:pic>
                        <pic:nvPicPr>
                          <pic:cNvPr id="33392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12859" name="Picture">
</wp:docPr>
                  <a:graphic>
                    <a:graphicData uri="http://schemas.openxmlformats.org/drawingml/2006/picture">
                      <pic:pic>
                        <pic:nvPicPr>
                          <pic:cNvPr id="140951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2240" name="Picture">
</wp:docPr>
                  <a:graphic>
                    <a:graphicData uri="http://schemas.openxmlformats.org/drawingml/2006/picture">
                      <pic:pic>
                        <pic:nvPicPr>
                          <pic:cNvPr id="3244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966754" name="Picture">
</wp:docPr>
                  <a:graphic>
                    <a:graphicData uri="http://schemas.openxmlformats.org/drawingml/2006/picture">
                      <pic:pic>
                        <pic:nvPicPr>
                          <pic:cNvPr id="15139667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31451" name="Picture">
</wp:docPr>
                  <a:graphic>
                    <a:graphicData uri="http://schemas.openxmlformats.org/drawingml/2006/picture">
                      <pic:pic>
                        <pic:nvPicPr>
                          <pic:cNvPr id="1205631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07640" name="Picture">
</wp:docPr>
                  <a:graphic>
                    <a:graphicData uri="http://schemas.openxmlformats.org/drawingml/2006/picture">
                      <pic:pic>
                        <pic:nvPicPr>
                          <pic:cNvPr id="1205076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093117" name="Picture">
</wp:docPr>
                        <a:graphic>
                          <a:graphicData uri="http://schemas.openxmlformats.org/drawingml/2006/picture">
                            <pic:pic>
                              <pic:nvPicPr>
                                <pic:cNvPr id="244093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68728" name="Picture">
</wp:docPr>
                  <a:graphic>
                    <a:graphicData uri="http://schemas.openxmlformats.org/drawingml/2006/picture">
                      <pic:pic>
                        <pic:nvPicPr>
                          <pic:cNvPr id="213416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763534" name="Picture">
</wp:docPr>
                  <a:graphic>
                    <a:graphicData uri="http://schemas.openxmlformats.org/drawingml/2006/picture">
                      <pic:pic>
                        <pic:nvPicPr>
                          <pic:cNvPr id="52376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23531" name="Picture">
</wp:docPr>
                  <a:graphic>
                    <a:graphicData uri="http://schemas.openxmlformats.org/drawingml/2006/picture">
                      <pic:pic>
                        <pic:nvPicPr>
                          <pic:cNvPr id="152722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783413" name="Picture">
</wp:docPr>
                  <a:graphic>
                    <a:graphicData uri="http://schemas.openxmlformats.org/drawingml/2006/picture">
                      <pic:pic>
                        <pic:nvPicPr>
                          <pic:cNvPr id="9567834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27303" name="Picture">
</wp:docPr>
                  <a:graphic>
                    <a:graphicData uri="http://schemas.openxmlformats.org/drawingml/2006/picture">
                      <pic:pic>
                        <pic:nvPicPr>
                          <pic:cNvPr id="17194273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746009" name="Picture">
</wp:docPr>
                  <a:graphic>
                    <a:graphicData uri="http://schemas.openxmlformats.org/drawingml/2006/picture">
                      <pic:pic>
                        <pic:nvPicPr>
                          <pic:cNvPr id="7647460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63602" name="Picture">
</wp:docPr>
                        <a:graphic>
                          <a:graphicData uri="http://schemas.openxmlformats.org/drawingml/2006/picture">
                            <pic:pic>
                              <pic:nvPicPr>
                                <pic:cNvPr id="1601463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83604" name="Picture">
</wp:docPr>
                  <a:graphic>
                    <a:graphicData uri="http://schemas.openxmlformats.org/drawingml/2006/picture">
                      <pic:pic>
                        <pic:nvPicPr>
                          <pic:cNvPr id="152128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50858" name="Picture">
</wp:docPr>
                  <a:graphic>
                    <a:graphicData uri="http://schemas.openxmlformats.org/drawingml/2006/picture">
                      <pic:pic>
                        <pic:nvPicPr>
                          <pic:cNvPr id="73495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97648" name="Picture">
</wp:docPr>
                  <a:graphic>
                    <a:graphicData uri="http://schemas.openxmlformats.org/drawingml/2006/picture">
                      <pic:pic>
                        <pic:nvPicPr>
                          <pic:cNvPr id="96209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60851" name="Picture">
</wp:docPr>
                  <a:graphic>
                    <a:graphicData uri="http://schemas.openxmlformats.org/drawingml/2006/picture">
                      <pic:pic>
                        <pic:nvPicPr>
                          <pic:cNvPr id="13662608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21318" name="Picture">
</wp:docPr>
                  <a:graphic>
                    <a:graphicData uri="http://schemas.openxmlformats.org/drawingml/2006/picture">
                      <pic:pic>
                        <pic:nvPicPr>
                          <pic:cNvPr id="2143521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0629064" name="Picture">
</wp:docPr>
                  <a:graphic>
                    <a:graphicData uri="http://schemas.openxmlformats.org/drawingml/2006/picture">
                      <pic:pic>
                        <pic:nvPicPr>
                          <pic:cNvPr id="13206290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562754" name="Picture">
</wp:docPr>
                  <a:graphic>
                    <a:graphicData uri="http://schemas.openxmlformats.org/drawingml/2006/picture">
                      <pic:pic>
                        <pic:nvPicPr>
                          <pic:cNvPr id="75956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08582" name="Picture">
</wp:docPr>
                  <a:graphic>
                    <a:graphicData uri="http://schemas.openxmlformats.org/drawingml/2006/picture">
                      <pic:pic>
                        <pic:nvPicPr>
                          <pic:cNvPr id="146300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12897" name="Picture">
</wp:docPr>
                  <a:graphic>
                    <a:graphicData uri="http://schemas.openxmlformats.org/drawingml/2006/picture">
                      <pic:pic>
                        <pic:nvPicPr>
                          <pic:cNvPr id="98431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87103" name="Picture">
</wp:docPr>
                  <a:graphic>
                    <a:graphicData uri="http://schemas.openxmlformats.org/drawingml/2006/picture">
                      <pic:pic>
                        <pic:nvPicPr>
                          <pic:cNvPr id="10672871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14506" name="Picture">
</wp:docPr>
                  <a:graphic>
                    <a:graphicData uri="http://schemas.openxmlformats.org/drawingml/2006/picture">
                      <pic:pic>
                        <pic:nvPicPr>
                          <pic:cNvPr id="404714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638534" name="Picture">
</wp:docPr>
                  <a:graphic>
                    <a:graphicData uri="http://schemas.openxmlformats.org/drawingml/2006/picture">
                      <pic:pic>
                        <pic:nvPicPr>
                          <pic:cNvPr id="9616385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697" name="Picture">
</wp:docPr>
                  <a:graphic>
                    <a:graphicData uri="http://schemas.openxmlformats.org/drawingml/2006/picture">
                      <pic:pic>
                        <pic:nvPicPr>
                          <pic:cNvPr id="1701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37153" name="Picture">
</wp:docPr>
                  <a:graphic>
                    <a:graphicData uri="http://schemas.openxmlformats.org/drawingml/2006/picture">
                      <pic:pic>
                        <pic:nvPicPr>
                          <pic:cNvPr id="119253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19781" name="Picture">
</wp:docPr>
                  <a:graphic>
                    <a:graphicData uri="http://schemas.openxmlformats.org/drawingml/2006/picture">
                      <pic:pic>
                        <pic:nvPicPr>
                          <pic:cNvPr id="47801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"https://fiches-risques.brgm.fr/fr/georisques/mvt-synthetique/52001483" \t "_self" </w:instrText>
            </w:r>
            <w:r>
              <w:fldChar w:fldCharType="separate"/>
            </w:r>
            <w:r>
              <w:rPr>
                <w:rFonts w:ascii="Marianne" w:hAnsi="Marianne" w:eastAsia="Marianne" w:cs="Marianne"/>
                <w:sz w:val="14"/>
              </w:rPr>
              <w:t xml:space="preserve">52001483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"https://fiches-risques.brgm.fr/fr/georisques/mvt-synthetique/52001484" \t "_self" </w:instrText>
            </w:r>
            <w:r>
              <w:fldChar w:fldCharType="separate"/>
            </w:r>
            <w:r>
              <w:rPr>
                <w:rFonts w:ascii="Marianne" w:hAnsi="Marianne" w:eastAsia="Marianne" w:cs="Marianne"/>
                <w:sz w:val="14"/>
              </w:rPr>
              <w:t xml:space="preserve">52001484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"https://fiches-risques.brgm.fr/fr/georisques/mvt-synthetique/52001485" \t "_self" </w:instrText>
            </w:r>
            <w:r>
              <w:fldChar w:fldCharType="separate"/>
            </w:r>
            <w:r>
              <w:rPr>
                <w:rFonts w:ascii="Marianne" w:hAnsi="Marianne" w:eastAsia="Marianne" w:cs="Marianne"/>
                <w:sz w:val="14"/>
              </w:rPr>
              <w:t xml:space="preserve">52001485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"https://fiches-risques.brgm.fr/fr/georisques/mvt-synthetique/52001486" \t "_self" </w:instrText>
            </w:r>
            <w:r>
              <w:fldChar w:fldCharType="separate"/>
            </w:r>
            <w:r>
              <w:rPr>
                <w:rFonts w:ascii="Marianne" w:hAnsi="Marianne" w:eastAsia="Marianne" w:cs="Marianne"/>
                <w:sz w:val="14"/>
              </w:rPr>
              <w:t xml:space="preserve">52001486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"https://fiches-risques.brgm.fr/fr/georisques/mvt-synthetique/52001487" \t "_self" </w:instrText>
            </w:r>
            <w:r>
              <w:fldChar w:fldCharType="separate"/>
            </w:r>
            <w:r>
              <w:rPr>
                <w:rFonts w:ascii="Marianne" w:hAnsi="Marianne" w:eastAsia="Marianne" w:cs="Marianne"/>
                <w:sz w:val="14"/>
              </w:rPr>
              <w:t xml:space="preserve">52001487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"https://fiches-risques.brgm.fr/fr/georisques/mvt-synthetique/52001488" \t "_self" </w:instrText>
            </w:r>
            <w:r>
              <w:fldChar w:fldCharType="separate"/>
            </w:r>
            <w:r>
              <w:rPr>
                <w:rFonts w:ascii="Marianne" w:hAnsi="Marianne" w:eastAsia="Marianne" w:cs="Marianne"/>
                <w:sz w:val="14"/>
              </w:rPr>
              <w:t xml:space="preserve">52001488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"https://fiches-risques.brgm.fr/fr/georisques/mvt-synthetique/52001489" \t "_self" </w:instrText>
            </w:r>
            <w:r>
              <w:fldChar w:fldCharType="separate"/>
            </w:r>
            <w:r>
              <w:rPr>
                <w:rFonts w:ascii="Marianne" w:hAnsi="Marianne" w:eastAsia="Marianne" w:cs="Marianne"/>
                <w:sz w:val="14"/>
              </w:rPr>
              <w:t xml:space="preserve">52001489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"https://fiches-risques.brgm.fr/fr/georisques/mvt-synthetique/52001490" \t "_self" </w:instrText>
            </w:r>
            <w:r>
              <w:fldChar w:fldCharType="separate"/>
            </w:r>
            <w:r>
              <w:rPr>
                <w:rFonts w:ascii="Marianne" w:hAnsi="Marianne" w:eastAsia="Marianne" w:cs="Marianne"/>
                <w:sz w:val="14"/>
              </w:rPr>
              <w:t xml:space="preserve">52001490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"https://fiches-risques.brgm.fr/fr/georisques/mvt-synthetique/52001491" \t "_self" </w:instrText>
            </w:r>
            <w:r>
              <w:fldChar w:fldCharType="separate"/>
            </w:r>
            <w:r>
              <w:rPr>
                <w:rFonts w:ascii="Marianne" w:hAnsi="Marianne" w:eastAsia="Marianne" w:cs="Marianne"/>
                <w:sz w:val="14"/>
              </w:rPr>
              <w:t xml:space="preserve">52001491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"https://fiches-risques.brgm.fr/fr/georisques/mvt-synthetique/52001492" \t "_self" </w:instrText>
            </w:r>
            <w:r>
              <w:fldChar w:fldCharType="separate"/>
            </w:r>
            <w:r>
              <w:rPr>
                <w:rFonts w:ascii="Marianne" w:hAnsi="Marianne" w:eastAsia="Marianne" w:cs="Marianne"/>
                <w:sz w:val="14"/>
              </w:rPr>
              <w:t xml:space="preserve">52001492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"https://fiches-risques.brgm.fr/fr/georisques/mvt-synthetique/52001493" \t "_self" </w:instrText>
            </w:r>
            <w:r>
              <w:fldChar w:fldCharType="separate"/>
            </w:r>
            <w:r>
              <w:rPr>
                <w:rFonts w:ascii="Marianne" w:hAnsi="Marianne" w:eastAsia="Marianne" w:cs="Marianne"/>
                <w:sz w:val="14"/>
              </w:rPr>
              <w:t xml:space="preserve">52001493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"https://fiches-risques.brgm.fr/fr/georisques/mvt-synthetique/52001494" \t "_self" </w:instrText>
            </w:r>
            <w:r>
              <w:fldChar w:fldCharType="separate"/>
            </w:r>
            <w:r>
              <w:rPr>
                <w:rFonts w:ascii="Marianne" w:hAnsi="Marianne" w:eastAsia="Marianne" w:cs="Marianne"/>
                <w:sz w:val="14"/>
              </w:rPr>
              <w:t xml:space="preserve">52001494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"https://fiches-risques.brgm.fr/fr/georisques/mvt-synthetique/52001495" \t "_self" </w:instrText>
            </w:r>
            <w:r>
              <w:fldChar w:fldCharType="separate"/>
            </w:r>
            <w:r>
              <w:rPr>
                <w:rFonts w:ascii="Marianne" w:hAnsi="Marianne" w:eastAsia="Marianne" w:cs="Marianne"/>
                <w:sz w:val="14"/>
              </w:rPr>
              <w:t xml:space="preserve">52001495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"https://fiches-risques.brgm.fr/fr/georisques/mvt-synthetique/52001496" \t "_self" </w:instrText>
            </w:r>
            <w:r>
              <w:fldChar w:fldCharType="separate"/>
            </w:r>
            <w:r>
              <w:rPr>
                <w:rFonts w:ascii="Marianne" w:hAnsi="Marianne" w:eastAsia="Marianne" w:cs="Marianne"/>
                <w:sz w:val="14"/>
              </w:rPr>
              <w:t xml:space="preserve">52001496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"https://fiches-risques.brgm.fr/fr/georisques/mvt-synthetique/52001497" \t "_self" </w:instrText>
            </w:r>
            <w:r>
              <w:fldChar w:fldCharType="separate"/>
            </w:r>
            <w:r>
              <w:rPr>
                <w:rFonts w:ascii="Marianne" w:hAnsi="Marianne" w:eastAsia="Marianne" w:cs="Marianne"/>
                <w:sz w:val="14"/>
              </w:rPr>
              <w:t xml:space="preserve">52001497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"https://fiches-risques.brgm.fr/fr/georisques/mvt-synthetique/52001498" \t "_self" </w:instrText>
            </w:r>
            <w:r>
              <w:fldChar w:fldCharType="separate"/>
            </w:r>
            <w:r>
              <w:rPr>
                <w:rFonts w:ascii="Marianne" w:hAnsi="Marianne" w:eastAsia="Marianne" w:cs="Marianne"/>
                <w:sz w:val="14"/>
              </w:rPr>
              <w:t xml:space="preserve">52001498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"https://fiches-risques.brgm.fr/fr/georisques/mvt-synthetique/52001499" \t "_self" </w:instrText>
            </w:r>
            <w:r>
              <w:fldChar w:fldCharType="separate"/>
            </w:r>
            <w:r>
              <w:rPr>
                <w:rFonts w:ascii="Marianne" w:hAnsi="Marianne" w:eastAsia="Marianne" w:cs="Marianne"/>
                <w:sz w:val="14"/>
              </w:rPr>
              <w:t xml:space="preserve">52001499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"https://fiches-risques.brgm.fr/fr/georisques/mvt-synthetique/52001500" \t "_self" </w:instrText>
            </w:r>
            <w:r>
              <w:fldChar w:fldCharType="separate"/>
            </w:r>
            <w:r>
              <w:rPr>
                <w:rFonts w:ascii="Marianne" w:hAnsi="Marianne" w:eastAsia="Marianne" w:cs="Marianne"/>
                <w:sz w:val="14"/>
              </w:rPr>
              <w:t xml:space="preserve">52001500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"https://fiches-risques.brgm.fr/fr/georisques/mvt-synthetique/52001501" \t "_self" </w:instrText>
            </w:r>
            <w:r>
              <w:fldChar w:fldCharType="separate"/>
            </w:r>
            <w:r>
              <w:rPr>
                <w:rFonts w:ascii="Marianne" w:hAnsi="Marianne" w:eastAsia="Marianne" w:cs="Marianne"/>
                <w:sz w:val="14"/>
              </w:rPr>
              <w:t xml:space="preserve">52001501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"https://fiches-risques.brgm.fr/fr/georisques/mvt-synthetique/52001502" \t "_self" </w:instrText>
            </w:r>
            <w:r>
              <w:fldChar w:fldCharType="separate"/>
            </w:r>
            <w:r>
              <w:rPr>
                <w:rFonts w:ascii="Marianne" w:hAnsi="Marianne" w:eastAsia="Marianne" w:cs="Marianne"/>
                <w:sz w:val="14"/>
              </w:rPr>
              <w:t xml:space="preserve">52001502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"https://fiches-risques.brgm.fr/fr/georisques/mvt-synthetique/52001503" \t "_self" </w:instrText>
            </w:r>
            <w:r>
              <w:fldChar w:fldCharType="separate"/>
            </w:r>
            <w:r>
              <w:rPr>
                <w:rFonts w:ascii="Marianne" w:hAnsi="Marianne" w:eastAsia="Marianne" w:cs="Marianne"/>
                <w:sz w:val="14"/>
              </w:rPr>
              <w:t xml:space="preserve">52001503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"https://fiches-risques.brgm.fr/fr/georisques/mvt-synthetique/52001504" \t "_self" </w:instrText>
            </w:r>
            <w:r>
              <w:fldChar w:fldCharType="separate"/>
            </w:r>
            <w:r>
              <w:rPr>
                <w:rFonts w:ascii="Marianne" w:hAnsi="Marianne" w:eastAsia="Marianne" w:cs="Marianne"/>
                <w:sz w:val="14"/>
              </w:rPr>
              <w:t xml:space="preserve">52001504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"https://fiches-risques.brgm.fr/fr/georisques/mvt-synthetique/52001505" \t "_self" </w:instrText>
            </w:r>
            <w:r>
              <w:fldChar w:fldCharType="separate"/>
            </w:r>
            <w:r>
              <w:rPr>
                <w:rFonts w:ascii="Marianne" w:hAnsi="Marianne" w:eastAsia="Marianne" w:cs="Marianne"/>
                <w:sz w:val="14"/>
              </w:rPr>
              <w:t xml:space="preserve">52001505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"https://fiches-risques.brgm.fr/fr/georisques/mvt-synthetique/52001506" \t "_self" </w:instrText>
            </w:r>
            <w:r>
              <w:fldChar w:fldCharType="separate"/>
            </w:r>
            <w:r>
              <w:rPr>
                <w:rFonts w:ascii="Marianne" w:hAnsi="Marianne" w:eastAsia="Marianne" w:cs="Marianne"/>
                <w:sz w:val="14"/>
              </w:rPr>
              <w:t xml:space="preserve">52001506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"https://fiches-risques.brgm.fr/fr/georisques/mvt-synthetique/52001507" \t "_self" </w:instrText>
            </w:r>
            <w:r>
              <w:fldChar w:fldCharType="separate"/>
            </w:r>
            <w:r>
              <w:rPr>
                <w:rFonts w:ascii="Marianne" w:hAnsi="Marianne" w:eastAsia="Marianne" w:cs="Marianne"/>
                <w:sz w:val="14"/>
              </w:rPr>
              <w:t xml:space="preserve">52001507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"https://fiches-risques.brgm.fr/fr/georisques/mvt-synthetique/52001508" \t "_self" </w:instrText>
            </w:r>
            <w:r>
              <w:fldChar w:fldCharType="separate"/>
            </w:r>
            <w:r>
              <w:rPr>
                <w:rFonts w:ascii="Marianne" w:hAnsi="Marianne" w:eastAsia="Marianne" w:cs="Marianne"/>
                <w:sz w:val="14"/>
              </w:rPr>
              <w:t xml:space="preserve">52001508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"https://fiches-risques.brgm.fr/fr/georisques/mvt-synthetique/52001509" \t "_self" </w:instrText>
            </w:r>
            <w:r>
              <w:fldChar w:fldCharType="separate"/>
            </w:r>
            <w:r>
              <w:rPr>
                <w:rFonts w:ascii="Marianne" w:hAnsi="Marianne" w:eastAsia="Marianne" w:cs="Marianne"/>
                <w:sz w:val="14"/>
              </w:rPr>
              <w:t xml:space="preserve">52001509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"https://fiches-risques.brgm.fr/fr/georisques/mvt-synthetique/52001510" \t "_self" </w:instrText>
            </w:r>
            <w:r>
              <w:fldChar w:fldCharType="separate"/>
            </w:r>
            <w:r>
              <w:rPr>
                <w:rFonts w:ascii="Marianne" w:hAnsi="Marianne" w:eastAsia="Marianne" w:cs="Marianne"/>
                <w:sz w:val="14"/>
              </w:rPr>
              <w:t xml:space="preserve">52001510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"https://fiches-risques.brgm.fr/fr/georisques/mvt-synthetique/52001511" \t "_self" </w:instrText>
            </w:r>
            <w:r>
              <w:fldChar w:fldCharType="separate"/>
            </w:r>
            <w:r>
              <w:rPr>
                <w:rFonts w:ascii="Marianne" w:hAnsi="Marianne" w:eastAsia="Marianne" w:cs="Marianne"/>
                <w:sz w:val="14"/>
              </w:rPr>
              <w:t xml:space="preserve">52001511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"https://fiches-risques.brgm.fr/fr/georisques/mvt-synthetique/52001512" \t "_self" </w:instrText>
            </w:r>
            <w:r>
              <w:fldChar w:fldCharType="separate"/>
            </w:r>
            <w:r>
              <w:rPr>
                <w:rFonts w:ascii="Marianne" w:hAnsi="Marianne" w:eastAsia="Marianne" w:cs="Marianne"/>
                <w:sz w:val="14"/>
              </w:rPr>
              <w:t xml:space="preserve">52001512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"https://fiches-risques.brgm.fr/fr/georisques/mvt-synthetique/52001513" \t "_self" </w:instrText>
            </w:r>
            <w:r>
              <w:fldChar w:fldCharType="separate"/>
            </w:r>
            <w:r>
              <w:rPr>
                <w:rFonts w:ascii="Marianne" w:hAnsi="Marianne" w:eastAsia="Marianne" w:cs="Marianne"/>
                <w:sz w:val="14"/>
              </w:rPr>
              <w:t xml:space="preserve">52001513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"https://fiches-risques.brgm.fr/fr/georisques/mvt-synthetique/52001514" \t "_self" </w:instrText>
            </w:r>
            <w:r>
              <w:fldChar w:fldCharType="separate"/>
            </w:r>
            <w:r>
              <w:rPr>
                <w:rFonts w:ascii="Marianne" w:hAnsi="Marianne" w:eastAsia="Marianne" w:cs="Marianne"/>
                <w:sz w:val="14"/>
              </w:rPr>
              <w:t xml:space="preserve">52001514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"https://fiches-risques.brgm.fr/fr/georisques/mvt-synthetique/52001515" \t "_self" </w:instrText>
            </w:r>
            <w:r>
              <w:fldChar w:fldCharType="separate"/>
            </w:r>
            <w:r>
              <w:rPr>
                <w:rFonts w:ascii="Marianne" w:hAnsi="Marianne" w:eastAsia="Marianne" w:cs="Marianne"/>
                <w:sz w:val="14"/>
              </w:rPr>
              <w:t xml:space="preserve">52001515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"https://fiches-risques.brgm.fr/fr/georisques/mvt-synthetique/52001516" \t "_self" </w:instrText>
            </w:r>
            <w:r>
              <w:fldChar w:fldCharType="separate"/>
            </w:r>
            <w:r>
              <w:rPr>
                <w:rFonts w:ascii="Marianne" w:hAnsi="Marianne" w:eastAsia="Marianne" w:cs="Marianne"/>
                <w:sz w:val="14"/>
              </w:rPr>
              <w:t xml:space="preserve">52001516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"https://fiches-risques.brgm.fr/fr/georisques/mvt-synthetique/52001517" \t "_self" </w:instrText>
            </w:r>
            <w:r>
              <w:fldChar w:fldCharType="separate"/>
            </w:r>
            <w:r>
              <w:rPr>
                <w:rFonts w:ascii="Marianne" w:hAnsi="Marianne" w:eastAsia="Marianne" w:cs="Marianne"/>
                <w:sz w:val="14"/>
              </w:rPr>
              <w:t xml:space="preserve">52001517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"https://fiches-risques.brgm.fr/fr/georisques/mvt-synthetique/52001518" \t "_self" </w:instrText>
            </w:r>
            <w:r>
              <w:fldChar w:fldCharType="separate"/>
            </w:r>
            <w:r>
              <w:rPr>
                <w:rFonts w:ascii="Marianne" w:hAnsi="Marianne" w:eastAsia="Marianne" w:cs="Marianne"/>
                <w:sz w:val="14"/>
              </w:rPr>
              <w:t xml:space="preserve">52001518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"https://fiches-risques.brgm.fr/fr/georisques/mvt-synthetique/52001519" \t "_self" </w:instrText>
            </w:r>
            <w:r>
              <w:fldChar w:fldCharType="separate"/>
            </w:r>
            <w:r>
              <w:rPr>
                <w:rFonts w:ascii="Marianne" w:hAnsi="Marianne" w:eastAsia="Marianne" w:cs="Marianne"/>
                <w:sz w:val="14"/>
              </w:rPr>
              <w:t xml:space="preserve">52001519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"https://fiches-risques.brgm.fr/fr/georisques/mvt-synthetique/52001520" \t "_self" </w:instrText>
            </w:r>
            <w:r>
              <w:fldChar w:fldCharType="separate"/>
            </w:r>
            <w:r>
              <w:rPr>
                <w:rFonts w:ascii="Marianne" w:hAnsi="Marianne" w:eastAsia="Marianne" w:cs="Marianne"/>
                <w:sz w:val="14"/>
              </w:rPr>
              <w:t xml:space="preserve">52001520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"https://fiches-risques.brgm.fr/fr/georisques/mvt-synthetique/52001521" \t "_self" </w:instrText>
            </w:r>
            <w:r>
              <w:fldChar w:fldCharType="separate"/>
            </w:r>
            <w:r>
              <w:rPr>
                <w:rFonts w:ascii="Marianne" w:hAnsi="Marianne" w:eastAsia="Marianne" w:cs="Marianne"/>
                <w:sz w:val="14"/>
              </w:rPr>
              <w:t xml:space="preserve">52001521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64625" name="Picture">
</wp:docPr>
                  <a:graphic>
                    <a:graphicData uri="http://schemas.openxmlformats.org/drawingml/2006/picture">
                      <pic:pic>
                        <pic:nvPicPr>
                          <pic:cNvPr id="208256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25456" name="Picture">
</wp:docPr>
                  <a:graphic>
                    <a:graphicData uri="http://schemas.openxmlformats.org/drawingml/2006/picture">
                      <pic:pic>
                        <pic:nvPicPr>
                          <pic:cNvPr id="51522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16459" name="Picture">
</wp:docPr>
                  <a:graphic>
                    <a:graphicData uri="http://schemas.openxmlformats.org/drawingml/2006/picture">
                      <pic:pic>
                        <pic:nvPicPr>
                          <pic:cNvPr id="192321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"https://fiches-risques.brgm.fr/fr/georisques/mvt-synthetique/52001522" \t "_self" </w:instrText>
            </w:r>
            <w:r>
              <w:fldChar w:fldCharType="separate"/>
            </w:r>
            <w:r>
              <w:rPr>
                <w:rFonts w:ascii="Marianne" w:hAnsi="Marianne" w:eastAsia="Marianne" w:cs="Marianne"/>
                <w:sz w:val="14"/>
              </w:rPr>
              <w:t xml:space="preserve">52001522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"https://fiches-risques.brgm.fr/fr/georisques/mvt-synthetique/52001523" \t "_self" </w:instrText>
            </w:r>
            <w:r>
              <w:fldChar w:fldCharType="separate"/>
            </w:r>
            <w:r>
              <w:rPr>
                <w:rFonts w:ascii="Marianne" w:hAnsi="Marianne" w:eastAsia="Marianne" w:cs="Marianne"/>
                <w:sz w:val="14"/>
              </w:rPr>
              <w:t xml:space="preserve">52001523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"https://fiches-risques.brgm.fr/fr/georisques/mvt-synthetique/52001524" \t "_self" </w:instrText>
            </w:r>
            <w:r>
              <w:fldChar w:fldCharType="separate"/>
            </w:r>
            <w:r>
              <w:rPr>
                <w:rFonts w:ascii="Marianne" w:hAnsi="Marianne" w:eastAsia="Marianne" w:cs="Marianne"/>
                <w:sz w:val="14"/>
              </w:rPr>
              <w:t xml:space="preserve">52001524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"https://fiches-risques.brgm.fr/fr/georisques/mvt-synthetique/52001525" \t "_self" </w:instrText>
            </w:r>
            <w:r>
              <w:fldChar w:fldCharType="separate"/>
            </w:r>
            <w:r>
              <w:rPr>
                <w:rFonts w:ascii="Marianne" w:hAnsi="Marianne" w:eastAsia="Marianne" w:cs="Marianne"/>
                <w:sz w:val="14"/>
              </w:rPr>
              <w:t xml:space="preserve">52001525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"https://fiches-risques.brgm.fr/fr/georisques/mvt-synthetique/52001526" \t "_self" </w:instrText>
            </w:r>
            <w:r>
              <w:fldChar w:fldCharType="separate"/>
            </w:r>
            <w:r>
              <w:rPr>
                <w:rFonts w:ascii="Marianne" w:hAnsi="Marianne" w:eastAsia="Marianne" w:cs="Marianne"/>
                <w:sz w:val="14"/>
              </w:rPr>
              <w:t xml:space="preserve">52001526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"https://fiches-risques.brgm.fr/fr/georisques/mvt-synthetique/52001527" \t "_self" </w:instrText>
            </w:r>
            <w:r>
              <w:fldChar w:fldCharType="separate"/>
            </w:r>
            <w:r>
              <w:rPr>
                <w:rFonts w:ascii="Marianne" w:hAnsi="Marianne" w:eastAsia="Marianne" w:cs="Marianne"/>
                <w:sz w:val="14"/>
              </w:rPr>
              <w:t xml:space="preserve">52001527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"https://fiches-risques.brgm.fr/fr/georisques/mvt-synthetique/52001528" \t "_self" </w:instrText>
            </w:r>
            <w:r>
              <w:fldChar w:fldCharType="separate"/>
            </w:r>
            <w:r>
              <w:rPr>
                <w:rFonts w:ascii="Marianne" w:hAnsi="Marianne" w:eastAsia="Marianne" w:cs="Marianne"/>
                <w:sz w:val="14"/>
              </w:rPr>
              <w:t xml:space="preserve">52001528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"https://fiches-risques.brgm.fr/fr/georisques/mvt-synthetique/52001529" \t "_self" </w:instrText>
            </w:r>
            <w:r>
              <w:fldChar w:fldCharType="separate"/>
            </w:r>
            <w:r>
              <w:rPr>
                <w:rFonts w:ascii="Marianne" w:hAnsi="Marianne" w:eastAsia="Marianne" w:cs="Marianne"/>
                <w:sz w:val="14"/>
              </w:rPr>
              <w:t xml:space="preserve">52001529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"https://fiches-risques.brgm.fr/fr/georisques/mvt-synthetique/52001530" \t "_self" </w:instrText>
            </w:r>
            <w:r>
              <w:fldChar w:fldCharType="separate"/>
            </w:r>
            <w:r>
              <w:rPr>
                <w:rFonts w:ascii="Marianne" w:hAnsi="Marianne" w:eastAsia="Marianne" w:cs="Marianne"/>
                <w:sz w:val="14"/>
              </w:rPr>
              <w:t xml:space="preserve">52001530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"https://fiches-risques.brgm.fr/fr/georisques/mvt-synthetique/52001531" \t "_self" </w:instrText>
            </w:r>
            <w:r>
              <w:fldChar w:fldCharType="separate"/>
            </w:r>
            <w:r>
              <w:rPr>
                <w:rFonts w:ascii="Marianne" w:hAnsi="Marianne" w:eastAsia="Marianne" w:cs="Marianne"/>
                <w:sz w:val="14"/>
              </w:rPr>
              <w:t xml:space="preserve">52001531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"https://fiches-risques.brgm.fr/fr/georisques/mvt-synthetique/52001532" \t "_self" </w:instrText>
            </w:r>
            <w:r>
              <w:fldChar w:fldCharType="separate"/>
            </w:r>
            <w:r>
              <w:rPr>
                <w:rFonts w:ascii="Marianne" w:hAnsi="Marianne" w:eastAsia="Marianne" w:cs="Marianne"/>
                <w:sz w:val="14"/>
              </w:rPr>
              <w:t xml:space="preserve">52001532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"https://fiches-risques.brgm.fr/fr/georisques/mvt-synthetique/52001533" \t "_self" </w:instrText>
            </w:r>
            <w:r>
              <w:fldChar w:fldCharType="separate"/>
            </w:r>
            <w:r>
              <w:rPr>
                <w:rFonts w:ascii="Marianne" w:hAnsi="Marianne" w:eastAsia="Marianne" w:cs="Marianne"/>
                <w:sz w:val="14"/>
              </w:rPr>
              <w:t xml:space="preserve">52001533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"https://fiches-risques.brgm.fr/fr/georisques/mvt-synthetique/52001534" \t "_self" </w:instrText>
            </w:r>
            <w:r>
              <w:fldChar w:fldCharType="separate"/>
            </w:r>
            <w:r>
              <w:rPr>
                <w:rFonts w:ascii="Marianne" w:hAnsi="Marianne" w:eastAsia="Marianne" w:cs="Marianne"/>
                <w:sz w:val="14"/>
              </w:rPr>
              <w:t xml:space="preserve">52001534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"https://fiches-risques.brgm.fr/fr/georisques/mvt-synthetique/52001535" \t "_self" </w:instrText>
            </w:r>
            <w:r>
              <w:fldChar w:fldCharType="separate"/>
            </w:r>
            <w:r>
              <w:rPr>
                <w:rFonts w:ascii="Marianne" w:hAnsi="Marianne" w:eastAsia="Marianne" w:cs="Marianne"/>
                <w:sz w:val="14"/>
              </w:rPr>
              <w:t xml:space="preserve">52001535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"https://fiches-risques.brgm.fr/fr/georisques/mvt-synthetique/52001536" \t "_self" </w:instrText>
            </w:r>
            <w:r>
              <w:fldChar w:fldCharType="separate"/>
            </w:r>
            <w:r>
              <w:rPr>
                <w:rFonts w:ascii="Marianne" w:hAnsi="Marianne" w:eastAsia="Marianne" w:cs="Marianne"/>
                <w:sz w:val="14"/>
              </w:rPr>
              <w:t xml:space="preserve">52001536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"https://fiches-risques.brgm.fr/fr/georisques/mvt-synthetique/52001537" \t "_self" </w:instrText>
            </w:r>
            <w:r>
              <w:fldChar w:fldCharType="separate"/>
            </w:r>
            <w:r>
              <w:rPr>
                <w:rFonts w:ascii="Marianne" w:hAnsi="Marianne" w:eastAsia="Marianne" w:cs="Marianne"/>
                <w:sz w:val="14"/>
              </w:rPr>
              <w:t xml:space="preserve">52001537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"https://fiches-risques.brgm.fr/fr/georisques/mvt-synthetique/52001538" \t "_self" </w:instrText>
            </w:r>
            <w:r>
              <w:fldChar w:fldCharType="separate"/>
            </w:r>
            <w:r>
              <w:rPr>
                <w:rFonts w:ascii="Marianne" w:hAnsi="Marianne" w:eastAsia="Marianne" w:cs="Marianne"/>
                <w:sz w:val="14"/>
              </w:rPr>
              <w:t xml:space="preserve">52001538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"https://fiches-risques.brgm.fr/fr/georisques/mvt-synthetique/52001539" \t "_self" </w:instrText>
            </w:r>
            <w:r>
              <w:fldChar w:fldCharType="separate"/>
            </w:r>
            <w:r>
              <w:rPr>
                <w:rFonts w:ascii="Marianne" w:hAnsi="Marianne" w:eastAsia="Marianne" w:cs="Marianne"/>
                <w:sz w:val="14"/>
              </w:rPr>
              <w:t xml:space="preserve">52001539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"https://fiches-risques.brgm.fr/fr/georisques/mvt-synthetique/52001540" \t "_self" </w:instrText>
            </w:r>
            <w:r>
              <w:fldChar w:fldCharType="separate"/>
            </w:r>
            <w:r>
              <w:rPr>
                <w:rFonts w:ascii="Marianne" w:hAnsi="Marianne" w:eastAsia="Marianne" w:cs="Marianne"/>
                <w:sz w:val="14"/>
              </w:rPr>
              <w:t xml:space="preserve">52001540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"https://fiches-risques.brgm.fr/fr/georisques/mvt-synthetique/52001541" \t "_self" </w:instrText>
            </w:r>
            <w:r>
              <w:fldChar w:fldCharType="separate"/>
            </w:r>
            <w:r>
              <w:rPr>
                <w:rFonts w:ascii="Marianne" w:hAnsi="Marianne" w:eastAsia="Marianne" w:cs="Marianne"/>
                <w:sz w:val="14"/>
              </w:rPr>
              <w:t xml:space="preserve">52001541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"https://fiches-risques.brgm.fr/fr/georisques/mvt-synthetique/52001542" \t "_self" </w:instrText>
            </w:r>
            <w:r>
              <w:fldChar w:fldCharType="separate"/>
            </w:r>
            <w:r>
              <w:rPr>
                <w:rFonts w:ascii="Marianne" w:hAnsi="Marianne" w:eastAsia="Marianne" w:cs="Marianne"/>
                <w:sz w:val="14"/>
              </w:rPr>
              <w:t xml:space="preserve">52001542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"https://fiches-risques.brgm.fr/fr/georisques/mvt-synthetique/53000682" \t "_self" </w:instrText>
            </w:r>
            <w:r>
              <w:fldChar w:fldCharType="separate"/>
            </w:r>
            <w:r>
              <w:rPr>
                <w:rFonts w:ascii="Marianne" w:hAnsi="Marianne" w:eastAsia="Marianne" w:cs="Marianne"/>
                <w:sz w:val="14"/>
              </w:rPr>
              <w:t xml:space="preserve">53000682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82214" name="Picture">
</wp:docPr>
                  <a:graphic>
                    <a:graphicData uri="http://schemas.openxmlformats.org/drawingml/2006/picture">
                      <pic:pic>
                        <pic:nvPicPr>
                          <pic:cNvPr id="175698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53887" name="Picture">
</wp:docPr>
                  <a:graphic>
                    <a:graphicData uri="http://schemas.openxmlformats.org/drawingml/2006/picture">
                      <pic:pic>
                        <pic:nvPicPr>
                          <pic:cNvPr id="101475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92713" name="Picture">
</wp:docPr>
                  <a:graphic>
                    <a:graphicData uri="http://schemas.openxmlformats.org/drawingml/2006/picture">
                      <pic:pic>
                        <pic:nvPicPr>
                          <pic:cNvPr id="73169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"https://fiches-risques.brgm.fr/georisques/cavite/PICAW0004450" \t "_self" </w:instrText>
            </w:r>
            <w:r>
              <w:fldChar w:fldCharType="separate"/>
            </w:r>
            <w:r>
              <w:rPr>
                <w:rFonts w:ascii="Marianne" w:hAnsi="Marianne" w:eastAsia="Marianne" w:cs="Marianne"/>
                <w:sz w:val="14"/>
              </w:rPr>
              <w:t xml:space="preserve">PICAW0004450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"https://fiches-risques.brgm.fr/georisques/cavite/PICAW0007188" \t "_self" </w:instrText>
            </w:r>
            <w:r>
              <w:fldChar w:fldCharType="separate"/>
            </w:r>
            <w:r>
              <w:rPr>
                <w:rFonts w:ascii="Marianne" w:hAnsi="Marianne" w:eastAsia="Marianne" w:cs="Marianne"/>
                <w:sz w:val="14"/>
              </w:rPr>
              <w:t xml:space="preserve">PICAW0007188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"https://fiches-risques.brgm.fr/georisques/cavite/PICAW0007189" \t "_self" </w:instrText>
            </w:r>
            <w:r>
              <w:fldChar w:fldCharType="separate"/>
            </w:r>
            <w:r>
              <w:rPr>
                <w:rFonts w:ascii="Marianne" w:hAnsi="Marianne" w:eastAsia="Marianne" w:cs="Marianne"/>
                <w:sz w:val="14"/>
              </w:rPr>
              <w:t xml:space="preserve">PICAW0007189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"https://fiches-risques.brgm.fr/georisques/cavite/PICAW0007194" \t "_self" </w:instrText>
            </w:r>
            <w:r>
              <w:fldChar w:fldCharType="separate"/>
            </w:r>
            <w:r>
              <w:rPr>
                <w:rFonts w:ascii="Marianne" w:hAnsi="Marianne" w:eastAsia="Marianne" w:cs="Marianne"/>
                <w:sz w:val="14"/>
              </w:rPr>
              <w:t xml:space="preserve">PICAW0007194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"https://fiches-risques.brgm.fr/georisques/cavite/PICAW0007195" \t "_self" </w:instrText>
            </w:r>
            <w:r>
              <w:fldChar w:fldCharType="separate"/>
            </w:r>
            <w:r>
              <w:rPr>
                <w:rFonts w:ascii="Marianne" w:hAnsi="Marianne" w:eastAsia="Marianne" w:cs="Marianne"/>
                <w:sz w:val="14"/>
              </w:rPr>
              <w:t xml:space="preserve">PICAW0007195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"https://fiches-risques.brgm.fr/georisques/cavite/PICAW0007196" \t "_self" </w:instrText>
            </w:r>
            <w:r>
              <w:fldChar w:fldCharType="separate"/>
            </w:r>
            <w:r>
              <w:rPr>
                <w:rFonts w:ascii="Marianne" w:hAnsi="Marianne" w:eastAsia="Marianne" w:cs="Marianne"/>
                <w:sz w:val="14"/>
              </w:rPr>
              <w:t xml:space="preserve">PICAW0007196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"https://fiches-risques.brgm.fr/georisques/cavite/PICAW0007197" \t "_self" </w:instrText>
            </w:r>
            <w:r>
              <w:fldChar w:fldCharType="separate"/>
            </w:r>
            <w:r>
              <w:rPr>
                <w:rFonts w:ascii="Marianne" w:hAnsi="Marianne" w:eastAsia="Marianne" w:cs="Marianne"/>
                <w:sz w:val="14"/>
              </w:rPr>
              <w:t xml:space="preserve">PICAW0007197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"https://fiches-risques.brgm.fr/georisques/cavite/PICAW0007198" \t "_self" </w:instrText>
            </w:r>
            <w:r>
              <w:fldChar w:fldCharType="separate"/>
            </w:r>
            <w:r>
              <w:rPr>
                <w:rFonts w:ascii="Marianne" w:hAnsi="Marianne" w:eastAsia="Marianne" w:cs="Marianne"/>
                <w:sz w:val="14"/>
              </w:rPr>
              <w:t xml:space="preserve">PICAW0007198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"https://fiches-risques.brgm.fr/georisques/cavite/PICAW0007199" \t "_self" </w:instrText>
            </w:r>
            <w:r>
              <w:fldChar w:fldCharType="separate"/>
            </w:r>
            <w:r>
              <w:rPr>
                <w:rFonts w:ascii="Marianne" w:hAnsi="Marianne" w:eastAsia="Marianne" w:cs="Marianne"/>
                <w:sz w:val="14"/>
              </w:rPr>
              <w:t xml:space="preserve">PICAW0007199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"https://fiches-risques.brgm.fr/georisques/cavite/PICAW0007201" \t "_self" </w:instrText>
            </w:r>
            <w:r>
              <w:fldChar w:fldCharType="separate"/>
            </w:r>
            <w:r>
              <w:rPr>
                <w:rFonts w:ascii="Marianne" w:hAnsi="Marianne" w:eastAsia="Marianne" w:cs="Marianne"/>
                <w:sz w:val="14"/>
              </w:rPr>
              <w:t xml:space="preserve">PICAW0007201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"https://fiches-risques.brgm.fr/georisques/cavite/PICAW0007202" \t "_self" </w:instrText>
            </w:r>
            <w:r>
              <w:fldChar w:fldCharType="separate"/>
            </w:r>
            <w:r>
              <w:rPr>
                <w:rFonts w:ascii="Marianne" w:hAnsi="Marianne" w:eastAsia="Marianne" w:cs="Marianne"/>
                <w:sz w:val="14"/>
              </w:rPr>
              <w:t xml:space="preserve">PICAW0007202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"https://fiches-risques.brgm.fr/georisques/cavite/PICAW0007203" \t "_self" </w:instrText>
            </w:r>
            <w:r>
              <w:fldChar w:fldCharType="separate"/>
            </w:r>
            <w:r>
              <w:rPr>
                <w:rFonts w:ascii="Marianne" w:hAnsi="Marianne" w:eastAsia="Marianne" w:cs="Marianne"/>
                <w:sz w:val="14"/>
              </w:rPr>
              <w:t xml:space="preserve">PICAW0007203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"https://fiches-risques.brgm.fr/georisques/cavite/PICAW0007204" \t "_self" </w:instrText>
            </w:r>
            <w:r>
              <w:fldChar w:fldCharType="separate"/>
            </w:r>
            <w:r>
              <w:rPr>
                <w:rFonts w:ascii="Marianne" w:hAnsi="Marianne" w:eastAsia="Marianne" w:cs="Marianne"/>
                <w:sz w:val="14"/>
              </w:rPr>
              <w:t xml:space="preserve">PICAW0007204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"https://fiches-risques.brgm.fr/georisques/cavite/PICAW0007205" \t "_self" </w:instrText>
            </w:r>
            <w:r>
              <w:fldChar w:fldCharType="separate"/>
            </w:r>
            <w:r>
              <w:rPr>
                <w:rFonts w:ascii="Marianne" w:hAnsi="Marianne" w:eastAsia="Marianne" w:cs="Marianne"/>
                <w:sz w:val="14"/>
              </w:rPr>
              <w:t xml:space="preserve">PICAW0007205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"https://fiches-risques.brgm.fr/georisques/cavite/PICAW0007207" \t "_self" </w:instrText>
            </w:r>
            <w:r>
              <w:fldChar w:fldCharType="separate"/>
            </w:r>
            <w:r>
              <w:rPr>
                <w:rFonts w:ascii="Marianne" w:hAnsi="Marianne" w:eastAsia="Marianne" w:cs="Marianne"/>
                <w:sz w:val="14"/>
              </w:rPr>
              <w:t xml:space="preserve">PICAW0007207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"https://fiches-risques.brgm.fr/georisques/cavite/PICAW0007209" \t "_self" </w:instrText>
            </w:r>
            <w:r>
              <w:fldChar w:fldCharType="separate"/>
            </w:r>
            <w:r>
              <w:rPr>
                <w:rFonts w:ascii="Marianne" w:hAnsi="Marianne" w:eastAsia="Marianne" w:cs="Marianne"/>
                <w:sz w:val="14"/>
              </w:rPr>
              <w:t xml:space="preserve">PICAW0007209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"https://fiches-risques.brgm.fr/georisques/cavite/PICAW0007211" \t "_self" </w:instrText>
            </w:r>
            <w:r>
              <w:fldChar w:fldCharType="separate"/>
            </w:r>
            <w:r>
              <w:rPr>
                <w:rFonts w:ascii="Marianne" w:hAnsi="Marianne" w:eastAsia="Marianne" w:cs="Marianne"/>
                <w:sz w:val="14"/>
              </w:rPr>
              <w:t xml:space="preserve">PICAW0007211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"https://fiches-risques.brgm.fr/georisques/cavite/PICAW0007212" \t "_self" </w:instrText>
            </w:r>
            <w:r>
              <w:fldChar w:fldCharType="separate"/>
            </w:r>
            <w:r>
              <w:rPr>
                <w:rFonts w:ascii="Marianne" w:hAnsi="Marianne" w:eastAsia="Marianne" w:cs="Marianne"/>
                <w:sz w:val="14"/>
              </w:rPr>
              <w:t xml:space="preserve">PICAW0007212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Savelon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"https://fiches-risques.brgm.fr/georisques/cavite/PICAW0007217" \t "_self" </w:instrText>
            </w:r>
            <w:r>
              <w:fldChar w:fldCharType="separate"/>
            </w:r>
            <w:r>
              <w:rPr>
                <w:rFonts w:ascii="Marianne" w:hAnsi="Marianne" w:eastAsia="Marianne" w:cs="Marianne"/>
                <w:sz w:val="14"/>
              </w:rPr>
              <w:t xml:space="preserve">PICAW0007217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"https://fiches-risques.brgm.fr/georisques/cavite/PICAW0007218" \t "_self" </w:instrText>
            </w:r>
            <w:r>
              <w:fldChar w:fldCharType="separate"/>
            </w:r>
            <w:r>
              <w:rPr>
                <w:rFonts w:ascii="Marianne" w:hAnsi="Marianne" w:eastAsia="Marianne" w:cs="Marianne"/>
                <w:sz w:val="14"/>
              </w:rPr>
              <w:t xml:space="preserve">PICAW0007218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"https://fiches-risques.brgm.fr/georisques/cavite/PICAW0007219" \t "_self" </w:instrText>
            </w:r>
            <w:r>
              <w:fldChar w:fldCharType="separate"/>
            </w:r>
            <w:r>
              <w:rPr>
                <w:rFonts w:ascii="Marianne" w:hAnsi="Marianne" w:eastAsia="Marianne" w:cs="Marianne"/>
                <w:sz w:val="14"/>
              </w:rPr>
              <w:t xml:space="preserve">PICAW0007219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"https://fiches-risques.brgm.fr/georisques/cavite/PICAW0007239" \t "_self" </w:instrText>
            </w:r>
            <w:r>
              <w:fldChar w:fldCharType="separate"/>
            </w:r>
            <w:r>
              <w:rPr>
                <w:rFonts w:ascii="Marianne" w:hAnsi="Marianne" w:eastAsia="Marianne" w:cs="Marianne"/>
                <w:sz w:val="14"/>
              </w:rPr>
              <w:t xml:space="preserve">PICAW0007239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"https://fiches-risques.brgm.fr/georisques/cavite/PICAW0007240" \t "_self" </w:instrText>
            </w:r>
            <w:r>
              <w:fldChar w:fldCharType="separate"/>
            </w:r>
            <w:r>
              <w:rPr>
                <w:rFonts w:ascii="Marianne" w:hAnsi="Marianne" w:eastAsia="Marianne" w:cs="Marianne"/>
                <w:sz w:val="14"/>
              </w:rPr>
              <w:t xml:space="preserve">PICAW0007240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"https://fiches-risques.brgm.fr/georisques/cavite/PICAW0007241" \t "_self" </w:instrText>
            </w:r>
            <w:r>
              <w:fldChar w:fldCharType="separate"/>
            </w:r>
            <w:r>
              <w:rPr>
                <w:rFonts w:ascii="Marianne" w:hAnsi="Marianne" w:eastAsia="Marianne" w:cs="Marianne"/>
                <w:sz w:val="14"/>
              </w:rPr>
              <w:t xml:space="preserve">PICAW0007241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"https://fiches-risques.brgm.fr/georisques/cavite/PICAW0007242" \t "_self" </w:instrText>
            </w:r>
            <w:r>
              <w:fldChar w:fldCharType="separate"/>
            </w:r>
            <w:r>
              <w:rPr>
                <w:rFonts w:ascii="Marianne" w:hAnsi="Marianne" w:eastAsia="Marianne" w:cs="Marianne"/>
                <w:sz w:val="14"/>
              </w:rPr>
              <w:t xml:space="preserve">PICAW0007242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"https://fiches-risques.brgm.fr/georisques/cavite/PICAW0007246" \t "_self" </w:instrText>
            </w:r>
            <w:r>
              <w:fldChar w:fldCharType="separate"/>
            </w:r>
            <w:r>
              <w:rPr>
                <w:rFonts w:ascii="Marianne" w:hAnsi="Marianne" w:eastAsia="Marianne" w:cs="Marianne"/>
                <w:sz w:val="14"/>
              </w:rPr>
              <w:t xml:space="preserve">PICAW0007246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"https://fiches-risques.brgm.fr/georisques/cavite/PICAW0007253" \t "_self" </w:instrText>
            </w:r>
            <w:r>
              <w:fldChar w:fldCharType="separate"/>
            </w:r>
            <w:r>
              <w:rPr>
                <w:rFonts w:ascii="Marianne" w:hAnsi="Marianne" w:eastAsia="Marianne" w:cs="Marianne"/>
                <w:sz w:val="14"/>
              </w:rPr>
              <w:t xml:space="preserve">PICAW0007253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"https://fiches-risques.brgm.fr/georisques/cavite/PICAW0007257" \t "_self" </w:instrText>
            </w:r>
            <w:r>
              <w:fldChar w:fldCharType="separate"/>
            </w:r>
            <w:r>
              <w:rPr>
                <w:rFonts w:ascii="Marianne" w:hAnsi="Marianne" w:eastAsia="Marianne" w:cs="Marianne"/>
                <w:sz w:val="14"/>
              </w:rPr>
              <w:t xml:space="preserve">PICAW0007257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"https://fiches-risques.brgm.fr/georisques/cavite/PICAW0007259" \t "_self" </w:instrText>
            </w:r>
            <w:r>
              <w:fldChar w:fldCharType="separate"/>
            </w:r>
            <w:r>
              <w:rPr>
                <w:rFonts w:ascii="Marianne" w:hAnsi="Marianne" w:eastAsia="Marianne" w:cs="Marianne"/>
                <w:sz w:val="14"/>
              </w:rPr>
              <w:t xml:space="preserve">PICAW0007259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"https://fiches-risques.brgm.fr/georisques/cavite/PICAW0007260" \t "_self" </w:instrText>
            </w:r>
            <w:r>
              <w:fldChar w:fldCharType="separate"/>
            </w:r>
            <w:r>
              <w:rPr>
                <w:rFonts w:ascii="Marianne" w:hAnsi="Marianne" w:eastAsia="Marianne" w:cs="Marianne"/>
                <w:sz w:val="14"/>
              </w:rPr>
              <w:t xml:space="preserve">PICAW0007260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"https://fiches-risques.brgm.fr/georisques/cavite/PICAW0007261" \t "_self" </w:instrText>
            </w:r>
            <w:r>
              <w:fldChar w:fldCharType="separate"/>
            </w:r>
            <w:r>
              <w:rPr>
                <w:rFonts w:ascii="Marianne" w:hAnsi="Marianne" w:eastAsia="Marianne" w:cs="Marianne"/>
                <w:sz w:val="14"/>
              </w:rPr>
              <w:t xml:space="preserve">PICAW0007261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"https://fiches-risques.brgm.fr/georisques/cavite/PICAW0007262" \t "_self" </w:instrText>
            </w:r>
            <w:r>
              <w:fldChar w:fldCharType="separate"/>
            </w:r>
            <w:r>
              <w:rPr>
                <w:rFonts w:ascii="Marianne" w:hAnsi="Marianne" w:eastAsia="Marianne" w:cs="Marianne"/>
                <w:sz w:val="14"/>
              </w:rPr>
              <w:t xml:space="preserve">PICAW0007262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00998" name="Picture">
</wp:docPr>
                  <a:graphic>
                    <a:graphicData uri="http://schemas.openxmlformats.org/drawingml/2006/picture">
                      <pic:pic>
                        <pic:nvPicPr>
                          <pic:cNvPr id="77380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7263" name="Picture">
</wp:docPr>
                  <a:graphic>
                    <a:graphicData uri="http://schemas.openxmlformats.org/drawingml/2006/picture">
                      <pic:pic>
                        <pic:nvPicPr>
                          <pic:cNvPr id="15278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Goyencourt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43069" name="Picture">
</wp:docPr>
                  <a:graphic>
                    <a:graphicData uri="http://schemas.openxmlformats.org/drawingml/2006/picture">
                      <pic:pic>
                        <pic:nvPicPr>
                          <pic:cNvPr id="155754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"https://fiches-risques.brgm.fr/georisques/casias/SSP4025422" \t "_blank" </w:instrText>
            </w:r>
            <w:r>
              <w:fldChar w:fldCharType="separate"/>
            </w:r>
            <w:r>
              <w:rPr>
                <w:rFonts w:ascii="Marianne" w:hAnsi="Marianne" w:eastAsia="Marianne" w:cs="Marianne"/>
                <w:sz w:val="14"/>
              </w:rPr>
              <w:t xml:space="preserve">SSP4025422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