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61717" name="Picture">
</wp:docPr>
                  <a:graphic>
                    <a:graphicData uri="http://schemas.openxmlformats.org/drawingml/2006/picture">
                      <pic:pic>
                        <pic:nvPicPr>
                          <pic:cNvPr id="177956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9623208" name="Picture">
</wp:docPr>
                  <a:graphic>
                    <a:graphicData uri="http://schemas.openxmlformats.org/drawingml/2006/picture">
                      <pic:pic>
                        <pic:nvPicPr>
                          <pic:cNvPr id="1909623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1589535" name="Picture">
</wp:docPr>
                        <a:graphic>
                          <a:graphicData uri="http://schemas.openxmlformats.org/drawingml/2006/picture">
                            <pic:pic>
                              <pic:nvPicPr>
                                <pic:cNvPr id="1751589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13420 Gémenos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402034" name="Picture">
</wp:docPr>
                  <a:graphic>
                    <a:graphicData uri="http://schemas.openxmlformats.org/drawingml/2006/picture">
                      <pic:pic>
                        <pic:nvPicPr>
                          <pic:cNvPr id="1821402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029536" name="Picture">
</wp:docPr>
                  <a:graphic>
                    <a:graphicData uri="http://schemas.openxmlformats.org/drawingml/2006/picture">
                      <pic:pic>
                        <pic:nvPicPr>
                          <pic:cNvPr id="419029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68863" name="Picture">
</wp:docPr>
                  <a:graphic>
                    <a:graphicData uri="http://schemas.openxmlformats.org/drawingml/2006/picture">
                      <pic:pic>
                        <pic:nvPicPr>
                          <pic:cNvPr id="147486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87220" name="Picture">
</wp:docPr>
                  <a:graphic>
                    <a:graphicData uri="http://schemas.openxmlformats.org/drawingml/2006/picture">
                      <pic:pic>
                        <pic:nvPicPr>
                          <pic:cNvPr id="101788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239399" name="Picture">
</wp:docPr>
                  <a:graphic>
                    <a:graphicData uri="http://schemas.openxmlformats.org/drawingml/2006/picture">
                      <pic:pic>
                        <pic:nvPicPr>
                          <pic:cNvPr id="185823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15841" name="Picture">
</wp:docPr>
                        <a:graphic>
                          <a:graphicData uri="http://schemas.openxmlformats.org/drawingml/2006/picture">
                            <pic:pic>
                              <pic:nvPicPr>
                                <pic:cNvPr id="906915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23361" name="Picture">
</wp:docPr>
                        <a:graphic>
                          <a:graphicData uri="http://schemas.openxmlformats.org/drawingml/2006/picture">
                            <pic:pic>
                              <pic:nvPicPr>
                                <pic:cNvPr id="264423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54785" name="Picture">
</wp:docPr>
                        <a:graphic>
                          <a:graphicData uri="http://schemas.openxmlformats.org/drawingml/2006/picture">
                            <pic:pic>
                              <pic:nvPicPr>
                                <pic:cNvPr id="38554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357366" name="Picture">
</wp:docPr>
                        <a:graphic>
                          <a:graphicData uri="http://schemas.openxmlformats.org/drawingml/2006/picture">
                            <pic:pic>
                              <pic:nvPicPr>
                                <pic:cNvPr id="1296357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16382" name="Picture">
</wp:docPr>
                        <a:graphic>
                          <a:graphicData uri="http://schemas.openxmlformats.org/drawingml/2006/picture">
                            <pic:pic>
                              <pic:nvPicPr>
                                <pic:cNvPr id="1795416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241217" name="Picture">
</wp:docPr>
                        <a:graphic>
                          <a:graphicData uri="http://schemas.openxmlformats.org/drawingml/2006/picture">
                            <pic:pic>
                              <pic:nvPicPr>
                                <pic:cNvPr id="1687241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67604" name="Picture">
</wp:docPr>
                        <a:graphic>
                          <a:graphicData uri="http://schemas.openxmlformats.org/drawingml/2006/picture">
                            <pic:pic>
                              <pic:nvPicPr>
                                <pic:cNvPr id="1403167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514907" name="Picture">
</wp:docPr>
                        <a:graphic>
                          <a:graphicData uri="http://schemas.openxmlformats.org/drawingml/2006/picture">
                            <pic:pic>
                              <pic:nvPicPr>
                                <pic:cNvPr id="1389514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532663" name="Picture">
</wp:docPr>
                        <a:graphic>
                          <a:graphicData uri="http://schemas.openxmlformats.org/drawingml/2006/picture">
                            <pic:pic>
                              <pic:nvPicPr>
                                <pic:cNvPr id="10345326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56424" name="Picture">
</wp:docPr>
                        <a:graphic>
                          <a:graphicData uri="http://schemas.openxmlformats.org/drawingml/2006/picture">
                            <pic:pic>
                              <pic:nvPicPr>
                                <pic:cNvPr id="1611956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88341" name="Picture">
</wp:docPr>
                        <a:graphic>
                          <a:graphicData uri="http://schemas.openxmlformats.org/drawingml/2006/picture">
                            <pic:pic>
                              <pic:nvPicPr>
                                <pic:cNvPr id="1954088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590103" name="Picture">
</wp:docPr>
                        <a:graphic>
                          <a:graphicData uri="http://schemas.openxmlformats.org/drawingml/2006/picture">
                            <pic:pic>
                              <pic:nvPicPr>
                                <pic:cNvPr id="15425901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252654" name="Picture">
</wp:docPr>
                        <a:graphic>
                          <a:graphicData uri="http://schemas.openxmlformats.org/drawingml/2006/picture">
                            <pic:pic>
                              <pic:nvPicPr>
                                <pic:cNvPr id="6792526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30787" name="Picture">
</wp:docPr>
                        <a:graphic>
                          <a:graphicData uri="http://schemas.openxmlformats.org/drawingml/2006/picture">
                            <pic:pic>
                              <pic:nvPicPr>
                                <pic:cNvPr id="1686830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027676" name="Picture">
</wp:docPr>
                        <a:graphic>
                          <a:graphicData uri="http://schemas.openxmlformats.org/drawingml/2006/picture">
                            <pic:pic>
                              <pic:nvPicPr>
                                <pic:cNvPr id="20940276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10776" name="Picture">
</wp:docPr>
                        <a:graphic>
                          <a:graphicData uri="http://schemas.openxmlformats.org/drawingml/2006/picture">
                            <pic:pic>
                              <pic:nvPicPr>
                                <pic:cNvPr id="955410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187561" name="Picture">
</wp:docPr>
                        <a:graphic>
                          <a:graphicData uri="http://schemas.openxmlformats.org/drawingml/2006/picture">
                            <pic:pic>
                              <pic:nvPicPr>
                                <pic:cNvPr id="3711875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655279" name="Picture">
</wp:docPr>
                        <a:graphic>
                          <a:graphicData uri="http://schemas.openxmlformats.org/drawingml/2006/picture">
                            <pic:pic>
                              <pic:nvPicPr>
                                <pic:cNvPr id="19396552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079304" name="Picture">
</wp:docPr>
                        <a:graphic>
                          <a:graphicData uri="http://schemas.openxmlformats.org/drawingml/2006/picture">
                            <pic:pic>
                              <pic:nvPicPr>
                                <pic:cNvPr id="2890793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89480" name="Picture">
</wp:docPr>
                        <a:graphic>
                          <a:graphicData uri="http://schemas.openxmlformats.org/drawingml/2006/picture">
                            <pic:pic>
                              <pic:nvPicPr>
                                <pic:cNvPr id="1961689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545702" name="Picture">
</wp:docPr>
                        <a:graphic>
                          <a:graphicData uri="http://schemas.openxmlformats.org/drawingml/2006/picture">
                            <pic:pic>
                              <pic:nvPicPr>
                                <pic:cNvPr id="79654570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748071" name="Picture">
</wp:docPr>
                        <a:graphic>
                          <a:graphicData uri="http://schemas.openxmlformats.org/drawingml/2006/picture">
                            <pic:pic>
                              <pic:nvPicPr>
                                <pic:cNvPr id="9337480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82111" name="Picture">
</wp:docPr>
                        <a:graphic>
                          <a:graphicData uri="http://schemas.openxmlformats.org/drawingml/2006/picture">
                            <pic:pic>
                              <pic:nvPicPr>
                                <pic:cNvPr id="13657821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504192" name="Picture">
</wp:docPr>
                        <a:graphic>
                          <a:graphicData uri="http://schemas.openxmlformats.org/drawingml/2006/picture">
                            <pic:pic>
                              <pic:nvPicPr>
                                <pic:cNvPr id="1778504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27801" name="Picture">
</wp:docPr>
                        <a:graphic>
                          <a:graphicData uri="http://schemas.openxmlformats.org/drawingml/2006/picture">
                            <pic:pic>
                              <pic:nvPicPr>
                                <pic:cNvPr id="5643278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749125" name="Picture">
</wp:docPr>
                        <a:graphic>
                          <a:graphicData uri="http://schemas.openxmlformats.org/drawingml/2006/picture">
                            <pic:pic>
                              <pic:nvPicPr>
                                <pic:cNvPr id="11347491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68012" name="Picture">
</wp:docPr>
                        <a:graphic>
                          <a:graphicData uri="http://schemas.openxmlformats.org/drawingml/2006/picture">
                            <pic:pic>
                              <pic:nvPicPr>
                                <pic:cNvPr id="18289680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93348" name="Picture">
</wp:docPr>
                  <a:graphic>
                    <a:graphicData uri="http://schemas.openxmlformats.org/drawingml/2006/picture">
                      <pic:pic>
                        <pic:nvPicPr>
                          <pic:cNvPr id="97069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653723" name="Picture">
</wp:docPr>
                  <a:graphic>
                    <a:graphicData uri="http://schemas.openxmlformats.org/drawingml/2006/picture">
                      <pic:pic>
                        <pic:nvPicPr>
                          <pic:cNvPr id="57165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40172" name="Picture">
</wp:docPr>
                  <a:graphic>
                    <a:graphicData uri="http://schemas.openxmlformats.org/drawingml/2006/picture">
                      <pic:pic>
                        <pic:nvPicPr>
                          <pic:cNvPr id="42754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40549" name="Picture">
</wp:docPr>
                        <a:graphic>
                          <a:graphicData uri="http://schemas.openxmlformats.org/drawingml/2006/picture">
                            <pic:pic>
                              <pic:nvPicPr>
                                <pic:cNvPr id="208554054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25573" name="Picture">
</wp:docPr>
                        <a:graphic>
                          <a:graphicData uri="http://schemas.openxmlformats.org/drawingml/2006/picture">
                            <pic:pic>
                              <pic:nvPicPr>
                                <pic:cNvPr id="135702557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436304" name="Picture">
</wp:docPr>
                        <a:graphic>
                          <a:graphicData uri="http://schemas.openxmlformats.org/drawingml/2006/picture">
                            <pic:pic>
                              <pic:nvPicPr>
                                <pic:cNvPr id="179943630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1514" name="Picture">
</wp:docPr>
                  <a:graphic>
                    <a:graphicData uri="http://schemas.openxmlformats.org/drawingml/2006/picture">
                      <pic:pic>
                        <pic:nvPicPr>
                          <pic:cNvPr id="7403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42518" name="Picture">
</wp:docPr>
                  <a:graphic>
                    <a:graphicData uri="http://schemas.openxmlformats.org/drawingml/2006/picture">
                      <pic:pic>
                        <pic:nvPicPr>
                          <pic:cNvPr id="89474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591255" name="Picture">
</wp:docPr>
                  <a:graphic>
                    <a:graphicData uri="http://schemas.openxmlformats.org/drawingml/2006/picture">
                      <pic:pic>
                        <pic:nvPicPr>
                          <pic:cNvPr id="131559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Gemenos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557383" name="Picture">
</wp:docPr>
                  <a:graphic>
                    <a:graphicData uri="http://schemas.openxmlformats.org/drawingml/2006/picture">
                      <pic:pic>
                        <pic:nvPicPr>
                          <pic:cNvPr id="160555738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60065" name="Picture">
</wp:docPr>
                  <a:graphic>
                    <a:graphicData uri="http://schemas.openxmlformats.org/drawingml/2006/picture">
                      <pic:pic>
                        <pic:nvPicPr>
                          <pic:cNvPr id="1931960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9453554" name="Picture">
</wp:docPr>
                  <a:graphic>
                    <a:graphicData uri="http://schemas.openxmlformats.org/drawingml/2006/picture">
                      <pic:pic>
                        <pic:nvPicPr>
                          <pic:cNvPr id="80945355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Gémenos 2017 (13DDTM20000122)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11704" name="Picture">
</wp:docPr>
                        <a:graphic>
                          <a:graphicData uri="http://schemas.openxmlformats.org/drawingml/2006/picture">
                            <pic:pic>
                              <pic:nvPicPr>
                                <pic:cNvPr id="170791170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Gémenos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26/01/2015</w:t>
                    <w:br/>
                    <w:t xml:space="preserve">Date d'approbation : 24/02/2017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"/donnee-risques/PPR/Fiche-ppr/pprn/13DDTM20000122"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Marseille - Aubagne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591766" name="Picture">
</wp:docPr>
                        <a:graphic>
                          <a:graphicData uri="http://schemas.openxmlformats.org/drawingml/2006/picture">
                            <pic:pic>
                              <pic:nvPicPr>
                                <pic:cNvPr id="45259176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91788" name="Picture">
</wp:docPr>
                  <a:graphic>
                    <a:graphicData uri="http://schemas.openxmlformats.org/drawingml/2006/picture">
                      <pic:pic>
                        <pic:nvPicPr>
                          <pic:cNvPr id="210149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73688" name="Picture">
</wp:docPr>
                  <a:graphic>
                    <a:graphicData uri="http://schemas.openxmlformats.org/drawingml/2006/picture">
                      <pic:pic>
                        <pic:nvPicPr>
                          <pic:cNvPr id="33437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811172" name="Picture">
</wp:docPr>
                  <a:graphic>
                    <a:graphicData uri="http://schemas.openxmlformats.org/drawingml/2006/picture">
                      <pic:pic>
                        <pic:nvPicPr>
                          <pic:cNvPr id="35581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Gemenos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16217" name="Picture">
</wp:docPr>
                        <a:graphic>
                          <a:graphicData uri="http://schemas.openxmlformats.org/drawingml/2006/picture">
                            <pic:pic>
                              <pic:nvPicPr>
                                <pic:cNvPr id="99391621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99606" name="Picture">
</wp:docPr>
                  <a:graphic>
                    <a:graphicData uri="http://schemas.openxmlformats.org/drawingml/2006/picture">
                      <pic:pic>
                        <pic:nvPicPr>
                          <pic:cNvPr id="82329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01203" name="Picture">
</wp:docPr>
                  <a:graphic>
                    <a:graphicData uri="http://schemas.openxmlformats.org/drawingml/2006/picture">
                      <pic:pic>
                        <pic:nvPicPr>
                          <pic:cNvPr id="132580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21015" name="Picture">
</wp:docPr>
                  <a:graphic>
                    <a:graphicData uri="http://schemas.openxmlformats.org/drawingml/2006/picture">
                      <pic:pic>
                        <pic:nvPicPr>
                          <pic:cNvPr id="45762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9230" name="Picture">
</wp:docPr>
                  <a:graphic>
                    <a:graphicData uri="http://schemas.openxmlformats.org/drawingml/2006/picture">
                      <pic:pic>
                        <pic:nvPicPr>
                          <pic:cNvPr id="141469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45946" name="Picture">
</wp:docPr>
                  <a:graphic>
                    <a:graphicData uri="http://schemas.openxmlformats.org/drawingml/2006/picture">
                      <pic:pic>
                        <pic:nvPicPr>
                          <pic:cNvPr id="1224645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1799767" name="Picture">
</wp:docPr>
                  <a:graphic>
                    <a:graphicData uri="http://schemas.openxmlformats.org/drawingml/2006/picture">
                      <pic:pic>
                        <pic:nvPicPr>
                          <pic:cNvPr id="105179976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904737" name="Picture">
</wp:docPr>
                        <a:graphic>
                          <a:graphicData uri="http://schemas.openxmlformats.org/drawingml/2006/picture">
                            <pic:pic>
                              <pic:nvPicPr>
                                <pic:cNvPr id="1035904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34693" name="Picture">
</wp:docPr>
                  <a:graphic>
                    <a:graphicData uri="http://schemas.openxmlformats.org/drawingml/2006/picture">
                      <pic:pic>
                        <pic:nvPicPr>
                          <pic:cNvPr id="152873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19529" name="Picture">
</wp:docPr>
                  <a:graphic>
                    <a:graphicData uri="http://schemas.openxmlformats.org/drawingml/2006/picture">
                      <pic:pic>
                        <pic:nvPicPr>
                          <pic:cNvPr id="163641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33655" name="Picture">
</wp:docPr>
                  <a:graphic>
                    <a:graphicData uri="http://schemas.openxmlformats.org/drawingml/2006/picture">
                      <pic:pic>
                        <pic:nvPicPr>
                          <pic:cNvPr id="70103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8175" name="Picture">
</wp:docPr>
                  <a:graphic>
                    <a:graphicData uri="http://schemas.openxmlformats.org/drawingml/2006/picture">
                      <pic:pic>
                        <pic:nvPicPr>
                          <pic:cNvPr id="2146081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11264" name="Picture">
</wp:docPr>
                  <a:graphic>
                    <a:graphicData uri="http://schemas.openxmlformats.org/drawingml/2006/picture">
                      <pic:pic>
                        <pic:nvPicPr>
                          <pic:cNvPr id="534411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902866" name="Picture">
</wp:docPr>
                  <a:graphic>
                    <a:graphicData uri="http://schemas.openxmlformats.org/drawingml/2006/picture">
                      <pic:pic>
                        <pic:nvPicPr>
                          <pic:cNvPr id="88190286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33073" name="Picture">
</wp:docPr>
                        <a:graphic>
                          <a:graphicData uri="http://schemas.openxmlformats.org/drawingml/2006/picture">
                            <pic:pic>
                              <pic:nvPicPr>
                                <pic:cNvPr id="538533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071254" name="Picture">
</wp:docPr>
                        <a:graphic>
                          <a:graphicData uri="http://schemas.openxmlformats.org/drawingml/2006/picture">
                            <pic:pic>
                              <pic:nvPicPr>
                                <pic:cNvPr id="21310712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12595" name="Picture">
</wp:docPr>
                  <a:graphic>
                    <a:graphicData uri="http://schemas.openxmlformats.org/drawingml/2006/picture">
                      <pic:pic>
                        <pic:nvPicPr>
                          <pic:cNvPr id="35341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27641" name="Picture">
</wp:docPr>
                  <a:graphic>
                    <a:graphicData uri="http://schemas.openxmlformats.org/drawingml/2006/picture">
                      <pic:pic>
                        <pic:nvPicPr>
                          <pic:cNvPr id="44672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379306" name="Picture">
</wp:docPr>
                  <a:graphic>
                    <a:graphicData uri="http://schemas.openxmlformats.org/drawingml/2006/picture">
                      <pic:pic>
                        <pic:nvPicPr>
                          <pic:cNvPr id="49937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217894" name="Picture">
</wp:docPr>
                  <a:graphic>
                    <a:graphicData uri="http://schemas.openxmlformats.org/drawingml/2006/picture">
                      <pic:pic>
                        <pic:nvPicPr>
                          <pic:cNvPr id="172221789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54570" name="Picture">
</wp:docPr>
                  <a:graphic>
                    <a:graphicData uri="http://schemas.openxmlformats.org/drawingml/2006/picture">
                      <pic:pic>
                        <pic:nvPicPr>
                          <pic:cNvPr id="940154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454886" name="Picture">
</wp:docPr>
                  <a:graphic>
                    <a:graphicData uri="http://schemas.openxmlformats.org/drawingml/2006/picture">
                      <pic:pic>
                        <pic:nvPicPr>
                          <pic:cNvPr id="57845488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Gémenos 2017 (13DDTM20160163)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971390" name="Picture">
</wp:docPr>
                        <a:graphic>
                          <a:graphicData uri="http://schemas.openxmlformats.org/drawingml/2006/picture">
                            <pic:pic>
                              <pic:nvPicPr>
                                <pic:cNvPr id="5879713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Gémenos 2017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29/01/2016</w:t>
                    <w:br/>
                    <w:t xml:space="preserve">Date d'approbation : 27/02/2017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"/donnee-risques/PPR/Fiche-ppr/pprn/13DDTM20160163"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92203" name="Picture">
</wp:docPr>
                  <a:graphic>
                    <a:graphicData uri="http://schemas.openxmlformats.org/drawingml/2006/picture">
                      <pic:pic>
                        <pic:nvPicPr>
                          <pic:cNvPr id="206989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45811" name="Picture">
</wp:docPr>
                  <a:graphic>
                    <a:graphicData uri="http://schemas.openxmlformats.org/drawingml/2006/picture">
                      <pic:pic>
                        <pic:nvPicPr>
                          <pic:cNvPr id="177934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73462" name="Picture">
</wp:docPr>
                  <a:graphic>
                    <a:graphicData uri="http://schemas.openxmlformats.org/drawingml/2006/picture">
                      <pic:pic>
                        <pic:nvPicPr>
                          <pic:cNvPr id="203357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Gemenos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Gémenos 2002 (13DDTM20010057)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353768" name="Picture">
</wp:docPr>
                        <a:graphic>
                          <a:graphicData uri="http://schemas.openxmlformats.org/drawingml/2006/picture">
                            <pic:pic>
                              <pic:nvPicPr>
                                <pic:cNvPr id="87535376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Gémenos 2002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07/05/2001</w:t>
                    <w:br/>
                    <w:t xml:space="preserve">Date d'approbation : 18/04/2002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"/donnee-risques/PPR/Fiche-ppr/pprn/13DDTM20010057"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499111" name="Picture">
</wp:docPr>
                        <a:graphic>
                          <a:graphicData uri="http://schemas.openxmlformats.org/drawingml/2006/picture">
                            <pic:pic>
                              <pic:nvPicPr>
                                <pic:cNvPr id="22549911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53719" name="Picture">
</wp:docPr>
                  <a:graphic>
                    <a:graphicData uri="http://schemas.openxmlformats.org/drawingml/2006/picture">
                      <pic:pic>
                        <pic:nvPicPr>
                          <pic:cNvPr id="159775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28129" name="Picture">
</wp:docPr>
                  <a:graphic>
                    <a:graphicData uri="http://schemas.openxmlformats.org/drawingml/2006/picture">
                      <pic:pic>
                        <pic:nvPicPr>
                          <pic:cNvPr id="163522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21912" name="Picture">
</wp:docPr>
                  <a:graphic>
                    <a:graphicData uri="http://schemas.openxmlformats.org/drawingml/2006/picture">
                      <pic:pic>
                        <pic:nvPicPr>
                          <pic:cNvPr id="196762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94648" name="Picture">
</wp:docPr>
                  <a:graphic>
                    <a:graphicData uri="http://schemas.openxmlformats.org/drawingml/2006/picture">
                      <pic:pic>
                        <pic:nvPicPr>
                          <pic:cNvPr id="143394648"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97081" name="Picture">
</wp:docPr>
                  <a:graphic>
                    <a:graphicData uri="http://schemas.openxmlformats.org/drawingml/2006/picture">
                      <pic:pic>
                        <pic:nvPicPr>
                          <pic:cNvPr id="4446970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002985" name="Picture">
</wp:docPr>
                  <a:graphic>
                    <a:graphicData uri="http://schemas.openxmlformats.org/drawingml/2006/picture">
                      <pic:pic>
                        <pic:nvPicPr>
                          <pic:cNvPr id="1491002985"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571646" name="Picture">
</wp:docPr>
                        <a:graphic>
                          <a:graphicData uri="http://schemas.openxmlformats.org/drawingml/2006/picture">
                            <pic:pic>
                              <pic:nvPicPr>
                                <pic:cNvPr id="1663571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00297" name="Picture">
</wp:docPr>
                  <a:graphic>
                    <a:graphicData uri="http://schemas.openxmlformats.org/drawingml/2006/picture">
                      <pic:pic>
                        <pic:nvPicPr>
                          <pic:cNvPr id="82260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80352" name="Picture">
</wp:docPr>
                  <a:graphic>
                    <a:graphicData uri="http://schemas.openxmlformats.org/drawingml/2006/picture">
                      <pic:pic>
                        <pic:nvPicPr>
                          <pic:cNvPr id="45428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06010" name="Picture">
</wp:docPr>
                  <a:graphic>
                    <a:graphicData uri="http://schemas.openxmlformats.org/drawingml/2006/picture">
                      <pic:pic>
                        <pic:nvPicPr>
                          <pic:cNvPr id="95090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938065" name="Picture">
</wp:docPr>
                  <a:graphic>
                    <a:graphicData uri="http://schemas.openxmlformats.org/drawingml/2006/picture">
                      <pic:pic>
                        <pic:nvPicPr>
                          <pic:cNvPr id="140293806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39509" name="Picture">
</wp:docPr>
                  <a:graphic>
                    <a:graphicData uri="http://schemas.openxmlformats.org/drawingml/2006/picture">
                      <pic:pic>
                        <pic:nvPicPr>
                          <pic:cNvPr id="3205395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2896124" name="Picture">
</wp:docPr>
                  <a:graphic>
                    <a:graphicData uri="http://schemas.openxmlformats.org/drawingml/2006/picture">
                      <pic:pic>
                        <pic:nvPicPr>
                          <pic:cNvPr id="29289612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61274" name="Picture">
</wp:docPr>
                        <a:graphic>
                          <a:graphicData uri="http://schemas.openxmlformats.org/drawingml/2006/picture">
                            <pic:pic>
                              <pic:nvPicPr>
                                <pic:cNvPr id="5077612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454023" name="Picture">
</wp:docPr>
                        <a:graphic>
                          <a:graphicData uri="http://schemas.openxmlformats.org/drawingml/2006/picture">
                            <pic:pic>
                              <pic:nvPicPr>
                                <pic:cNvPr id="119145402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37375" name="Picture">
</wp:docPr>
                  <a:graphic>
                    <a:graphicData uri="http://schemas.openxmlformats.org/drawingml/2006/picture">
                      <pic:pic>
                        <pic:nvPicPr>
                          <pic:cNvPr id="120513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087164" name="Picture">
</wp:docPr>
                  <a:graphic>
                    <a:graphicData uri="http://schemas.openxmlformats.org/drawingml/2006/picture">
                      <pic:pic>
                        <pic:nvPicPr>
                          <pic:cNvPr id="130308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51702" name="Picture">
</wp:docPr>
                  <a:graphic>
                    <a:graphicData uri="http://schemas.openxmlformats.org/drawingml/2006/picture">
                      <pic:pic>
                        <pic:nvPicPr>
                          <pic:cNvPr id="148325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98818" name="Picture">
</wp:docPr>
                  <a:graphic>
                    <a:graphicData uri="http://schemas.openxmlformats.org/drawingml/2006/picture">
                      <pic:pic>
                        <pic:nvPicPr>
                          <pic:cNvPr id="17487988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37649" name="Picture">
</wp:docPr>
                  <a:graphic>
                    <a:graphicData uri="http://schemas.openxmlformats.org/drawingml/2006/picture">
                      <pic:pic>
                        <pic:nvPicPr>
                          <pic:cNvPr id="6704376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601027" name="Picture">
</wp:docPr>
                  <a:graphic>
                    <a:graphicData uri="http://schemas.openxmlformats.org/drawingml/2006/picture">
                      <pic:pic>
                        <pic:nvPicPr>
                          <pic:cNvPr id="195060102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890504" name="Picture">
</wp:docPr>
                        <a:graphic>
                          <a:graphicData uri="http://schemas.openxmlformats.org/drawingml/2006/picture">
                            <pic:pic>
                              <pic:nvPicPr>
                                <pic:cNvPr id="16628905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16095" name="Picture">
</wp:docPr>
                  <a:graphic>
                    <a:graphicData uri="http://schemas.openxmlformats.org/drawingml/2006/picture">
                      <pic:pic>
                        <pic:nvPicPr>
                          <pic:cNvPr id="16451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61355" name="Picture">
</wp:docPr>
                  <a:graphic>
                    <a:graphicData uri="http://schemas.openxmlformats.org/drawingml/2006/picture">
                      <pic:pic>
                        <pic:nvPicPr>
                          <pic:cNvPr id="100486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66326" name="Picture">
</wp:docPr>
                  <a:graphic>
                    <a:graphicData uri="http://schemas.openxmlformats.org/drawingml/2006/picture">
                      <pic:pic>
                        <pic:nvPicPr>
                          <pic:cNvPr id="127786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818058" name="Picture">
</wp:docPr>
                  <a:graphic>
                    <a:graphicData uri="http://schemas.openxmlformats.org/drawingml/2006/picture">
                      <pic:pic>
                        <pic:nvPicPr>
                          <pic:cNvPr id="82181805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59727" name="Picture">
</wp:docPr>
                  <a:graphic>
                    <a:graphicData uri="http://schemas.openxmlformats.org/drawingml/2006/picture">
                      <pic:pic>
                        <pic:nvPicPr>
                          <pic:cNvPr id="704597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0722586" name="Picture">
</wp:docPr>
                  <a:graphic>
                    <a:graphicData uri="http://schemas.openxmlformats.org/drawingml/2006/picture">
                      <pic:pic>
                        <pic:nvPicPr>
                          <pic:cNvPr id="27072258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534920" name="Picture">
</wp:docPr>
                  <a:graphic>
                    <a:graphicData uri="http://schemas.openxmlformats.org/drawingml/2006/picture">
                      <pic:pic>
                        <pic:nvPicPr>
                          <pic:cNvPr id="21853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33759" name="Picture">
</wp:docPr>
                  <a:graphic>
                    <a:graphicData uri="http://schemas.openxmlformats.org/drawingml/2006/picture">
                      <pic:pic>
                        <pic:nvPicPr>
                          <pic:cNvPr id="177253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1118" name="Picture">
</wp:docPr>
                  <a:graphic>
                    <a:graphicData uri="http://schemas.openxmlformats.org/drawingml/2006/picture">
                      <pic:pic>
                        <pic:nvPicPr>
                          <pic:cNvPr id="10521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93548" name="Picture">
</wp:docPr>
                  <a:graphic>
                    <a:graphicData uri="http://schemas.openxmlformats.org/drawingml/2006/picture">
                      <pic:pic>
                        <pic:nvPicPr>
                          <pic:cNvPr id="125139354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67549" name="Picture">
</wp:docPr>
                  <a:graphic>
                    <a:graphicData uri="http://schemas.openxmlformats.org/drawingml/2006/picture">
                      <pic:pic>
                        <pic:nvPicPr>
                          <pic:cNvPr id="15648675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242412" name="Picture">
</wp:docPr>
                  <a:graphic>
                    <a:graphicData uri="http://schemas.openxmlformats.org/drawingml/2006/picture">
                      <pic:pic>
                        <pic:nvPicPr>
                          <pic:cNvPr id="15222424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4940" name="Picture">
</wp:docPr>
                  <a:graphic>
                    <a:graphicData uri="http://schemas.openxmlformats.org/drawingml/2006/picture">
                      <pic:pic>
                        <pic:nvPicPr>
                          <pic:cNvPr id="9211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88741" name="Picture">
</wp:docPr>
                  <a:graphic>
                    <a:graphicData uri="http://schemas.openxmlformats.org/drawingml/2006/picture">
                      <pic:pic>
                        <pic:nvPicPr>
                          <pic:cNvPr id="63108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93808" name="Picture">
</wp:docPr>
                  <a:graphic>
                    <a:graphicData uri="http://schemas.openxmlformats.org/drawingml/2006/picture">
                      <pic:pic>
                        <pic:nvPicPr>
                          <pic:cNvPr id="48669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Gemenos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66452" name="Picture">
</wp:docPr>
                  <a:graphic>
                    <a:graphicData uri="http://schemas.openxmlformats.org/drawingml/2006/picture">
                      <pic:pic>
                        <pic:nvPicPr>
                          <pic:cNvPr id="90556645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34911894" name="Picture">
</wp:docPr>
                  <a:graphic>
                    <a:graphicData uri="http://schemas.openxmlformats.org/drawingml/2006/picture">
                      <pic:pic>
                        <pic:nvPicPr>
                          <pic:cNvPr id="1934911894"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97479" name="Picture">
</wp:docPr>
                        <a:graphic>
                          <a:graphicData uri="http://schemas.openxmlformats.org/drawingml/2006/picture">
                            <pic:pic>
                              <pic:nvPicPr>
                                <pic:cNvPr id="127059747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454914" name="Picture">
</wp:docPr>
                  <a:graphic>
                    <a:graphicData uri="http://schemas.openxmlformats.org/drawingml/2006/picture">
                      <pic:pic>
                        <pic:nvPicPr>
                          <pic:cNvPr id="133545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28342" name="Picture">
</wp:docPr>
                  <a:graphic>
                    <a:graphicData uri="http://schemas.openxmlformats.org/drawingml/2006/picture">
                      <pic:pic>
                        <pic:nvPicPr>
                          <pic:cNvPr id="35532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65417" name="Picture">
</wp:docPr>
                  <a:graphic>
                    <a:graphicData uri="http://schemas.openxmlformats.org/drawingml/2006/picture">
                      <pic:pic>
                        <pic:nvPicPr>
                          <pic:cNvPr id="192976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"https://fiches-risques.brgm.fr/fr/georisques/mvt-synthetique/61300102" \t "_self" </w:instrText>
            </w:r>
            <w:r>
              <w:fldChar w:fldCharType="separate"/>
            </w:r>
            <w:r>
              <w:rPr>
                <w:rFonts w:ascii="Marianne" w:hAnsi="Marianne" w:eastAsia="Marianne" w:cs="Marianne"/>
                <w:sz w:val="14"/>
              </w:rPr>
              <w:t xml:space="preserve">61300102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Saint-Pons au théâtre de Verdure sur 1,2 km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"https://fiches-risques.brgm.fr/fr/georisques/mvt-synthetique/61300103" \t "_self" </w:instrText>
            </w:r>
            <w:r>
              <w:fldChar w:fldCharType="separate"/>
            </w:r>
            <w:r>
              <w:rPr>
                <w:rFonts w:ascii="Marianne" w:hAnsi="Marianne" w:eastAsia="Marianne" w:cs="Marianne"/>
                <w:sz w:val="14"/>
              </w:rPr>
              <w:t xml:space="preserve">61300103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Nègles, partie ouest du lotissement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"https://fiches-risques.brgm.fr/fr/georisques/mvt-synthetique/61300104" \t "_self" </w:instrText>
            </w:r>
            <w:r>
              <w:fldChar w:fldCharType="separate"/>
            </w:r>
            <w:r>
              <w:rPr>
                <w:rFonts w:ascii="Marianne" w:hAnsi="Marianne" w:eastAsia="Marianne" w:cs="Marianne"/>
                <w:sz w:val="14"/>
              </w:rPr>
              <w:t xml:space="preserve">61300104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Nasquèdes Vallon de la Galère numéro 55 La Nasquède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"https://fiches-risques.brgm.fr/fr/georisques/mvt-synthetique/61300245" \t "_self" </w:instrText>
            </w:r>
            <w:r>
              <w:fldChar w:fldCharType="separate"/>
            </w:r>
            <w:r>
              <w:rPr>
                <w:rFonts w:ascii="Marianne" w:hAnsi="Marianne" w:eastAsia="Marianne" w:cs="Marianne"/>
                <w:sz w:val="14"/>
              </w:rPr>
              <w:t xml:space="preserve">61300245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Saint-Pons au théâtre de Verdure RD2, en face du parc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"https://fiches-risques.brgm.fr/fr/georisques/mvt-synthetique/61300433" \t "_self" </w:instrText>
            </w:r>
            <w:r>
              <w:fldChar w:fldCharType="separate"/>
            </w:r>
            <w:r>
              <w:rPr>
                <w:rFonts w:ascii="Marianne" w:hAnsi="Marianne" w:eastAsia="Marianne" w:cs="Marianne"/>
                <w:sz w:val="14"/>
              </w:rPr>
              <w:t xml:space="preserve">61300433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Saint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"https://fiches-risques.brgm.fr/fr/georisques/mvt-synthetique/61300434" \t "_self" </w:instrText>
            </w:r>
            <w:r>
              <w:fldChar w:fldCharType="separate"/>
            </w:r>
            <w:r>
              <w:rPr>
                <w:rFonts w:ascii="Marianne" w:hAnsi="Marianne" w:eastAsia="Marianne" w:cs="Marianne"/>
                <w:sz w:val="14"/>
              </w:rPr>
              <w:t xml:space="preserve">61300434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Montée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"https://fiches-risques.brgm.fr/fr/georisques/mvt-synthetique/61300435" \t "_self" </w:instrText>
            </w:r>
            <w:r>
              <w:fldChar w:fldCharType="separate"/>
            </w:r>
            <w:r>
              <w:rPr>
                <w:rFonts w:ascii="Marianne" w:hAnsi="Marianne" w:eastAsia="Marianne" w:cs="Marianne"/>
                <w:sz w:val="14"/>
              </w:rPr>
              <w:t xml:space="preserve">61300435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Paradou, Parc de Saint Pons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"https://fiches-risques.brgm.fr/fr/georisques/mvt-synthetique/61300436" \t "_self" </w:instrText>
            </w:r>
            <w:r>
              <w:fldChar w:fldCharType="separate"/>
            </w:r>
            <w:r>
              <w:rPr>
                <w:rFonts w:ascii="Marianne" w:hAnsi="Marianne" w:eastAsia="Marianne" w:cs="Marianne"/>
                <w:sz w:val="14"/>
              </w:rPr>
              <w:t xml:space="preserve">61300436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Vallon de Saint Pons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"https://fiches-risques.brgm.fr/fr/georisques/mvt-synthetique/61300437" \t "_self" </w:instrText>
            </w:r>
            <w:r>
              <w:fldChar w:fldCharType="separate"/>
            </w:r>
            <w:r>
              <w:rPr>
                <w:rFonts w:ascii="Marianne" w:hAnsi="Marianne" w:eastAsia="Marianne" w:cs="Marianne"/>
                <w:sz w:val="14"/>
              </w:rPr>
              <w:t xml:space="preserve">61300437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d'exploitation sur RD2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"https://fiches-risques.brgm.fr/fr/georisques/mvt-synthetique/61300449" \t "_self" </w:instrText>
            </w:r>
            <w:r>
              <w:fldChar w:fldCharType="separate"/>
            </w:r>
            <w:r>
              <w:rPr>
                <w:rFonts w:ascii="Marianne" w:hAnsi="Marianne" w:eastAsia="Marianne" w:cs="Marianne"/>
                <w:sz w:val="14"/>
              </w:rPr>
              <w:t xml:space="preserve">61300449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des Nègles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14864" name="Picture">
</wp:docPr>
                  <a:graphic>
                    <a:graphicData uri="http://schemas.openxmlformats.org/drawingml/2006/picture">
                      <pic:pic>
                        <pic:nvPicPr>
                          <pic:cNvPr id="18151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61760" name="Picture">
</wp:docPr>
                  <a:graphic>
                    <a:graphicData uri="http://schemas.openxmlformats.org/drawingml/2006/picture">
                      <pic:pic>
                        <pic:nvPicPr>
                          <pic:cNvPr id="132066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78021" name="Picture">
</wp:docPr>
                  <a:graphic>
                    <a:graphicData uri="http://schemas.openxmlformats.org/drawingml/2006/picture">
                      <pic:pic>
                        <pic:nvPicPr>
                          <pic:cNvPr id="119157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"https://fiches-risques.brgm.fr/georisques/cavite/PAC0000035DI" \t "_self" </w:instrText>
            </w:r>
            <w:r>
              <w:fldChar w:fldCharType="separate"/>
            </w:r>
            <w:r>
              <w:rPr>
                <w:rFonts w:ascii="Marianne" w:hAnsi="Marianne" w:eastAsia="Marianne" w:cs="Marianne"/>
                <w:sz w:val="14"/>
              </w:rPr>
              <w:t xml:space="preserve">PAC0000035DI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Saint-Jean de Garguier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"https://fiches-risques.brgm.fr/georisques/cavite/PACAA0001452" \t "_self" </w:instrText>
            </w:r>
            <w:r>
              <w:fldChar w:fldCharType="separate"/>
            </w:r>
            <w:r>
              <w:rPr>
                <w:rFonts w:ascii="Marianne" w:hAnsi="Marianne" w:eastAsia="Marianne" w:cs="Marianne"/>
                <w:sz w:val="14"/>
              </w:rPr>
              <w:t xml:space="preserve">PACAA0001452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 LA LOURNE OU DE ST-PONS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"https://fiches-risques.brgm.fr/georisques/cavite/PACAA0001453" \t "_self" </w:instrText>
            </w:r>
            <w:r>
              <w:fldChar w:fldCharType="separate"/>
            </w:r>
            <w:r>
              <w:rPr>
                <w:rFonts w:ascii="Marianne" w:hAnsi="Marianne" w:eastAsia="Marianne" w:cs="Marianne"/>
                <w:sz w:val="14"/>
              </w:rPr>
              <w:t xml:space="preserve">PACAA0001453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AUBAGNAIS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"https://fiches-risques.brgm.fr/georisques/cavite/PACAA0001454" \t "_self" </w:instrText>
            </w:r>
            <w:r>
              <w:fldChar w:fldCharType="separate"/>
            </w:r>
            <w:r>
              <w:rPr>
                <w:rFonts w:ascii="Marianne" w:hAnsi="Marianne" w:eastAsia="Marianne" w:cs="Marianne"/>
                <w:sz w:val="14"/>
              </w:rPr>
              <w:t xml:space="preserve">PACAA0001454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BAUME DE THERESE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"https://fiches-risques.brgm.fr/georisques/cavite/PACAA0001455" \t "_self" </w:instrText>
            </w:r>
            <w:r>
              <w:fldChar w:fldCharType="separate"/>
            </w:r>
            <w:r>
              <w:rPr>
                <w:rFonts w:ascii="Marianne" w:hAnsi="Marianne" w:eastAsia="Marianne" w:cs="Marianne"/>
                <w:sz w:val="14"/>
              </w:rPr>
              <w:t xml:space="preserve">PACAA0001455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BOUSSIGOU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"https://fiches-risques.brgm.fr/georisques/cavite/PACAA0001456" \t "_self" </w:instrText>
            </w:r>
            <w:r>
              <w:fldChar w:fldCharType="separate"/>
            </w:r>
            <w:r>
              <w:rPr>
                <w:rFonts w:ascii="Marianne" w:hAnsi="Marianne" w:eastAsia="Marianne" w:cs="Marianne"/>
                <w:sz w:val="14"/>
              </w:rPr>
              <w:t xml:space="preserve">PACAA0001456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L'ESCARBILLE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"https://fiches-risques.brgm.fr/georisques/cavite/PACAA0001457" \t "_self" </w:instrText>
            </w:r>
            <w:r>
              <w:fldChar w:fldCharType="separate"/>
            </w:r>
            <w:r>
              <w:rPr>
                <w:rFonts w:ascii="Marianne" w:hAnsi="Marianne" w:eastAsia="Marianne" w:cs="Marianne"/>
                <w:sz w:val="14"/>
              </w:rPr>
              <w:t xml:space="preserve">PACAA0001457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Sigarasse (Baume de la) - Vallon de la Sigarasse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"https://fiches-risques.brgm.fr/georisques/cavite/PACAA0001458" \t "_self" </w:instrText>
            </w:r>
            <w:r>
              <w:fldChar w:fldCharType="separate"/>
            </w:r>
            <w:r>
              <w:rPr>
                <w:rFonts w:ascii="Marianne" w:hAnsi="Marianne" w:eastAsia="Marianne" w:cs="Marianne"/>
                <w:sz w:val="14"/>
              </w:rPr>
              <w:t xml:space="preserve">PACAA0001458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JARDIN SUSPENDU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"https://fiches-risques.brgm.fr/georisques/cavite/PACAA0001459" \t "_self" </w:instrText>
            </w:r>
            <w:r>
              <w:fldChar w:fldCharType="separate"/>
            </w:r>
            <w:r>
              <w:rPr>
                <w:rFonts w:ascii="Marianne" w:hAnsi="Marianne" w:eastAsia="Marianne" w:cs="Marianne"/>
                <w:sz w:val="14"/>
              </w:rPr>
              <w:t xml:space="preserve">PACAA0001459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JARDIN SUSPENDU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"https://fiches-risques.brgm.fr/georisques/cavite/PACAA0001460" \t "_self" </w:instrText>
            </w:r>
            <w:r>
              <w:fldChar w:fldCharType="separate"/>
            </w:r>
            <w:r>
              <w:rPr>
                <w:rFonts w:ascii="Marianne" w:hAnsi="Marianne" w:eastAsia="Marianne" w:cs="Marianne"/>
                <w:sz w:val="14"/>
              </w:rPr>
              <w:t xml:space="preserve">PACAA0001460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GROUFFRE DE LA CLAPE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"https://fiches-risques.brgm.fr/georisques/cavite/PACAA0001461" \t "_self" </w:instrText>
            </w:r>
            <w:r>
              <w:fldChar w:fldCharType="separate"/>
            </w:r>
            <w:r>
              <w:rPr>
                <w:rFonts w:ascii="Marianne" w:hAnsi="Marianne" w:eastAsia="Marianne" w:cs="Marianne"/>
                <w:sz w:val="14"/>
              </w:rPr>
              <w:t xml:space="preserve">PACAA0001461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Seignors (Résurgence du) - Vallon des Seignors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"https://fiches-risques.brgm.fr/georisques/cavite/PACAA0001462" \t "_self" </w:instrText>
            </w:r>
            <w:r>
              <w:fldChar w:fldCharType="separate"/>
            </w:r>
            <w:r>
              <w:rPr>
                <w:rFonts w:ascii="Marianne" w:hAnsi="Marianne" w:eastAsia="Marianne" w:cs="Marianne"/>
                <w:sz w:val="14"/>
              </w:rPr>
              <w:t xml:space="preserve">PACAA0001462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VALLON DES SEIGNORS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"https://fiches-risques.brgm.fr/georisques/cavite/PACAA0001463" \t "_self" </w:instrText>
            </w:r>
            <w:r>
              <w:fldChar w:fldCharType="separate"/>
            </w:r>
            <w:r>
              <w:rPr>
                <w:rFonts w:ascii="Marianne" w:hAnsi="Marianne" w:eastAsia="Marianne" w:cs="Marianne"/>
                <w:sz w:val="14"/>
              </w:rPr>
              <w:t xml:space="preserve">PACAA0001463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Perdu (Gouffre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"https://fiches-risques.brgm.fr/georisques/cavite/PACAA0001464" \t "_self" </w:instrText>
            </w:r>
            <w:r>
              <w:fldChar w:fldCharType="separate"/>
            </w:r>
            <w:r>
              <w:rPr>
                <w:rFonts w:ascii="Marianne" w:hAnsi="Marianne" w:eastAsia="Marianne" w:cs="Marianne"/>
                <w:sz w:val="14"/>
              </w:rPr>
              <w:t xml:space="preserve">PACAA0001464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PIN DE SIMON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"https://fiches-risques.brgm.fr/georisques/cavite/PACAA0001465" \t "_self" </w:instrText>
            </w:r>
            <w:r>
              <w:fldChar w:fldCharType="separate"/>
            </w:r>
            <w:r>
              <w:rPr>
                <w:rFonts w:ascii="Marianne" w:hAnsi="Marianne" w:eastAsia="Marianne" w:cs="Marianne"/>
                <w:sz w:val="14"/>
              </w:rPr>
              <w:t xml:space="preserve">PACAA0001465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PIN DE SIMON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"https://fiches-risques.brgm.fr/georisques/cavite/PACAA0001466" \t "_self" </w:instrText>
            </w:r>
            <w:r>
              <w:fldChar w:fldCharType="separate"/>
            </w:r>
            <w:r>
              <w:rPr>
                <w:rFonts w:ascii="Marianne" w:hAnsi="Marianne" w:eastAsia="Marianne" w:cs="Marianne"/>
                <w:sz w:val="14"/>
              </w:rPr>
              <w:t xml:space="preserve">PACAA0001466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D'ESPIGOULIER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"https://fiches-risques.brgm.fr/georisques/cavite/PACAA0001467" \t "_self" </w:instrText>
            </w:r>
            <w:r>
              <w:fldChar w:fldCharType="separate"/>
            </w:r>
            <w:r>
              <w:rPr>
                <w:rFonts w:ascii="Marianne" w:hAnsi="Marianne" w:eastAsia="Marianne" w:cs="Marianne"/>
                <w:sz w:val="14"/>
              </w:rPr>
              <w:t xml:space="preserve">PACAA0001467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JARDIN SUSPENDU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"https://fiches-risques.brgm.fr/georisques/cavite/PACAA0001468" \t "_self" </w:instrText>
            </w:r>
            <w:r>
              <w:fldChar w:fldCharType="separate"/>
            </w:r>
            <w:r>
              <w:rPr>
                <w:rFonts w:ascii="Marianne" w:hAnsi="Marianne" w:eastAsia="Marianne" w:cs="Marianne"/>
                <w:sz w:val="14"/>
              </w:rPr>
              <w:t xml:space="preserve">PACAA0001468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G.S. GEMENOS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"https://fiches-risques.brgm.fr/georisques/cavite/PACAA0001471" \t "_self" </w:instrText>
            </w:r>
            <w:r>
              <w:fldChar w:fldCharType="separate"/>
            </w:r>
            <w:r>
              <w:rPr>
                <w:rFonts w:ascii="Marianne" w:hAnsi="Marianne" w:eastAsia="Marianne" w:cs="Marianne"/>
                <w:sz w:val="14"/>
              </w:rPr>
              <w:t xml:space="preserve">PACAA0001471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SAINT-CLAIR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"https://fiches-risques.brgm.fr/georisques/cavite/PACAA0001472" \t "_self" </w:instrText>
            </w:r>
            <w:r>
              <w:fldChar w:fldCharType="separate"/>
            </w:r>
            <w:r>
              <w:rPr>
                <w:rFonts w:ascii="Marianne" w:hAnsi="Marianne" w:eastAsia="Marianne" w:cs="Marianne"/>
                <w:sz w:val="14"/>
              </w:rPr>
              <w:t xml:space="preserve">PACAA0001472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RACINES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"https://fiches-risques.brgm.fr/georisques/cavite/PACAA0001473" \t "_self" </w:instrText>
            </w:r>
            <w:r>
              <w:fldChar w:fldCharType="separate"/>
            </w:r>
            <w:r>
              <w:rPr>
                <w:rFonts w:ascii="Marianne" w:hAnsi="Marianne" w:eastAsia="Marianne" w:cs="Marianne"/>
                <w:sz w:val="14"/>
              </w:rPr>
              <w:t xml:space="preserve">PACAA0001473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 SAINT-CLAIR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"https://fiches-risques.brgm.fr/georisques/cavite/PACAA0001474" \t "_self" </w:instrText>
            </w:r>
            <w:r>
              <w:fldChar w:fldCharType="separate"/>
            </w:r>
            <w:r>
              <w:rPr>
                <w:rFonts w:ascii="Marianne" w:hAnsi="Marianne" w:eastAsia="Marianne" w:cs="Marianne"/>
                <w:sz w:val="14"/>
              </w:rPr>
              <w:t xml:space="preserve">PACAA0001474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PIN DE SIMON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"https://fiches-risques.brgm.fr/georisques/cavite/PACAA0001475" \t "_self" </w:instrText>
            </w:r>
            <w:r>
              <w:fldChar w:fldCharType="separate"/>
            </w:r>
            <w:r>
              <w:rPr>
                <w:rFonts w:ascii="Marianne" w:hAnsi="Marianne" w:eastAsia="Marianne" w:cs="Marianne"/>
                <w:sz w:val="14"/>
              </w:rPr>
              <w:t xml:space="preserve">PACAA0001475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BEAUME (BEAUME DE BERTAGNE OU DE BARTAGNE)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"https://fiches-risques.brgm.fr/georisques/cavite/PACAA0001476" \t "_self" </w:instrText>
            </w:r>
            <w:r>
              <w:fldChar w:fldCharType="separate"/>
            </w:r>
            <w:r>
              <w:rPr>
                <w:rFonts w:ascii="Marianne" w:hAnsi="Marianne" w:eastAsia="Marianne" w:cs="Marianne"/>
                <w:sz w:val="14"/>
              </w:rPr>
              <w:t xml:space="preserve">PACAA0001476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BARRES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"https://fiches-risques.brgm.fr/georisques/cavite/PACAA0001477" \t "_self" </w:instrText>
            </w:r>
            <w:r>
              <w:fldChar w:fldCharType="separate"/>
            </w:r>
            <w:r>
              <w:rPr>
                <w:rFonts w:ascii="Marianne" w:hAnsi="Marianne" w:eastAsia="Marianne" w:cs="Marianne"/>
                <w:sz w:val="14"/>
              </w:rPr>
              <w:t xml:space="preserve">PACAA0001477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Clair (Gouffres de) - St 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"https://fiches-risques.brgm.fr/georisques/cavite/PACAA0001478" \t "_self" </w:instrText>
            </w:r>
            <w:r>
              <w:fldChar w:fldCharType="separate"/>
            </w:r>
            <w:r>
              <w:rPr>
                <w:rFonts w:ascii="Marianne" w:hAnsi="Marianne" w:eastAsia="Marianne" w:cs="Marianne"/>
                <w:sz w:val="14"/>
              </w:rPr>
              <w:t xml:space="preserve">PACAA0001478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-GROTTE DU GOUR DE BREST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"https://fiches-risques.brgm.fr/georisques/cavite/PACAA0001479" \t "_self" </w:instrText>
            </w:r>
            <w:r>
              <w:fldChar w:fldCharType="separate"/>
            </w:r>
            <w:r>
              <w:rPr>
                <w:rFonts w:ascii="Marianne" w:hAnsi="Marianne" w:eastAsia="Marianne" w:cs="Marianne"/>
                <w:sz w:val="14"/>
              </w:rPr>
              <w:t xml:space="preserve">PACAA0001479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GRANDS MINOTS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"https://fiches-risques.brgm.fr/georisques/cavite/PACAA0001480" \t "_self" </w:instrText>
            </w:r>
            <w:r>
              <w:fldChar w:fldCharType="separate"/>
            </w:r>
            <w:r>
              <w:rPr>
                <w:rFonts w:ascii="Marianne" w:hAnsi="Marianne" w:eastAsia="Marianne" w:cs="Marianne"/>
                <w:sz w:val="14"/>
              </w:rPr>
              <w:t xml:space="preserve">PACAA0001480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PLATRIERES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"https://fiches-risques.brgm.fr/georisques/cavite/PACAA0001481" \t "_self" </w:instrText>
            </w:r>
            <w:r>
              <w:fldChar w:fldCharType="separate"/>
            </w:r>
            <w:r>
              <w:rPr>
                <w:rFonts w:ascii="Marianne" w:hAnsi="Marianne" w:eastAsia="Marianne" w:cs="Marianne"/>
                <w:sz w:val="14"/>
              </w:rPr>
              <w:t xml:space="preserve">PACAA0001481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SAINT-PONS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"https://fiches-risques.brgm.fr/georisques/cavite/PACAA0001482" \t "_self" </w:instrText>
            </w:r>
            <w:r>
              <w:fldChar w:fldCharType="separate"/>
            </w:r>
            <w:r>
              <w:rPr>
                <w:rFonts w:ascii="Marianne" w:hAnsi="Marianne" w:eastAsia="Marianne" w:cs="Marianne"/>
                <w:sz w:val="14"/>
              </w:rPr>
              <w:t xml:space="preserve">PACAA0001482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TREUIL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"https://fiches-risques.brgm.fr/georisques/cavite/PACAA0001483" \t "_self" </w:instrText>
            </w:r>
            <w:r>
              <w:fldChar w:fldCharType="separate"/>
            </w:r>
            <w:r>
              <w:rPr>
                <w:rFonts w:ascii="Marianne" w:hAnsi="Marianne" w:eastAsia="Marianne" w:cs="Marianne"/>
                <w:sz w:val="14"/>
              </w:rPr>
              <w:t xml:space="preserve">PACAA0001483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GALERE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"https://fiches-risques.brgm.fr/georisques/cavite/PACAA0001484" \t "_self" </w:instrText>
            </w:r>
            <w:r>
              <w:fldChar w:fldCharType="separate"/>
            </w:r>
            <w:r>
              <w:rPr>
                <w:rFonts w:ascii="Marianne" w:hAnsi="Marianne" w:eastAsia="Marianne" w:cs="Marianne"/>
                <w:sz w:val="14"/>
              </w:rPr>
              <w:t xml:space="preserve">PACAA0001484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GLACIERE, AVEN PRES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"https://fiches-risques.brgm.fr/georisques/cavite/PACAA0001485" \t "_self" </w:instrText>
            </w:r>
            <w:r>
              <w:fldChar w:fldCharType="separate"/>
            </w:r>
            <w:r>
              <w:rPr>
                <w:rFonts w:ascii="Marianne" w:hAnsi="Marianne" w:eastAsia="Marianne" w:cs="Marianne"/>
                <w:sz w:val="14"/>
              </w:rPr>
              <w:t xml:space="preserve">PACAA0001485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MASSIF DE SAINT-CLAIR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"https://fiches-risques.brgm.fr/georisques/cavite/PACAA0001486" \t "_self" </w:instrText>
            </w:r>
            <w:r>
              <w:fldChar w:fldCharType="separate"/>
            </w:r>
            <w:r>
              <w:rPr>
                <w:rFonts w:ascii="Marianne" w:hAnsi="Marianne" w:eastAsia="Marianne" w:cs="Marianne"/>
                <w:sz w:val="14"/>
              </w:rPr>
              <w:t xml:space="preserve">PACAA0001486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DOUARD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"https://fiches-risques.brgm.fr/georisques/cavite/PACAA0001487" \t "_self" </w:instrText>
            </w:r>
            <w:r>
              <w:fldChar w:fldCharType="separate"/>
            </w:r>
            <w:r>
              <w:rPr>
                <w:rFonts w:ascii="Marianne" w:hAnsi="Marianne" w:eastAsia="Marianne" w:cs="Marianne"/>
                <w:sz w:val="14"/>
              </w:rPr>
              <w:t xml:space="preserve">PACAA0001487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DU MONT CRUVELIER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"https://fiches-risques.brgm.fr/georisques/cavite/PACAA0001488" \t "_self" </w:instrText>
            </w:r>
            <w:r>
              <w:fldChar w:fldCharType="separate"/>
            </w:r>
            <w:r>
              <w:rPr>
                <w:rFonts w:ascii="Marianne" w:hAnsi="Marianne" w:eastAsia="Marianne" w:cs="Marianne"/>
                <w:sz w:val="14"/>
              </w:rPr>
              <w:t xml:space="preserve">PACAA0001488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MONT CRUVELIER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"https://fiches-risques.brgm.fr/georisques/cavite/PACAA0001489" \t "_self" </w:instrText>
            </w:r>
            <w:r>
              <w:fldChar w:fldCharType="separate"/>
            </w:r>
            <w:r>
              <w:rPr>
                <w:rFonts w:ascii="Marianne" w:hAnsi="Marianne" w:eastAsia="Marianne" w:cs="Marianne"/>
                <w:sz w:val="14"/>
              </w:rPr>
              <w:t xml:space="preserve">PACAA0001489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BRIGOU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"https://fiches-risques.brgm.fr/georisques/cavite/PACAA0001490" \t "_self" </w:instrText>
            </w:r>
            <w:r>
              <w:fldChar w:fldCharType="separate"/>
            </w:r>
            <w:r>
              <w:rPr>
                <w:rFonts w:ascii="Marianne" w:hAnsi="Marianne" w:eastAsia="Marianne" w:cs="Marianne"/>
                <w:sz w:val="14"/>
              </w:rPr>
              <w:t xml:space="preserve">PACAA0001490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BRIGOU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"https://fiches-risques.brgm.fr/georisques/cavite/PACAA0001491" \t "_self" </w:instrText>
            </w:r>
            <w:r>
              <w:fldChar w:fldCharType="separate"/>
            </w:r>
            <w:r>
              <w:rPr>
                <w:rFonts w:ascii="Marianne" w:hAnsi="Marianne" w:eastAsia="Marianne" w:cs="Marianne"/>
                <w:sz w:val="14"/>
              </w:rPr>
              <w:t xml:space="preserve">PACAA0001491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Pin de Simon N°1 (Gouffre du) - Ravin de St Pons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224058" name="Picture">
</wp:docPr>
                  <a:graphic>
                    <a:graphicData uri="http://schemas.openxmlformats.org/drawingml/2006/picture">
                      <pic:pic>
                        <pic:nvPicPr>
                          <pic:cNvPr id="51722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76819" name="Picture">
</wp:docPr>
                  <a:graphic>
                    <a:graphicData uri="http://schemas.openxmlformats.org/drawingml/2006/picture">
                      <pic:pic>
                        <pic:nvPicPr>
                          <pic:cNvPr id="183767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68262" name="Picture">
</wp:docPr>
                  <a:graphic>
                    <a:graphicData uri="http://schemas.openxmlformats.org/drawingml/2006/picture">
                      <pic:pic>
                        <pic:nvPicPr>
                          <pic:cNvPr id="43966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"https://fiches-risques.brgm.fr/georisques/cavite/PACAA0001492" \t "_self" </w:instrText>
            </w:r>
            <w:r>
              <w:fldChar w:fldCharType="separate"/>
            </w:r>
            <w:r>
              <w:rPr>
                <w:rFonts w:ascii="Marianne" w:hAnsi="Marianne" w:eastAsia="Marianne" w:cs="Marianne"/>
                <w:sz w:val="14"/>
              </w:rPr>
              <w:t xml:space="preserve">PACAA0001492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Collines Blanches (Gouffre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"https://fiches-risques.brgm.fr/georisques/cavite/PACAA0001493" \t "_self" </w:instrText>
            </w:r>
            <w:r>
              <w:fldChar w:fldCharType="separate"/>
            </w:r>
            <w:r>
              <w:rPr>
                <w:rFonts w:ascii="Marianne" w:hAnsi="Marianne" w:eastAsia="Marianne" w:cs="Marianne"/>
                <w:sz w:val="14"/>
              </w:rPr>
              <w:t xml:space="preserve">PACAA0001493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COL DE L'ESPIGOULIER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"https://fiches-risques.brgm.fr/georisques/cavite/PACAA0001494" \t "_self" </w:instrText>
            </w:r>
            <w:r>
              <w:fldChar w:fldCharType="separate"/>
            </w:r>
            <w:r>
              <w:rPr>
                <w:rFonts w:ascii="Marianne" w:hAnsi="Marianne" w:eastAsia="Marianne" w:cs="Marianne"/>
                <w:sz w:val="14"/>
              </w:rPr>
              <w:t xml:space="preserve">PACAA0001494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DEFEND DE L'AIGLE AVEN B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"https://fiches-risques.brgm.fr/georisques/cavite/PACAA0001495" \t "_self" </w:instrText>
            </w:r>
            <w:r>
              <w:fldChar w:fldCharType="separate"/>
            </w:r>
            <w:r>
              <w:rPr>
                <w:rFonts w:ascii="Marianne" w:hAnsi="Marianne" w:eastAsia="Marianne" w:cs="Marianne"/>
                <w:sz w:val="14"/>
              </w:rPr>
              <w:t xml:space="preserve">PACAA0001495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BRIGOU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"https://fiches-risques.brgm.fr/georisques/cavite/PACAA0001496" \t "_self" </w:instrText>
            </w:r>
            <w:r>
              <w:fldChar w:fldCharType="separate"/>
            </w:r>
            <w:r>
              <w:rPr>
                <w:rFonts w:ascii="Marianne" w:hAnsi="Marianne" w:eastAsia="Marianne" w:cs="Marianne"/>
                <w:sz w:val="14"/>
              </w:rPr>
              <w:t xml:space="preserve">PACAA0001496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CHAUDRON DU DIABLE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"https://fiches-risques.brgm.fr/georisques/cavite/PACAA0001497" \t "_self" </w:instrText>
            </w:r>
            <w:r>
              <w:fldChar w:fldCharType="separate"/>
            </w:r>
            <w:r>
              <w:rPr>
                <w:rFonts w:ascii="Marianne" w:hAnsi="Marianne" w:eastAsia="Marianne" w:cs="Marianne"/>
                <w:sz w:val="14"/>
              </w:rPr>
              <w:t xml:space="preserve">PACAA0001497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DU BRIGOU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"https://fiches-risques.brgm.fr/georisques/cavite/PACAA0001498" \t "_self" </w:instrText>
            </w:r>
            <w:r>
              <w:fldChar w:fldCharType="separate"/>
            </w:r>
            <w:r>
              <w:rPr>
                <w:rFonts w:ascii="Marianne" w:hAnsi="Marianne" w:eastAsia="Marianne" w:cs="Marianne"/>
                <w:sz w:val="14"/>
              </w:rPr>
              <w:t xml:space="preserve">PACAA0001498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EMBUT DE FONT-MAGNE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"https://fiches-risques.brgm.fr/georisques/cavite/PACAA0001499" \t "_self" </w:instrText>
            </w:r>
            <w:r>
              <w:fldChar w:fldCharType="separate"/>
            </w:r>
            <w:r>
              <w:rPr>
                <w:rFonts w:ascii="Marianne" w:hAnsi="Marianne" w:eastAsia="Marianne" w:cs="Marianne"/>
                <w:sz w:val="14"/>
              </w:rPr>
              <w:t xml:space="preserve">PACAA0001499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TILATEUR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"https://fiches-risques.brgm.fr/georisques/cavite/PACAA0001500" \t "_self" </w:instrText>
            </w:r>
            <w:r>
              <w:fldChar w:fldCharType="separate"/>
            </w:r>
            <w:r>
              <w:rPr>
                <w:rFonts w:ascii="Marianne" w:hAnsi="Marianne" w:eastAsia="Marianne" w:cs="Marianne"/>
                <w:sz w:val="14"/>
              </w:rPr>
              <w:t xml:space="preserve">PACAA0001500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BRIGOU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"https://fiches-risques.brgm.fr/georisques/cavite/PACCS00013363" \t "_self" </w:instrText>
            </w:r>
            <w:r>
              <w:fldChar w:fldCharType="separate"/>
            </w:r>
            <w:r>
              <w:rPr>
                <w:rFonts w:ascii="Marianne" w:hAnsi="Marianne" w:eastAsia="Marianne" w:cs="Marianne"/>
                <w:sz w:val="14"/>
              </w:rPr>
              <w:t xml:space="preserve">PACCS00013363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d'aérage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"https://fiches-risques.brgm.fr/georisques/cavite/PACCS00013364" \t "_self" </w:instrText>
            </w:r>
            <w:r>
              <w:fldChar w:fldCharType="separate"/>
            </w:r>
            <w:r>
              <w:rPr>
                <w:rFonts w:ascii="Marianne" w:hAnsi="Marianne" w:eastAsia="Marianne" w:cs="Marianne"/>
                <w:sz w:val="14"/>
              </w:rPr>
              <w:t xml:space="preserve">PACCS00013364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"https://fiches-risques.brgm.fr/georisques/cavite/PACCS00013382" \t "_self" </w:instrText>
            </w:r>
            <w:r>
              <w:fldChar w:fldCharType="separate"/>
            </w:r>
            <w:r>
              <w:rPr>
                <w:rFonts w:ascii="Marianne" w:hAnsi="Marianne" w:eastAsia="Marianne" w:cs="Marianne"/>
                <w:sz w:val="14"/>
              </w:rPr>
              <w:t xml:space="preserve">PACCS00013382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"https://fiches-risques.brgm.fr/georisques/cavite/PACCS00013416" \t "_self" </w:instrText>
            </w:r>
            <w:r>
              <w:fldChar w:fldCharType="separate"/>
            </w:r>
            <w:r>
              <w:rPr>
                <w:rFonts w:ascii="Marianne" w:hAnsi="Marianne" w:eastAsia="Marianne" w:cs="Marianne"/>
                <w:sz w:val="14"/>
              </w:rPr>
              <w:t xml:space="preserve">PACCS00013416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"https://fiches-risques.brgm.fr/georisques/cavite/PACCS00013421" \t "_self" </w:instrText>
            </w:r>
            <w:r>
              <w:fldChar w:fldCharType="separate"/>
            </w:r>
            <w:r>
              <w:rPr>
                <w:rFonts w:ascii="Marianne" w:hAnsi="Marianne" w:eastAsia="Marianne" w:cs="Marianne"/>
                <w:sz w:val="14"/>
              </w:rPr>
              <w:t xml:space="preserve">PACCS00013421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"https://fiches-risques.brgm.fr/georisques/cavite/PACCS00013422" \t "_self" </w:instrText>
            </w:r>
            <w:r>
              <w:fldChar w:fldCharType="separate"/>
            </w:r>
            <w:r>
              <w:rPr>
                <w:rFonts w:ascii="Marianne" w:hAnsi="Marianne" w:eastAsia="Marianne" w:cs="Marianne"/>
                <w:sz w:val="14"/>
              </w:rPr>
              <w:t xml:space="preserve">PACCS00013422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"https://fiches-risques.brgm.fr/georisques/cavite/PACCS00013423" \t "_self" </w:instrText>
            </w:r>
            <w:r>
              <w:fldChar w:fldCharType="separate"/>
            </w:r>
            <w:r>
              <w:rPr>
                <w:rFonts w:ascii="Marianne" w:hAnsi="Marianne" w:eastAsia="Marianne" w:cs="Marianne"/>
                <w:sz w:val="14"/>
              </w:rPr>
              <w:t xml:space="preserve">PACCS00013423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3</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37550" name="Picture">
</wp:docPr>
                  <a:graphic>
                    <a:graphicData uri="http://schemas.openxmlformats.org/drawingml/2006/picture">
                      <pic:pic>
                        <pic:nvPicPr>
                          <pic:cNvPr id="68323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344856" name="Picture">
</wp:docPr>
                  <a:graphic>
                    <a:graphicData uri="http://schemas.openxmlformats.org/drawingml/2006/picture">
                      <pic:pic>
                        <pic:nvPicPr>
                          <pic:cNvPr id="36334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23660" name="Picture">
</wp:docPr>
                  <a:graphic>
                    <a:graphicData uri="http://schemas.openxmlformats.org/drawingml/2006/picture">
                      <pic:pic>
                        <pic:nvPicPr>
                          <pic:cNvPr id="115222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"https://fiches-risques.brgm.fr/georisques/casias/SSP4106489" \t "_blank" </w:instrText>
            </w:r>
            <w:r>
              <w:fldChar w:fldCharType="separate"/>
            </w:r>
            <w:r>
              <w:rPr>
                <w:rFonts w:ascii="Marianne" w:hAnsi="Marianne" w:eastAsia="Marianne" w:cs="Marianne"/>
                <w:sz w:val="14"/>
              </w:rPr>
              <w:t xml:space="preserve">SSP4106489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JEAN LEFEBVRE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"https://fiches-risques.brgm.fr/georisques/casias/SSP3992534" \t "_blank" </w:instrText>
            </w:r>
            <w:r>
              <w:fldChar w:fldCharType="separate"/>
            </w:r>
            <w:r>
              <w:rPr>
                <w:rFonts w:ascii="Marianne" w:hAnsi="Marianne" w:eastAsia="Marianne" w:cs="Marianne"/>
                <w:sz w:val="14"/>
              </w:rPr>
              <w:t xml:space="preserve">SSP3992534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"https://fiches-risques.brgm.fr/georisques/casias/SSP3992482" \t "_blank" </w:instrText>
            </w:r>
            <w:r>
              <w:fldChar w:fldCharType="separate"/>
            </w:r>
            <w:r>
              <w:rPr>
                <w:rFonts w:ascii="Marianne" w:hAnsi="Marianne" w:eastAsia="Marianne" w:cs="Marianne"/>
                <w:sz w:val="14"/>
              </w:rPr>
              <w:t xml:space="preserve">SSP3992482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"https://fiches-risques.brgm.fr/georisques/casias/SSP3992477" \t "_blank" </w:instrText>
            </w:r>
            <w:r>
              <w:fldChar w:fldCharType="separate"/>
            </w:r>
            <w:r>
              <w:rPr>
                <w:rFonts w:ascii="Marianne" w:hAnsi="Marianne" w:eastAsia="Marianne" w:cs="Marianne"/>
                <w:sz w:val="14"/>
              </w:rPr>
              <w:t xml:space="preserve">SSP3992477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Pébéo Bâtiment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"https://fiches-risques.brgm.fr/georisques/casias/SSP3992476" \t "_blank" </w:instrText>
            </w:r>
            <w:r>
              <w:fldChar w:fldCharType="separate"/>
            </w:r>
            <w:r>
              <w:rPr>
                <w:rFonts w:ascii="Marianne" w:hAnsi="Marianne" w:eastAsia="Marianne" w:cs="Marianne"/>
                <w:sz w:val="14"/>
              </w:rPr>
              <w:t xml:space="preserve">SSP3992476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Pébéo Bâtiment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"https://fiches-risques.brgm.fr/georisques/casias/SSP3992347" \t "_blank" </w:instrText>
            </w:r>
            <w:r>
              <w:fldChar w:fldCharType="separate"/>
            </w:r>
            <w:r>
              <w:rPr>
                <w:rFonts w:ascii="Marianne" w:hAnsi="Marianne" w:eastAsia="Marianne" w:cs="Marianne"/>
                <w:sz w:val="14"/>
              </w:rPr>
              <w:t xml:space="preserve">SSP3992347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"https://fiches-risques.brgm.fr/georisques/casias/SSP3992099" \t "_blank" </w:instrText>
            </w:r>
            <w:r>
              <w:fldChar w:fldCharType="separate"/>
            </w:r>
            <w:r>
              <w:rPr>
                <w:rFonts w:ascii="Marianne" w:hAnsi="Marianne" w:eastAsia="Marianne" w:cs="Marianne"/>
                <w:sz w:val="14"/>
              </w:rPr>
              <w:t xml:space="preserve">SSP3992099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"https://fiches-risques.brgm.fr/georisques/casias/SSP3992073" \t "_blank" </w:instrText>
            </w:r>
            <w:r>
              <w:fldChar w:fldCharType="separate"/>
            </w:r>
            <w:r>
              <w:rPr>
                <w:rFonts w:ascii="Marianne" w:hAnsi="Marianne" w:eastAsia="Marianne" w:cs="Marianne"/>
                <w:sz w:val="14"/>
              </w:rPr>
              <w:t xml:space="preserve">SSP3992073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service logistique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"https://fiches-risques.brgm.fr/georisques/casias/SSP3992032" \t "_blank" </w:instrText>
            </w:r>
            <w:r>
              <w:fldChar w:fldCharType="separate"/>
            </w:r>
            <w:r>
              <w:rPr>
                <w:rFonts w:ascii="Marianne" w:hAnsi="Marianne" w:eastAsia="Marianne" w:cs="Marianne"/>
                <w:sz w:val="14"/>
              </w:rPr>
              <w:t xml:space="preserve">SSP3992032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"https://fiches-risques.brgm.fr/georisques/casias/SSP3992023" \t "_blank" </w:instrText>
            </w:r>
            <w:r>
              <w:fldChar w:fldCharType="separate"/>
            </w:r>
            <w:r>
              <w:rPr>
                <w:rFonts w:ascii="Marianne" w:hAnsi="Marianne" w:eastAsia="Marianne" w:cs="Marianne"/>
                <w:sz w:val="14"/>
              </w:rPr>
              <w:t xml:space="preserve">SSP3992023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"https://fiches-risques.brgm.fr/georisques/casias/SSP3992014" \t "_blank" </w:instrText>
            </w:r>
            <w:r>
              <w:fldChar w:fldCharType="separate"/>
            </w:r>
            <w:r>
              <w:rPr>
                <w:rFonts w:ascii="Marianne" w:hAnsi="Marianne" w:eastAsia="Marianne" w:cs="Marianne"/>
                <w:sz w:val="14"/>
              </w:rPr>
              <w:t xml:space="preserve">SSP3992014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"https://fiches-risques.brgm.fr/georisques/casias/SSP3991906" \t "_blank" </w:instrText>
            </w:r>
            <w:r>
              <w:fldChar w:fldCharType="separate"/>
            </w:r>
            <w:r>
              <w:rPr>
                <w:rFonts w:ascii="Marianne" w:hAnsi="Marianne" w:eastAsia="Marianne" w:cs="Marianne"/>
                <w:sz w:val="14"/>
              </w:rPr>
              <w:t xml:space="preserve">SSP3991906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centre apport volontaire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"https://fiches-risques.brgm.fr/georisques/casias/SSP3991813" \t "_blank" </w:instrText>
            </w:r>
            <w:r>
              <w:fldChar w:fldCharType="separate"/>
            </w:r>
            <w:r>
              <w:rPr>
                <w:rFonts w:ascii="Marianne" w:hAnsi="Marianne" w:eastAsia="Marianne" w:cs="Marianne"/>
                <w:sz w:val="14"/>
              </w:rPr>
              <w:t xml:space="preserve">SSP3991813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"https://fiches-risques.brgm.fr/georisques/casias/SSP3991346" \t "_blank" </w:instrText>
            </w:r>
            <w:r>
              <w:fldChar w:fldCharType="separate"/>
            </w:r>
            <w:r>
              <w:rPr>
                <w:rFonts w:ascii="Marianne" w:hAnsi="Marianne" w:eastAsia="Marianne" w:cs="Marianne"/>
                <w:sz w:val="14"/>
              </w:rPr>
              <w:t xml:space="preserve">SSP3991346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"https://fiches-risques.brgm.fr/georisques/casias/SSP3991342" \t "_blank" </w:instrText>
            </w:r>
            <w:r>
              <w:fldChar w:fldCharType="separate"/>
            </w:r>
            <w:r>
              <w:rPr>
                <w:rFonts w:ascii="Marianne" w:hAnsi="Marianne" w:eastAsia="Marianne" w:cs="Marianne"/>
                <w:sz w:val="14"/>
              </w:rPr>
              <w:t xml:space="preserve">SSP3991342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"https://fiches-risques.brgm.fr/georisques/casias/SSP3991340" \t "_blank" </w:instrText>
            </w:r>
            <w:r>
              <w:fldChar w:fldCharType="separate"/>
            </w:r>
            <w:r>
              <w:rPr>
                <w:rFonts w:ascii="Marianne" w:hAnsi="Marianne" w:eastAsia="Marianne" w:cs="Marianne"/>
                <w:sz w:val="14"/>
              </w:rPr>
              <w:t xml:space="preserve">SSP3991340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"https://fiches-risques.brgm.fr/georisques/casias/SSP3991339" \t "_blank" </w:instrText>
            </w:r>
            <w:r>
              <w:fldChar w:fldCharType="separate"/>
            </w:r>
            <w:r>
              <w:rPr>
                <w:rFonts w:ascii="Marianne" w:hAnsi="Marianne" w:eastAsia="Marianne" w:cs="Marianne"/>
                <w:sz w:val="14"/>
              </w:rPr>
              <w:t xml:space="preserve">SSP3991339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"https://fiches-risques.brgm.fr/georisques/casias/SSP3991338" \t "_blank" </w:instrText>
            </w:r>
            <w:r>
              <w:fldChar w:fldCharType="separate"/>
            </w:r>
            <w:r>
              <w:rPr>
                <w:rFonts w:ascii="Marianne" w:hAnsi="Marianne" w:eastAsia="Marianne" w:cs="Marianne"/>
                <w:sz w:val="14"/>
              </w:rPr>
              <w:t xml:space="preserve">SSP3991338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"https://fiches-risques.brgm.fr/georisques/casias/SSP3991336" \t "_blank" </w:instrText>
            </w:r>
            <w:r>
              <w:fldChar w:fldCharType="separate"/>
            </w:r>
            <w:r>
              <w:rPr>
                <w:rFonts w:ascii="Marianne" w:hAnsi="Marianne" w:eastAsia="Marianne" w:cs="Marianne"/>
                <w:sz w:val="14"/>
              </w:rPr>
              <w:t xml:space="preserve">SSP3991336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"https://fiches-risques.brgm.fr/georisques/casias/SSP3991328" \t "_blank" </w:instrText>
            </w:r>
            <w:r>
              <w:fldChar w:fldCharType="separate"/>
            </w:r>
            <w:r>
              <w:rPr>
                <w:rFonts w:ascii="Marianne" w:hAnsi="Marianne" w:eastAsia="Marianne" w:cs="Marianne"/>
                <w:sz w:val="14"/>
              </w:rPr>
              <w:t xml:space="preserve">SSP3991328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"https://fiches-risques.brgm.fr/georisques/casias/SSP3990971" \t "_blank" </w:instrText>
            </w:r>
            <w:r>
              <w:fldChar w:fldCharType="separate"/>
            </w:r>
            <w:r>
              <w:rPr>
                <w:rFonts w:ascii="Marianne" w:hAnsi="Marianne" w:eastAsia="Marianne" w:cs="Marianne"/>
                <w:sz w:val="14"/>
              </w:rPr>
              <w:t xml:space="preserve">SSP3990971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"https://fiches-risques.brgm.fr/georisques/casias/SSP3990693" \t "_blank" </w:instrText>
            </w:r>
            <w:r>
              <w:fldChar w:fldCharType="separate"/>
            </w:r>
            <w:r>
              <w:rPr>
                <w:rFonts w:ascii="Marianne" w:hAnsi="Marianne" w:eastAsia="Marianne" w:cs="Marianne"/>
                <w:sz w:val="14"/>
              </w:rPr>
              <w:t xml:space="preserve">SSP3990693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"https://fiches-risques.brgm.fr/georisques/casias/SSP3990684" \t "_blank" </w:instrText>
            </w:r>
            <w:r>
              <w:fldChar w:fldCharType="separate"/>
            </w:r>
            <w:r>
              <w:rPr>
                <w:rFonts w:ascii="Marianne" w:hAnsi="Marianne" w:eastAsia="Marianne" w:cs="Marianne"/>
                <w:sz w:val="14"/>
              </w:rPr>
              <w:t xml:space="preserve">SSP3990684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"https://fiches-risques.brgm.fr/georisques/casias/SSP3990392" \t "_blank" </w:instrText>
            </w:r>
            <w:r>
              <w:fldChar w:fldCharType="separate"/>
            </w:r>
            <w:r>
              <w:rPr>
                <w:rFonts w:ascii="Marianne" w:hAnsi="Marianne" w:eastAsia="Marianne" w:cs="Marianne"/>
                <w:sz w:val="14"/>
              </w:rPr>
              <w:t xml:space="preserve">SSP3990392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"https://fiches-risques.brgm.fr/georisques/casias/SSP3990389" \t "_blank" </w:instrText>
            </w:r>
            <w:r>
              <w:fldChar w:fldCharType="separate"/>
            </w:r>
            <w:r>
              <w:rPr>
                <w:rFonts w:ascii="Marianne" w:hAnsi="Marianne" w:eastAsia="Marianne" w:cs="Marianne"/>
                <w:sz w:val="14"/>
              </w:rPr>
              <w:t xml:space="preserve">SSP3990389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"https://fiches-risques.brgm.fr/georisques/casias/SSP3990388" \t "_blank" </w:instrText>
            </w:r>
            <w:r>
              <w:fldChar w:fldCharType="separate"/>
            </w:r>
            <w:r>
              <w:rPr>
                <w:rFonts w:ascii="Marianne" w:hAnsi="Marianne" w:eastAsia="Marianne" w:cs="Marianne"/>
                <w:sz w:val="14"/>
              </w:rPr>
              <w:t xml:space="preserve">SSP3990388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"https://fiches-risques.brgm.fr/georisques/casias/SSP3990387" \t "_blank" </w:instrText>
            </w:r>
            <w:r>
              <w:fldChar w:fldCharType="separate"/>
            </w:r>
            <w:r>
              <w:rPr>
                <w:rFonts w:ascii="Marianne" w:hAnsi="Marianne" w:eastAsia="Marianne" w:cs="Marianne"/>
                <w:sz w:val="14"/>
              </w:rPr>
              <w:t xml:space="preserve">SSP3990387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"https://fiches-risques.brgm.fr/georisques/casias/SSP3990385" \t "_blank" </w:instrText>
            </w:r>
            <w:r>
              <w:fldChar w:fldCharType="separate"/>
            </w:r>
            <w:r>
              <w:rPr>
                <w:rFonts w:ascii="Marianne" w:hAnsi="Marianne" w:eastAsia="Marianne" w:cs="Marianne"/>
                <w:sz w:val="14"/>
              </w:rPr>
              <w:t xml:space="preserve">SSP3990385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"https://fiches-risques.brgm.fr/georisques/casias/SSP3990383" \t "_blank" </w:instrText>
            </w:r>
            <w:r>
              <w:fldChar w:fldCharType="separate"/>
            </w:r>
            <w:r>
              <w:rPr>
                <w:rFonts w:ascii="Marianne" w:hAnsi="Marianne" w:eastAsia="Marianne" w:cs="Marianne"/>
                <w:sz w:val="14"/>
              </w:rPr>
              <w:t xml:space="preserve">SSP3990383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"https://fiches-risques.brgm.fr/georisques/casias/SSP3990175" \t "_blank" </w:instrText>
            </w:r>
            <w:r>
              <w:fldChar w:fldCharType="separate"/>
            </w:r>
            <w:r>
              <w:rPr>
                <w:rFonts w:ascii="Marianne" w:hAnsi="Marianne" w:eastAsia="Marianne" w:cs="Marianne"/>
                <w:sz w:val="14"/>
              </w:rPr>
              <w:t xml:space="preserve">SSP3990175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"https://fiches-risques.brgm.fr/georisques/casias/SSP3989706" \t "_blank" </w:instrText>
            </w:r>
            <w:r>
              <w:fldChar w:fldCharType="separate"/>
            </w:r>
            <w:r>
              <w:rPr>
                <w:rFonts w:ascii="Marianne" w:hAnsi="Marianne" w:eastAsia="Marianne" w:cs="Marianne"/>
                <w:sz w:val="14"/>
              </w:rPr>
              <w:t xml:space="preserve">SSP3989706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"https://fiches-risques.brgm.fr/georisques/casias/SSP3989704" \t "_blank" </w:instrText>
            </w:r>
            <w:r>
              <w:fldChar w:fldCharType="separate"/>
            </w:r>
            <w:r>
              <w:rPr>
                <w:rFonts w:ascii="Marianne" w:hAnsi="Marianne" w:eastAsia="Marianne" w:cs="Marianne"/>
                <w:sz w:val="14"/>
              </w:rPr>
              <w:t xml:space="preserve">SSP3989704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"https://fiches-risques.brgm.fr/georisques/casias/SSP3989643" \t "_blank" </w:instrText>
            </w:r>
            <w:r>
              <w:fldChar w:fldCharType="separate"/>
            </w:r>
            <w:r>
              <w:rPr>
                <w:rFonts w:ascii="Marianne" w:hAnsi="Marianne" w:eastAsia="Marianne" w:cs="Marianne"/>
                <w:sz w:val="14"/>
              </w:rPr>
              <w:t xml:space="preserve">SSP3989643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PLASTIFRANCE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"https://fiches-risques.brgm.fr/georisques/casias/SSP3989186" \t "_blank" </w:instrText>
            </w:r>
            <w:r>
              <w:fldChar w:fldCharType="separate"/>
            </w:r>
            <w:r>
              <w:rPr>
                <w:rFonts w:ascii="Marianne" w:hAnsi="Marianne" w:eastAsia="Marianne" w:cs="Marianne"/>
                <w:sz w:val="14"/>
              </w:rPr>
              <w:t xml:space="preserve">SSP3989186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"https://fiches-risques.brgm.fr/georisques/casias/SSP3989181" \t "_blank" </w:instrText>
            </w:r>
            <w:r>
              <w:fldChar w:fldCharType="separate"/>
            </w:r>
            <w:r>
              <w:rPr>
                <w:rFonts w:ascii="Marianne" w:hAnsi="Marianne" w:eastAsia="Marianne" w:cs="Marianne"/>
                <w:sz w:val="14"/>
              </w:rPr>
              <w:t xml:space="preserve">SSP3989181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"https://fiches-risques.brgm.fr/georisques/casias/SSP3988369" \t "_blank" </w:instrText>
            </w:r>
            <w:r>
              <w:fldChar w:fldCharType="separate"/>
            </w:r>
            <w:r>
              <w:rPr>
                <w:rFonts w:ascii="Marianne" w:hAnsi="Marianne" w:eastAsia="Marianne" w:cs="Marianne"/>
                <w:sz w:val="14"/>
              </w:rPr>
              <w:t xml:space="preserve">SSP3988369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"https://fiches-risques.brgm.fr/georisques/casias/SSP3988009" \t "_blank" </w:instrText>
            </w:r>
            <w:r>
              <w:fldChar w:fldCharType="separate"/>
            </w:r>
            <w:r>
              <w:rPr>
                <w:rFonts w:ascii="Marianne" w:hAnsi="Marianne" w:eastAsia="Marianne" w:cs="Marianne"/>
                <w:sz w:val="14"/>
              </w:rPr>
              <w:t xml:space="preserve">SSP3988009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"https://fiches-risques.brgm.fr/georisques/casias/SSP3987801" \t "_blank" </w:instrText>
            </w:r>
            <w:r>
              <w:fldChar w:fldCharType="separate"/>
            </w:r>
            <w:r>
              <w:rPr>
                <w:rFonts w:ascii="Marianne" w:hAnsi="Marianne" w:eastAsia="Marianne" w:cs="Marianne"/>
                <w:sz w:val="14"/>
              </w:rPr>
              <w:t xml:space="preserve">SSP3987801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36595" name="Picture">
</wp:docPr>
                  <a:graphic>
                    <a:graphicData uri="http://schemas.openxmlformats.org/drawingml/2006/picture">
                      <pic:pic>
                        <pic:nvPicPr>
                          <pic:cNvPr id="30723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733522" name="Picture">
</wp:docPr>
                  <a:graphic>
                    <a:graphicData uri="http://schemas.openxmlformats.org/drawingml/2006/picture">
                      <pic:pic>
                        <pic:nvPicPr>
                          <pic:cNvPr id="117773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540369" name="Picture">
</wp:docPr>
                  <a:graphic>
                    <a:graphicData uri="http://schemas.openxmlformats.org/drawingml/2006/picture">
                      <pic:pic>
                        <pic:nvPicPr>
                          <pic:cNvPr id="185354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"https://fiches-risques.brgm.fr/georisques/casias/SSP3987645" \t "_blank" </w:instrText>
            </w:r>
            <w:r>
              <w:fldChar w:fldCharType="separate"/>
            </w:r>
            <w:r>
              <w:rPr>
                <w:rFonts w:ascii="Marianne" w:hAnsi="Marianne" w:eastAsia="Marianne" w:cs="Marianne"/>
                <w:sz w:val="14"/>
              </w:rPr>
              <w:t xml:space="preserve">SSP3987645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"https://fiches-risques.brgm.fr/georisques/casias/SSP3987644" \t "_blank" </w:instrText>
            </w:r>
            <w:r>
              <w:fldChar w:fldCharType="separate"/>
            </w:r>
            <w:r>
              <w:rPr>
                <w:rFonts w:ascii="Marianne" w:hAnsi="Marianne" w:eastAsia="Marianne" w:cs="Marianne"/>
                <w:sz w:val="14"/>
              </w:rPr>
              <w:t xml:space="preserve">SSP3987644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Modern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"https://fiches-risques.brgm.fr/georisques/casias/SSP3987642" \t "_blank" </w:instrText>
            </w:r>
            <w:r>
              <w:fldChar w:fldCharType="separate"/>
            </w:r>
            <w:r>
              <w:rPr>
                <w:rFonts w:ascii="Marianne" w:hAnsi="Marianne" w:eastAsia="Marianne" w:cs="Marianne"/>
                <w:sz w:val="14"/>
              </w:rPr>
              <w:t xml:space="preserve">SSP3987642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"https://fiches-risques.brgm.fr/georisques/casias/SSP3987336" \t "_blank" </w:instrText>
            </w:r>
            <w:r>
              <w:fldChar w:fldCharType="separate"/>
            </w:r>
            <w:r>
              <w:rPr>
                <w:rFonts w:ascii="Marianne" w:hAnsi="Marianne" w:eastAsia="Marianne" w:cs="Marianne"/>
                <w:sz w:val="14"/>
              </w:rPr>
              <w:t xml:space="preserve">SSP3987336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"https://fiches-risques.brgm.fr/georisques/casias/SSP3987072" \t "_blank" </w:instrText>
            </w:r>
            <w:r>
              <w:fldChar w:fldCharType="separate"/>
            </w:r>
            <w:r>
              <w:rPr>
                <w:rFonts w:ascii="Marianne" w:hAnsi="Marianne" w:eastAsia="Marianne" w:cs="Marianne"/>
                <w:sz w:val="14"/>
              </w:rPr>
              <w:t xml:space="preserve">SSP3987072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"https://fiches-risques.brgm.fr/georisques/casias/SSP3987070" \t "_blank" </w:instrText>
            </w:r>
            <w:r>
              <w:fldChar w:fldCharType="separate"/>
            </w:r>
            <w:r>
              <w:rPr>
                <w:rFonts w:ascii="Marianne" w:hAnsi="Marianne" w:eastAsia="Marianne" w:cs="Marianne"/>
                <w:sz w:val="14"/>
              </w:rPr>
              <w:t xml:space="preserve">SSP3987070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"https://fiches-risques.brgm.fr/georisques/casias/SSP3986864" \t "_blank" </w:instrText>
            </w:r>
            <w:r>
              <w:fldChar w:fldCharType="separate"/>
            </w:r>
            <w:r>
              <w:rPr>
                <w:rFonts w:ascii="Marianne" w:hAnsi="Marianne" w:eastAsia="Marianne" w:cs="Marianne"/>
                <w:sz w:val="14"/>
              </w:rPr>
              <w:t xml:space="preserve">SSP3986864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"https://fiches-risques.brgm.fr/georisques/casias/SSP3986858" \t "_blank" </w:instrText>
            </w:r>
            <w:r>
              <w:fldChar w:fldCharType="separate"/>
            </w:r>
            <w:r>
              <w:rPr>
                <w:rFonts w:ascii="Marianne" w:hAnsi="Marianne" w:eastAsia="Marianne" w:cs="Marianne"/>
                <w:sz w:val="14"/>
              </w:rPr>
              <w:t xml:space="preserve">SSP3986858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"https://fiches-risques.brgm.fr/georisques/casias/SSP3986855" \t "_blank" </w:instrText>
            </w:r>
            <w:r>
              <w:fldChar w:fldCharType="separate"/>
            </w:r>
            <w:r>
              <w:rPr>
                <w:rFonts w:ascii="Marianne" w:hAnsi="Marianne" w:eastAsia="Marianne" w:cs="Marianne"/>
                <w:sz w:val="14"/>
              </w:rPr>
              <w:t xml:space="preserve">SSP3986855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"https://fiches-risques.brgm.fr/georisques/casias/SSP3986790" \t "_blank" </w:instrText>
            </w:r>
            <w:r>
              <w:fldChar w:fldCharType="separate"/>
            </w:r>
            <w:r>
              <w:rPr>
                <w:rFonts w:ascii="Marianne" w:hAnsi="Marianne" w:eastAsia="Marianne" w:cs="Marianne"/>
                <w:sz w:val="14"/>
              </w:rPr>
              <w:t xml:space="preserve">SSP3986790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"https://fiches-risques.brgm.fr/georisques/casias/SSP3986789" \t "_blank" </w:instrText>
            </w:r>
            <w:r>
              <w:fldChar w:fldCharType="separate"/>
            </w:r>
            <w:r>
              <w:rPr>
                <w:rFonts w:ascii="Marianne" w:hAnsi="Marianne" w:eastAsia="Marianne" w:cs="Marianne"/>
                <w:sz w:val="14"/>
              </w:rPr>
              <w:t xml:space="preserve">SSP3986789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"https://fiches-risques.brgm.fr/georisques/casias/SSP3986788" \t "_blank" </w:instrText>
            </w:r>
            <w:r>
              <w:fldChar w:fldCharType="separate"/>
            </w:r>
            <w:r>
              <w:rPr>
                <w:rFonts w:ascii="Marianne" w:hAnsi="Marianne" w:eastAsia="Marianne" w:cs="Marianne"/>
                <w:sz w:val="14"/>
              </w:rPr>
              <w:t xml:space="preserve">SSP3986788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"https://fiches-risques.brgm.fr/georisques/casias/SSP3986787" \t "_blank" </w:instrText>
            </w:r>
            <w:r>
              <w:fldChar w:fldCharType="separate"/>
            </w:r>
            <w:r>
              <w:rPr>
                <w:rFonts w:ascii="Marianne" w:hAnsi="Marianne" w:eastAsia="Marianne" w:cs="Marianne"/>
                <w:sz w:val="14"/>
              </w:rPr>
              <w:t xml:space="preserve">SSP3986787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"https://fiches-risques.brgm.fr/georisques/casias/SSP3986218" \t "_blank" </w:instrText>
            </w:r>
            <w:r>
              <w:fldChar w:fldCharType="separate"/>
            </w:r>
            <w:r>
              <w:rPr>
                <w:rFonts w:ascii="Marianne" w:hAnsi="Marianne" w:eastAsia="Marianne" w:cs="Marianne"/>
                <w:sz w:val="14"/>
              </w:rPr>
              <w:t xml:space="preserve">SSP3986218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"https://fiches-risques.brgm.fr/georisques/casias/SSP3986214" \t "_blank" </w:instrText>
            </w:r>
            <w:r>
              <w:fldChar w:fldCharType="separate"/>
            </w:r>
            <w:r>
              <w:rPr>
                <w:rFonts w:ascii="Marianne" w:hAnsi="Marianne" w:eastAsia="Marianne" w:cs="Marianne"/>
                <w:sz w:val="14"/>
              </w:rPr>
              <w:t xml:space="preserve">SSP3986214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"https://fiches-risques.brgm.fr/georisques/casias/SSP3986213" \t "_blank" </w:instrText>
            </w:r>
            <w:r>
              <w:fldChar w:fldCharType="separate"/>
            </w:r>
            <w:r>
              <w:rPr>
                <w:rFonts w:ascii="Marianne" w:hAnsi="Marianne" w:eastAsia="Marianne" w:cs="Marianne"/>
                <w:sz w:val="14"/>
              </w:rPr>
              <w:t xml:space="preserve">SSP3986213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"https://fiches-risques.brgm.fr/georisques/casias/SSP3986212" \t "_blank" </w:instrText>
            </w:r>
            <w:r>
              <w:fldChar w:fldCharType="separate"/>
            </w:r>
            <w:r>
              <w:rPr>
                <w:rFonts w:ascii="Marianne" w:hAnsi="Marianne" w:eastAsia="Marianne" w:cs="Marianne"/>
                <w:sz w:val="14"/>
              </w:rPr>
              <w:t xml:space="preserve">SSP3986212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"https://fiches-risques.brgm.fr/georisques/casias/SSP3986211" \t "_blank" </w:instrText>
            </w:r>
            <w:r>
              <w:fldChar w:fldCharType="separate"/>
            </w:r>
            <w:r>
              <w:rPr>
                <w:rFonts w:ascii="Marianne" w:hAnsi="Marianne" w:eastAsia="Marianne" w:cs="Marianne"/>
                <w:sz w:val="14"/>
              </w:rPr>
              <w:t xml:space="preserve">SSP3986211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"https://fiches-risques.brgm.fr/georisques/casias/SSP3986209" \t "_blank" </w:instrText>
            </w:r>
            <w:r>
              <w:fldChar w:fldCharType="separate"/>
            </w:r>
            <w:r>
              <w:rPr>
                <w:rFonts w:ascii="Marianne" w:hAnsi="Marianne" w:eastAsia="Marianne" w:cs="Marianne"/>
                <w:sz w:val="14"/>
              </w:rPr>
              <w:t xml:space="preserve">SSP3986209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"https://fiches-risques.brgm.fr/georisques/casias/SSP3986173" \t "_blank" </w:instrText>
            </w:r>
            <w:r>
              <w:fldChar w:fldCharType="separate"/>
            </w:r>
            <w:r>
              <w:rPr>
                <w:rFonts w:ascii="Marianne" w:hAnsi="Marianne" w:eastAsia="Marianne" w:cs="Marianne"/>
                <w:sz w:val="14"/>
              </w:rPr>
              <w:t xml:space="preserve">SSP3986173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"https://fiches-risques.brgm.fr/georisques/casias/SSP3986170" \t "_blank" </w:instrText>
            </w:r>
            <w:r>
              <w:fldChar w:fldCharType="separate"/>
            </w:r>
            <w:r>
              <w:rPr>
                <w:rFonts w:ascii="Marianne" w:hAnsi="Marianne" w:eastAsia="Marianne" w:cs="Marianne"/>
                <w:sz w:val="14"/>
              </w:rPr>
              <w:t xml:space="preserve">SSP3986170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"https://fiches-risques.brgm.fr/georisques/casias/SSP3986168" \t "_blank" </w:instrText>
            </w:r>
            <w:r>
              <w:fldChar w:fldCharType="separate"/>
            </w:r>
            <w:r>
              <w:rPr>
                <w:rFonts w:ascii="Marianne" w:hAnsi="Marianne" w:eastAsia="Marianne" w:cs="Marianne"/>
                <w:sz w:val="14"/>
              </w:rPr>
              <w:t xml:space="preserve">SSP3986168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"https://fiches-risques.brgm.fr/georisques/casias/SSP692376" \t "_blank" </w:instrText>
            </w:r>
            <w:r>
              <w:fldChar w:fldCharType="separate"/>
            </w:r>
            <w:r>
              <w:rPr>
                <w:rFonts w:ascii="Marianne" w:hAnsi="Marianne" w:eastAsia="Marianne" w:cs="Marianne"/>
                <w:sz w:val="14"/>
              </w:rPr>
              <w:t xml:space="preserve">SSP692376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U1PPP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39592" name="Picture">
</wp:docPr>
                  <a:graphic>
                    <a:graphicData uri="http://schemas.openxmlformats.org/drawingml/2006/picture">
                      <pic:pic>
                        <pic:nvPicPr>
                          <pic:cNvPr id="189053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61430" name="Picture">
</wp:docPr>
                  <a:graphic>
                    <a:graphicData uri="http://schemas.openxmlformats.org/drawingml/2006/picture">
                      <pic:pic>
                        <pic:nvPicPr>
                          <pic:cNvPr id="53696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13420 Gémenos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57927" name="Picture">
</wp:docPr>
                  <a:graphic>
                    <a:graphicData uri="http://schemas.openxmlformats.org/drawingml/2006/picture">
                      <pic:pic>
                        <pic:nvPicPr>
                          <pic:cNvPr id="40285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