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574629" name="Picture">
</wp:docPr>
                  <a:graphic>
                    <a:graphicData uri="http://schemas.openxmlformats.org/drawingml/2006/picture">
                      <pic:pic>
                        <pic:nvPicPr>
                          <pic:cNvPr id="118057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5536738" name="Picture">
</wp:docPr>
                  <a:graphic>
                    <a:graphicData uri="http://schemas.openxmlformats.org/drawingml/2006/picture">
                      <pic:pic>
                        <pic:nvPicPr>
                          <pic:cNvPr id="1405536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046192" name="Picture">
</wp:docPr>
                        <a:graphic>
                          <a:graphicData uri="http://schemas.openxmlformats.org/drawingml/2006/picture">
                            <pic:pic>
                              <pic:nvPicPr>
                                <pic:cNvPr id="1088046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34190 Ganges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839377" name="Picture">
</wp:docPr>
                  <a:graphic>
                    <a:graphicData uri="http://schemas.openxmlformats.org/drawingml/2006/picture">
                      <pic:pic>
                        <pic:nvPicPr>
                          <pic:cNvPr id="220839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271483" name="Picture">
</wp:docPr>
                  <a:graphic>
                    <a:graphicData uri="http://schemas.openxmlformats.org/drawingml/2006/picture">
                      <pic:pic>
                        <pic:nvPicPr>
                          <pic:cNvPr id="385271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16243" name="Picture">
</wp:docPr>
                  <a:graphic>
                    <a:graphicData uri="http://schemas.openxmlformats.org/drawingml/2006/picture">
                      <pic:pic>
                        <pic:nvPicPr>
                          <pic:cNvPr id="43841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457499" name="Picture">
</wp:docPr>
                  <a:graphic>
                    <a:graphicData uri="http://schemas.openxmlformats.org/drawingml/2006/picture">
                      <pic:pic>
                        <pic:nvPicPr>
                          <pic:cNvPr id="194545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22504" name="Picture">
</wp:docPr>
                  <a:graphic>
                    <a:graphicData uri="http://schemas.openxmlformats.org/drawingml/2006/picture">
                      <pic:pic>
                        <pic:nvPicPr>
                          <pic:cNvPr id="86002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40972" name="Picture">
</wp:docPr>
                        <a:graphic>
                          <a:graphicData uri="http://schemas.openxmlformats.org/drawingml/2006/picture">
                            <pic:pic>
                              <pic:nvPicPr>
                                <pic:cNvPr id="1154740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768229" name="Picture">
</wp:docPr>
                        <a:graphic>
                          <a:graphicData uri="http://schemas.openxmlformats.org/drawingml/2006/picture">
                            <pic:pic>
                              <pic:nvPicPr>
                                <pic:cNvPr id="582768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521461" name="Picture">
</wp:docPr>
                        <a:graphic>
                          <a:graphicData uri="http://schemas.openxmlformats.org/drawingml/2006/picture">
                            <pic:pic>
                              <pic:nvPicPr>
                                <pic:cNvPr id="1223521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74427" name="Picture">
</wp:docPr>
                        <a:graphic>
                          <a:graphicData uri="http://schemas.openxmlformats.org/drawingml/2006/picture">
                            <pic:pic>
                              <pic:nvPicPr>
                                <pic:cNvPr id="200874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18094" name="Picture">
</wp:docPr>
                        <a:graphic>
                          <a:graphicData uri="http://schemas.openxmlformats.org/drawingml/2006/picture">
                            <pic:pic>
                              <pic:nvPicPr>
                                <pic:cNvPr id="1779518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284580" name="Picture">
</wp:docPr>
                        <a:graphic>
                          <a:graphicData uri="http://schemas.openxmlformats.org/drawingml/2006/picture">
                            <pic:pic>
                              <pic:nvPicPr>
                                <pic:cNvPr id="12652845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415995" name="Picture">
</wp:docPr>
                        <a:graphic>
                          <a:graphicData uri="http://schemas.openxmlformats.org/drawingml/2006/picture">
                            <pic:pic>
                              <pic:nvPicPr>
                                <pic:cNvPr id="1272415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48641" name="Picture">
</wp:docPr>
                        <a:graphic>
                          <a:graphicData uri="http://schemas.openxmlformats.org/drawingml/2006/picture">
                            <pic:pic>
                              <pic:nvPicPr>
                                <pic:cNvPr id="916848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971184" name="Picture">
</wp:docPr>
                        <a:graphic>
                          <a:graphicData uri="http://schemas.openxmlformats.org/drawingml/2006/picture">
                            <pic:pic>
                              <pic:nvPicPr>
                                <pic:cNvPr id="2559711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489251" name="Picture">
</wp:docPr>
                        <a:graphic>
                          <a:graphicData uri="http://schemas.openxmlformats.org/drawingml/2006/picture">
                            <pic:pic>
                              <pic:nvPicPr>
                                <pic:cNvPr id="993489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033" name="Picture">
</wp:docPr>
                        <a:graphic>
                          <a:graphicData uri="http://schemas.openxmlformats.org/drawingml/2006/picture">
                            <pic:pic>
                              <pic:nvPicPr>
                                <pic:cNvPr id="5447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953794" name="Picture">
</wp:docPr>
                        <a:graphic>
                          <a:graphicData uri="http://schemas.openxmlformats.org/drawingml/2006/picture">
                            <pic:pic>
                              <pic:nvPicPr>
                                <pic:cNvPr id="1046953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30154" name="Picture">
</wp:docPr>
                        <a:graphic>
                          <a:graphicData uri="http://schemas.openxmlformats.org/drawingml/2006/picture">
                            <pic:pic>
                              <pic:nvPicPr>
                                <pic:cNvPr id="43730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335835" name="Picture">
</wp:docPr>
                        <a:graphic>
                          <a:graphicData uri="http://schemas.openxmlformats.org/drawingml/2006/picture">
                            <pic:pic>
                              <pic:nvPicPr>
                                <pic:cNvPr id="1786335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581561" name="Picture">
</wp:docPr>
                        <a:graphic>
                          <a:graphicData uri="http://schemas.openxmlformats.org/drawingml/2006/picture">
                            <pic:pic>
                              <pic:nvPicPr>
                                <pic:cNvPr id="9935815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952990" name="Picture">
</wp:docPr>
                        <a:graphic>
                          <a:graphicData uri="http://schemas.openxmlformats.org/drawingml/2006/picture">
                            <pic:pic>
                              <pic:nvPicPr>
                                <pic:cNvPr id="2047952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178840" name="Picture">
</wp:docPr>
                        <a:graphic>
                          <a:graphicData uri="http://schemas.openxmlformats.org/drawingml/2006/picture">
                            <pic:pic>
                              <pic:nvPicPr>
                                <pic:cNvPr id="586178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219988" name="Picture">
</wp:docPr>
                        <a:graphic>
                          <a:graphicData uri="http://schemas.openxmlformats.org/drawingml/2006/picture">
                            <pic:pic>
                              <pic:nvPicPr>
                                <pic:cNvPr id="7772199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063202" name="Picture">
</wp:docPr>
                        <a:graphic>
                          <a:graphicData uri="http://schemas.openxmlformats.org/drawingml/2006/picture">
                            <pic:pic>
                              <pic:nvPicPr>
                                <pic:cNvPr id="6220632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638556" name="Picture">
</wp:docPr>
                        <a:graphic>
                          <a:graphicData uri="http://schemas.openxmlformats.org/drawingml/2006/picture">
                            <pic:pic>
                              <pic:nvPicPr>
                                <pic:cNvPr id="5306385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252221" name="Picture">
</wp:docPr>
                        <a:graphic>
                          <a:graphicData uri="http://schemas.openxmlformats.org/drawingml/2006/picture">
                            <pic:pic>
                              <pic:nvPicPr>
                                <pic:cNvPr id="66825222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332058" name="Picture">
</wp:docPr>
                        <a:graphic>
                          <a:graphicData uri="http://schemas.openxmlformats.org/drawingml/2006/picture">
                            <pic:pic>
                              <pic:nvPicPr>
                                <pic:cNvPr id="12743320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99340" name="Picture">
</wp:docPr>
                        <a:graphic>
                          <a:graphicData uri="http://schemas.openxmlformats.org/drawingml/2006/picture">
                            <pic:pic>
                              <pic:nvPicPr>
                                <pic:cNvPr id="8820993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117316" name="Picture">
</wp:docPr>
                        <a:graphic>
                          <a:graphicData uri="http://schemas.openxmlformats.org/drawingml/2006/picture">
                            <pic:pic>
                              <pic:nvPicPr>
                                <pic:cNvPr id="3471173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389235" name="Picture">
</wp:docPr>
                        <a:graphic>
                          <a:graphicData uri="http://schemas.openxmlformats.org/drawingml/2006/picture">
                            <pic:pic>
                              <pic:nvPicPr>
                                <pic:cNvPr id="9643892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25393" name="Picture">
</wp:docPr>
                        <a:graphic>
                          <a:graphicData uri="http://schemas.openxmlformats.org/drawingml/2006/picture">
                            <pic:pic>
                              <pic:nvPicPr>
                                <pic:cNvPr id="14644253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226986" name="Picture">
</wp:docPr>
                        <a:graphic>
                          <a:graphicData uri="http://schemas.openxmlformats.org/drawingml/2006/picture">
                            <pic:pic>
                              <pic:nvPicPr>
                                <pic:cNvPr id="8902269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29766" name="Picture">
</wp:docPr>
                  <a:graphic>
                    <a:graphicData uri="http://schemas.openxmlformats.org/drawingml/2006/picture">
                      <pic:pic>
                        <pic:nvPicPr>
                          <pic:cNvPr id="42542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74797" name="Picture">
</wp:docPr>
                  <a:graphic>
                    <a:graphicData uri="http://schemas.openxmlformats.org/drawingml/2006/picture">
                      <pic:pic>
                        <pic:nvPicPr>
                          <pic:cNvPr id="90017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18136" name="Picture">
</wp:docPr>
                  <a:graphic>
                    <a:graphicData uri="http://schemas.openxmlformats.org/drawingml/2006/picture">
                      <pic:pic>
                        <pic:nvPicPr>
                          <pic:cNvPr id="72221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883739" name="Picture">
</wp:docPr>
                  <a:graphic>
                    <a:graphicData uri="http://schemas.openxmlformats.org/drawingml/2006/picture">
                      <pic:pic>
                        <pic:nvPicPr>
                          <pic:cNvPr id="17268837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54179" name="Picture">
</wp:docPr>
                  <a:graphic>
                    <a:graphicData uri="http://schemas.openxmlformats.org/drawingml/2006/picture">
                      <pic:pic>
                        <pic:nvPicPr>
                          <pic:cNvPr id="909654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3283199" name="Picture">
</wp:docPr>
                  <a:graphic>
                    <a:graphicData uri="http://schemas.openxmlformats.org/drawingml/2006/picture">
                      <pic:pic>
                        <pic:nvPicPr>
                          <pic:cNvPr id="17532831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 (34DDTM20040013)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326142" name="Picture">
</wp:docPr>
                        <a:graphic>
                          <a:graphicData uri="http://schemas.openxmlformats.org/drawingml/2006/picture">
                            <pic:pic>
                              <pic:nvPicPr>
                                <pic:cNvPr id="1776326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20/03/2000</w:t>
                    <w:br/>
                    <w:t xml:space="preserve">Date d'approbation : 19/12/2001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911696" name="Picture">
</wp:docPr>
                  <a:graphic>
                    <a:graphicData uri="http://schemas.openxmlformats.org/drawingml/2006/picture">
                      <pic:pic>
                        <pic:nvPicPr>
                          <pic:cNvPr id="213591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99950" name="Picture">
</wp:docPr>
                  <a:graphic>
                    <a:graphicData uri="http://schemas.openxmlformats.org/drawingml/2006/picture">
                      <pic:pic>
                        <pic:nvPicPr>
                          <pic:cNvPr id="69189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9485" name="Picture">
</wp:docPr>
                  <a:graphic>
                    <a:graphicData uri="http://schemas.openxmlformats.org/drawingml/2006/picture">
                      <pic:pic>
                        <pic:nvPicPr>
                          <pic:cNvPr id="5391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50462" name="Picture">
</wp:docPr>
                        <a:graphic>
                          <a:graphicData uri="http://schemas.openxmlformats.org/drawingml/2006/picture">
                            <pic:pic>
                              <pic:nvPicPr>
                                <pic:cNvPr id="638504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668434" name="Picture">
</wp:docPr>
                        <a:graphic>
                          <a:graphicData uri="http://schemas.openxmlformats.org/drawingml/2006/picture">
                            <pic:pic>
                              <pic:nvPicPr>
                                <pic:cNvPr id="16546684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384061" name="Picture">
</wp:docPr>
                        <a:graphic>
                          <a:graphicData uri="http://schemas.openxmlformats.org/drawingml/2006/picture">
                            <pic:pic>
                              <pic:nvPicPr>
                                <pic:cNvPr id="20363840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7975" name="Picture">
</wp:docPr>
                  <a:graphic>
                    <a:graphicData uri="http://schemas.openxmlformats.org/drawingml/2006/picture">
                      <pic:pic>
                        <pic:nvPicPr>
                          <pic:cNvPr id="4634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929109" name="Picture">
</wp:docPr>
                  <a:graphic>
                    <a:graphicData uri="http://schemas.openxmlformats.org/drawingml/2006/picture">
                      <pic:pic>
                        <pic:nvPicPr>
                          <pic:cNvPr id="94092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88995" name="Picture">
</wp:docPr>
                  <a:graphic>
                    <a:graphicData uri="http://schemas.openxmlformats.org/drawingml/2006/picture">
                      <pic:pic>
                        <pic:nvPicPr>
                          <pic:cNvPr id="119138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043166" name="Picture">
</wp:docPr>
                  <a:graphic>
                    <a:graphicData uri="http://schemas.openxmlformats.org/drawingml/2006/picture">
                      <pic:pic>
                        <pic:nvPicPr>
                          <pic:cNvPr id="17180431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14517" name="Picture">
</wp:docPr>
                  <a:graphic>
                    <a:graphicData uri="http://schemas.openxmlformats.org/drawingml/2006/picture">
                      <pic:pic>
                        <pic:nvPicPr>
                          <pic:cNvPr id="1018814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1008955" name="Picture">
</wp:docPr>
                  <a:graphic>
                    <a:graphicData uri="http://schemas.openxmlformats.org/drawingml/2006/picture">
                      <pic:pic>
                        <pic:nvPicPr>
                          <pic:cNvPr id="15410089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277388" name="Picture">
</wp:docPr>
                        <a:graphic>
                          <a:graphicData uri="http://schemas.openxmlformats.org/drawingml/2006/picture">
                            <pic:pic>
                              <pic:nvPicPr>
                                <pic:cNvPr id="1835277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333334" name="Picture">
</wp:docPr>
                        <a:graphic>
                          <a:graphicData uri="http://schemas.openxmlformats.org/drawingml/2006/picture">
                            <pic:pic>
                              <pic:nvPicPr>
                                <pic:cNvPr id="3763333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459989" name="Picture">
</wp:docPr>
                  <a:graphic>
                    <a:graphicData uri="http://schemas.openxmlformats.org/drawingml/2006/picture">
                      <pic:pic>
                        <pic:nvPicPr>
                          <pic:cNvPr id="171545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01906" name="Picture">
</wp:docPr>
                  <a:graphic>
                    <a:graphicData uri="http://schemas.openxmlformats.org/drawingml/2006/picture">
                      <pic:pic>
                        <pic:nvPicPr>
                          <pic:cNvPr id="204340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59337" name="Picture">
</wp:docPr>
                  <a:graphic>
                    <a:graphicData uri="http://schemas.openxmlformats.org/drawingml/2006/picture">
                      <pic:pic>
                        <pic:nvPicPr>
                          <pic:cNvPr id="48445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86773" name="Picture">
</wp:docPr>
                  <a:graphic>
                    <a:graphicData uri="http://schemas.openxmlformats.org/drawingml/2006/picture">
                      <pic:pic>
                        <pic:nvPicPr>
                          <pic:cNvPr id="1981867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30887" name="Picture">
</wp:docPr>
                  <a:graphic>
                    <a:graphicData uri="http://schemas.openxmlformats.org/drawingml/2006/picture">
                      <pic:pic>
                        <pic:nvPicPr>
                          <pic:cNvPr id="874530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963389" name="Picture">
</wp:docPr>
                  <a:graphic>
                    <a:graphicData uri="http://schemas.openxmlformats.org/drawingml/2006/picture">
                      <pic:pic>
                        <pic:nvPicPr>
                          <pic:cNvPr id="16869633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934099" name="Picture">
</wp:docPr>
                        <a:graphic>
                          <a:graphicData uri="http://schemas.openxmlformats.org/drawingml/2006/picture">
                            <pic:pic>
                              <pic:nvPicPr>
                                <pic:cNvPr id="1670934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122076" name="Picture">
</wp:docPr>
                        <a:graphic>
                          <a:graphicData uri="http://schemas.openxmlformats.org/drawingml/2006/picture">
                            <pic:pic>
                              <pic:nvPicPr>
                                <pic:cNvPr id="2281220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86634" name="Picture">
</wp:docPr>
                  <a:graphic>
                    <a:graphicData uri="http://schemas.openxmlformats.org/drawingml/2006/picture">
                      <pic:pic>
                        <pic:nvPicPr>
                          <pic:cNvPr id="76878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04687" name="Picture">
</wp:docPr>
                  <a:graphic>
                    <a:graphicData uri="http://schemas.openxmlformats.org/drawingml/2006/picture">
                      <pic:pic>
                        <pic:nvPicPr>
                          <pic:cNvPr id="59270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59294" name="Picture">
</wp:docPr>
                  <a:graphic>
                    <a:graphicData uri="http://schemas.openxmlformats.org/drawingml/2006/picture">
                      <pic:pic>
                        <pic:nvPicPr>
                          <pic:cNvPr id="11025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743205" name="Picture">
</wp:docPr>
                  <a:graphic>
                    <a:graphicData uri="http://schemas.openxmlformats.org/drawingml/2006/picture">
                      <pic:pic>
                        <pic:nvPicPr>
                          <pic:cNvPr id="18087432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32166" name="Picture">
</wp:docPr>
                  <a:graphic>
                    <a:graphicData uri="http://schemas.openxmlformats.org/drawingml/2006/picture">
                      <pic:pic>
                        <pic:nvPicPr>
                          <pic:cNvPr id="542732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5355693" name="Picture">
</wp:docPr>
                  <a:graphic>
                    <a:graphicData uri="http://schemas.openxmlformats.org/drawingml/2006/picture">
                      <pic:pic>
                        <pic:nvPicPr>
                          <pic:cNvPr id="8953556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517780" name="Picture">
</wp:docPr>
                        <a:graphic>
                          <a:graphicData uri="http://schemas.openxmlformats.org/drawingml/2006/picture">
                            <pic:pic>
                              <pic:nvPicPr>
                                <pic:cNvPr id="5035177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00349" name="Picture">
</wp:docPr>
                  <a:graphic>
                    <a:graphicData uri="http://schemas.openxmlformats.org/drawingml/2006/picture">
                      <pic:pic>
                        <pic:nvPicPr>
                          <pic:cNvPr id="124850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258579" name="Picture">
</wp:docPr>
                  <a:graphic>
                    <a:graphicData uri="http://schemas.openxmlformats.org/drawingml/2006/picture">
                      <pic:pic>
                        <pic:nvPicPr>
                          <pic:cNvPr id="122025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19938" name="Picture">
</wp:docPr>
                  <a:graphic>
                    <a:graphicData uri="http://schemas.openxmlformats.org/drawingml/2006/picture">
                      <pic:pic>
                        <pic:nvPicPr>
                          <pic:cNvPr id="71461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053093" name="Picture">
</wp:docPr>
                  <a:graphic>
                    <a:graphicData uri="http://schemas.openxmlformats.org/drawingml/2006/picture">
                      <pic:pic>
                        <pic:nvPicPr>
                          <pic:cNvPr id="40705309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41207" name="Picture">
</wp:docPr>
                  <a:graphic>
                    <a:graphicData uri="http://schemas.openxmlformats.org/drawingml/2006/picture">
                      <pic:pic>
                        <pic:nvPicPr>
                          <pic:cNvPr id="358341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546816" name="Picture">
</wp:docPr>
                  <a:graphic>
                    <a:graphicData uri="http://schemas.openxmlformats.org/drawingml/2006/picture">
                      <pic:pic>
                        <pic:nvPicPr>
                          <pic:cNvPr id="30254681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208767" name="Picture">
</wp:docPr>
                        <a:graphic>
                          <a:graphicData uri="http://schemas.openxmlformats.org/drawingml/2006/picture">
                            <pic:pic>
                              <pic:nvPicPr>
                                <pic:cNvPr id="401208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61046" name="Picture">
</wp:docPr>
                  <a:graphic>
                    <a:graphicData uri="http://schemas.openxmlformats.org/drawingml/2006/picture">
                      <pic:pic>
                        <pic:nvPicPr>
                          <pic:cNvPr id="127066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122301" name="Picture">
</wp:docPr>
                  <a:graphic>
                    <a:graphicData uri="http://schemas.openxmlformats.org/drawingml/2006/picture">
                      <pic:pic>
                        <pic:nvPicPr>
                          <pic:cNvPr id="53812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66765" name="Picture">
</wp:docPr>
                  <a:graphic>
                    <a:graphicData uri="http://schemas.openxmlformats.org/drawingml/2006/picture">
                      <pic:pic>
                        <pic:nvPicPr>
                          <pic:cNvPr id="201426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63602" name="Picture">
</wp:docPr>
                  <a:graphic>
                    <a:graphicData uri="http://schemas.openxmlformats.org/drawingml/2006/picture">
                      <pic:pic>
                        <pic:nvPicPr>
                          <pic:cNvPr id="19896360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83633" name="Picture">
</wp:docPr>
                  <a:graphic>
                    <a:graphicData uri="http://schemas.openxmlformats.org/drawingml/2006/picture">
                      <pic:pic>
                        <pic:nvPicPr>
                          <pic:cNvPr id="396483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1796915" name="Picture">
</wp:docPr>
                  <a:graphic>
                    <a:graphicData uri="http://schemas.openxmlformats.org/drawingml/2006/picture">
                      <pic:pic>
                        <pic:nvPicPr>
                          <pic:cNvPr id="189179691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215691" name="Picture">
</wp:docPr>
                        <a:graphic>
                          <a:graphicData uri="http://schemas.openxmlformats.org/drawingml/2006/picture">
                            <pic:pic>
                              <pic:nvPicPr>
                                <pic:cNvPr id="1851215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833686" name="Picture">
</wp:docPr>
                        <a:graphic>
                          <a:graphicData uri="http://schemas.openxmlformats.org/drawingml/2006/picture">
                            <pic:pic>
                              <pic:nvPicPr>
                                <pic:cNvPr id="173883368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144446" name="Picture">
</wp:docPr>
                  <a:graphic>
                    <a:graphicData uri="http://schemas.openxmlformats.org/drawingml/2006/picture">
                      <pic:pic>
                        <pic:nvPicPr>
                          <pic:cNvPr id="87014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29618" name="Picture">
</wp:docPr>
                  <a:graphic>
                    <a:graphicData uri="http://schemas.openxmlformats.org/drawingml/2006/picture">
                      <pic:pic>
                        <pic:nvPicPr>
                          <pic:cNvPr id="155082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1755" name="Picture">
</wp:docPr>
                  <a:graphic>
                    <a:graphicData uri="http://schemas.openxmlformats.org/drawingml/2006/picture">
                      <pic:pic>
                        <pic:nvPicPr>
                          <pic:cNvPr id="4873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504457" name="Picture">
</wp:docPr>
                  <a:graphic>
                    <a:graphicData uri="http://schemas.openxmlformats.org/drawingml/2006/picture">
                      <pic:pic>
                        <pic:nvPicPr>
                          <pic:cNvPr id="1027504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229688" name="Picture">
</wp:docPr>
                  <a:graphic>
                    <a:graphicData uri="http://schemas.openxmlformats.org/drawingml/2006/picture">
                      <pic:pic>
                        <pic:nvPicPr>
                          <pic:cNvPr id="2104229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157334" name="Picture">
</wp:docPr>
                  <a:graphic>
                    <a:graphicData uri="http://schemas.openxmlformats.org/drawingml/2006/picture">
                      <pic:pic>
                        <pic:nvPicPr>
                          <pic:cNvPr id="9671573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11304" name="Picture">
</wp:docPr>
                        <a:graphic>
                          <a:graphicData uri="http://schemas.openxmlformats.org/drawingml/2006/picture">
                            <pic:pic>
                              <pic:nvPicPr>
                                <pic:cNvPr id="474411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57984" name="Picture">
</wp:docPr>
                  <a:graphic>
                    <a:graphicData uri="http://schemas.openxmlformats.org/drawingml/2006/picture">
                      <pic:pic>
                        <pic:nvPicPr>
                          <pic:cNvPr id="14715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96889" name="Picture">
</wp:docPr>
                  <a:graphic>
                    <a:graphicData uri="http://schemas.openxmlformats.org/drawingml/2006/picture">
                      <pic:pic>
                        <pic:nvPicPr>
                          <pic:cNvPr id="98989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83514" name="Picture">
</wp:docPr>
                  <a:graphic>
                    <a:graphicData uri="http://schemas.openxmlformats.org/drawingml/2006/picture">
                      <pic:pic>
                        <pic:nvPicPr>
                          <pic:cNvPr id="38748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468421" name="Picture">
</wp:docPr>
                  <a:graphic>
                    <a:graphicData uri="http://schemas.openxmlformats.org/drawingml/2006/picture">
                      <pic:pic>
                        <pic:nvPicPr>
                          <pic:cNvPr id="69946842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223974" name="Picture">
</wp:docPr>
                  <a:graphic>
                    <a:graphicData uri="http://schemas.openxmlformats.org/drawingml/2006/picture">
                      <pic:pic>
                        <pic:nvPicPr>
                          <pic:cNvPr id="12172239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6078232" name="Picture">
</wp:docPr>
                  <a:graphic>
                    <a:graphicData uri="http://schemas.openxmlformats.org/drawingml/2006/picture">
                      <pic:pic>
                        <pic:nvPicPr>
                          <pic:cNvPr id="54607823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8114" name="Picture">
</wp:docPr>
                  <a:graphic>
                    <a:graphicData uri="http://schemas.openxmlformats.org/drawingml/2006/picture">
                      <pic:pic>
                        <pic:nvPicPr>
                          <pic:cNvPr id="4681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126232" name="Picture">
</wp:docPr>
                  <a:graphic>
                    <a:graphicData uri="http://schemas.openxmlformats.org/drawingml/2006/picture">
                      <pic:pic>
                        <pic:nvPicPr>
                          <pic:cNvPr id="65812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670823" name="Picture">
</wp:docPr>
                  <a:graphic>
                    <a:graphicData uri="http://schemas.openxmlformats.org/drawingml/2006/picture">
                      <pic:pic>
                        <pic:nvPicPr>
                          <pic:cNvPr id="202467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681628" name="Picture">
</wp:docPr>
                  <a:graphic>
                    <a:graphicData uri="http://schemas.openxmlformats.org/drawingml/2006/picture">
                      <pic:pic>
                        <pic:nvPicPr>
                          <pic:cNvPr id="5556816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34028" name="Picture">
</wp:docPr>
                  <a:graphic>
                    <a:graphicData uri="http://schemas.openxmlformats.org/drawingml/2006/picture">
                      <pic:pic>
                        <pic:nvPicPr>
                          <pic:cNvPr id="1840034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6527200" name="Picture">
</wp:docPr>
                  <a:graphic>
                    <a:graphicData uri="http://schemas.openxmlformats.org/drawingml/2006/picture">
                      <pic:pic>
                        <pic:nvPicPr>
                          <pic:cNvPr id="5065272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42825" name="Picture">
</wp:docPr>
                  <a:graphic>
                    <a:graphicData uri="http://schemas.openxmlformats.org/drawingml/2006/picture">
                      <pic:pic>
                        <pic:nvPicPr>
                          <pic:cNvPr id="26824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4959" name="Picture">
</wp:docPr>
                  <a:graphic>
                    <a:graphicData uri="http://schemas.openxmlformats.org/drawingml/2006/picture">
                      <pic:pic>
                        <pic:nvPicPr>
                          <pic:cNvPr id="15411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61293" name="Picture">
</wp:docPr>
                  <a:graphic>
                    <a:graphicData uri="http://schemas.openxmlformats.org/drawingml/2006/picture">
                      <pic:pic>
                        <pic:nvPicPr>
                          <pic:cNvPr id="20326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"https://fiches-risques.brgm.fr/fr/georisques/mvt-synthetique/11306193" \t "_self" </w:instrText>
            </w:r>
            <w:r>
              <w:fldChar w:fldCharType="separate"/>
            </w:r>
            <w:r>
              <w:rPr>
                <w:rFonts w:ascii="Marianne" w:hAnsi="Marianne" w:eastAsia="Marianne" w:cs="Marianne"/>
                <w:sz w:val="14"/>
              </w:rPr>
              <w:t xml:space="preserve">11306193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"https://fiches-risques.brgm.fr/fr/georisques/mvt-synthetique/11306194" \t "_self" </w:instrText>
            </w:r>
            <w:r>
              <w:fldChar w:fldCharType="separate"/>
            </w:r>
            <w:r>
              <w:rPr>
                <w:rFonts w:ascii="Marianne" w:hAnsi="Marianne" w:eastAsia="Marianne" w:cs="Marianne"/>
                <w:sz w:val="14"/>
              </w:rPr>
              <w:t xml:space="preserve">11306194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"https://fiches-risques.brgm.fr/fr/georisques/mvt-synthetique/11306195" \t "_self" </w:instrText>
            </w:r>
            <w:r>
              <w:fldChar w:fldCharType="separate"/>
            </w:r>
            <w:r>
              <w:rPr>
                <w:rFonts w:ascii="Marianne" w:hAnsi="Marianne" w:eastAsia="Marianne" w:cs="Marianne"/>
                <w:sz w:val="14"/>
              </w:rPr>
              <w:t xml:space="preserve">11306195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"https://fiches-risques.brgm.fr/fr/georisques/mvt-synthetique/22100471" \t "_self" </w:instrText>
            </w:r>
            <w:r>
              <w:fldChar w:fldCharType="separate"/>
            </w:r>
            <w:r>
              <w:rPr>
                <w:rFonts w:ascii="Marianne" w:hAnsi="Marianne" w:eastAsia="Marianne" w:cs="Marianne"/>
                <w:sz w:val="14"/>
              </w:rPr>
              <w:t xml:space="preserve">22100471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RD999 PR 8, sortie de Ganges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"https://fiches-risques.brgm.fr/fr/georisques/mvt-synthetique/51000055" \t "_self" </w:instrText>
            </w:r>
            <w:r>
              <w:fldChar w:fldCharType="separate"/>
            </w:r>
            <w:r>
              <w:rPr>
                <w:rFonts w:ascii="Marianne" w:hAnsi="Marianne" w:eastAsia="Marianne" w:cs="Marianne"/>
                <w:sz w:val="14"/>
              </w:rPr>
              <w:t xml:space="preserve">51000055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de la RD 999, au lieu-dit Le Roucas, en aval de la station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"https://fiches-risques.brgm.fr/fr/georisques/mvt-synthetique/51000102" \t "_self" </w:instrText>
            </w:r>
            <w:r>
              <w:fldChar w:fldCharType="separate"/>
            </w:r>
            <w:r>
              <w:rPr>
                <w:rFonts w:ascii="Marianne" w:hAnsi="Marianne" w:eastAsia="Marianne" w:cs="Marianne"/>
                <w:sz w:val="14"/>
              </w:rPr>
              <w:t xml:space="preserve">51000102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de la RD 999, au lieu-dit Saut du Capelan, 100 m au sud-est d'un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"https://fiches-risques.brgm.fr/fr/georisques/mvt-synthetique/51000113" \t "_self" </w:instrText>
            </w:r>
            <w:r>
              <w:fldChar w:fldCharType="separate"/>
            </w:r>
            <w:r>
              <w:rPr>
                <w:rFonts w:ascii="Marianne" w:hAnsi="Marianne" w:eastAsia="Marianne" w:cs="Marianne"/>
                <w:sz w:val="14"/>
              </w:rPr>
              <w:t xml:space="preserve">51000113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Sommet de la falaise du Rieutord au lieu dit "Le Tirondel", à l'est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"https://fiches-risques.brgm.fr/fr/georisques/mvt-synthetique/51000116" \t "_self" </w:instrText>
            </w:r>
            <w:r>
              <w:fldChar w:fldCharType="separate"/>
            </w:r>
            <w:r>
              <w:rPr>
                <w:rFonts w:ascii="Marianne" w:hAnsi="Marianne" w:eastAsia="Marianne" w:cs="Marianne"/>
                <w:sz w:val="14"/>
              </w:rPr>
              <w:t xml:space="preserve">51000116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"Le Puech", à 250 m au sud de la RD 999, au nord-est de Ganges. </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076432" name="Picture">
</wp:docPr>
                  <a:graphic>
                    <a:graphicData uri="http://schemas.openxmlformats.org/drawingml/2006/picture">
                      <pic:pic>
                        <pic:nvPicPr>
                          <pic:cNvPr id="65007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76946" name="Picture">
</wp:docPr>
                  <a:graphic>
                    <a:graphicData uri="http://schemas.openxmlformats.org/drawingml/2006/picture">
                      <pic:pic>
                        <pic:nvPicPr>
                          <pic:cNvPr id="41687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360084" name="Picture">
</wp:docPr>
                  <a:graphic>
                    <a:graphicData uri="http://schemas.openxmlformats.org/drawingml/2006/picture">
                      <pic:pic>
                        <pic:nvPicPr>
                          <pic:cNvPr id="211636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"https://fiches-risques.brgm.fr/georisques/cavite/LROCS00010075" \t "_self" </w:instrText>
            </w:r>
            <w:r>
              <w:fldChar w:fldCharType="separate"/>
            </w:r>
            <w:r>
              <w:rPr>
                <w:rFonts w:ascii="Marianne" w:hAnsi="Marianne" w:eastAsia="Marianne" w:cs="Marianne"/>
                <w:sz w:val="14"/>
              </w:rPr>
              <w:t xml:space="preserve">LROCS00010075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LUNET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"https://fiches-risques.brgm.fr/georisques/cavite/LROCS00010077" \t "_self" </w:instrText>
            </w:r>
            <w:r>
              <w:fldChar w:fldCharType="separate"/>
            </w:r>
            <w:r>
              <w:rPr>
                <w:rFonts w:ascii="Marianne" w:hAnsi="Marianne" w:eastAsia="Marianne" w:cs="Marianne"/>
                <w:sz w:val="14"/>
              </w:rPr>
              <w:t xml:space="preserve">LROCS00010077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LUNET (effondrement du mas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"https://fiches-risques.brgm.fr/georisques/cavite/LROCS00010078" \t "_self" </w:instrText>
            </w:r>
            <w:r>
              <w:fldChar w:fldCharType="separate"/>
            </w:r>
            <w:r>
              <w:rPr>
                <w:rFonts w:ascii="Marianne" w:hAnsi="Marianne" w:eastAsia="Marianne" w:cs="Marianne"/>
                <w:sz w:val="14"/>
              </w:rPr>
              <w:t xml:space="preserve">LROCS00010078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SUMENE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"https://fiches-risques.brgm.fr/georisques/cavite/LROCS00010079" \t "_self" </w:instrText>
            </w:r>
            <w:r>
              <w:fldChar w:fldCharType="separate"/>
            </w:r>
            <w:r>
              <w:rPr>
                <w:rFonts w:ascii="Marianne" w:hAnsi="Marianne" w:eastAsia="Marianne" w:cs="Marianne"/>
                <w:sz w:val="14"/>
              </w:rPr>
              <w:t xml:space="preserve">LROCS00010079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NOVIANT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"https://fiches-risques.brgm.fr/georisques/cavite/LROCS00010080" \t "_self" </w:instrText>
            </w:r>
            <w:r>
              <w:fldChar w:fldCharType="separate"/>
            </w:r>
            <w:r>
              <w:rPr>
                <w:rFonts w:ascii="Marianne" w:hAnsi="Marianne" w:eastAsia="Marianne" w:cs="Marianne"/>
                <w:sz w:val="14"/>
              </w:rPr>
              <w:t xml:space="preserve">LROCS00010080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YVES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"https://fiches-risques.brgm.fr/georisques/cavite/LROCS00010082" \t "_self" </w:instrText>
            </w:r>
            <w:r>
              <w:fldChar w:fldCharType="separate"/>
            </w:r>
            <w:r>
              <w:rPr>
                <w:rFonts w:ascii="Marianne" w:hAnsi="Marianne" w:eastAsia="Marianne" w:cs="Marianne"/>
                <w:sz w:val="14"/>
              </w:rPr>
              <w:t xml:space="preserve">LROCS00010082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BAUMELLES N°1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"https://fiches-risques.brgm.fr/georisques/cavite/LROCS00010083" \t "_self" </w:instrText>
            </w:r>
            <w:r>
              <w:fldChar w:fldCharType="separate"/>
            </w:r>
            <w:r>
              <w:rPr>
                <w:rFonts w:ascii="Marianne" w:hAnsi="Marianne" w:eastAsia="Marianne" w:cs="Marianne"/>
                <w:sz w:val="14"/>
              </w:rPr>
              <w:t xml:space="preserve">LROCS00010083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BAUMELLES N°2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"https://fiches-risques.brgm.fr/georisques/cavite/LROCS00010084" \t "_self" </w:instrText>
            </w:r>
            <w:r>
              <w:fldChar w:fldCharType="separate"/>
            </w:r>
            <w:r>
              <w:rPr>
                <w:rFonts w:ascii="Marianne" w:hAnsi="Marianne" w:eastAsia="Marianne" w:cs="Marianne"/>
                <w:sz w:val="14"/>
              </w:rPr>
              <w:t xml:space="preserve">LROCS00010084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BAUMELLES N°3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"https://fiches-risques.brgm.fr/georisques/cavite/LROCS00010085" \t "_self" </w:instrText>
            </w:r>
            <w:r>
              <w:fldChar w:fldCharType="separate"/>
            </w:r>
            <w:r>
              <w:rPr>
                <w:rFonts w:ascii="Marianne" w:hAnsi="Marianne" w:eastAsia="Marianne" w:cs="Marianne"/>
                <w:sz w:val="14"/>
              </w:rPr>
              <w:t xml:space="preserve">LROCS00010085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BAUMELLES N°4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"https://fiches-risques.brgm.fr/georisques/cavite/LROCS00010086" \t "_self" </w:instrText>
            </w:r>
            <w:r>
              <w:fldChar w:fldCharType="separate"/>
            </w:r>
            <w:r>
              <w:rPr>
                <w:rFonts w:ascii="Marianne" w:hAnsi="Marianne" w:eastAsia="Marianne" w:cs="Marianne"/>
                <w:sz w:val="14"/>
              </w:rPr>
              <w:t xml:space="preserve">LROCS00010086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POTERIES (fissures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"https://fiches-risques.brgm.fr/georisques/cavite/LROCS00010087" \t "_self" </w:instrText>
            </w:r>
            <w:r>
              <w:fldChar w:fldCharType="separate"/>
            </w:r>
            <w:r>
              <w:rPr>
                <w:rFonts w:ascii="Marianne" w:hAnsi="Marianne" w:eastAsia="Marianne" w:cs="Marianne"/>
                <w:sz w:val="14"/>
              </w:rPr>
              <w:t xml:space="preserve">LROCS00010087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TEINTURERIE LANGLOIS (fissure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"https://fiches-risques.brgm.fr/georisques/cavite/LROCS00010403" \t "_self" </w:instrText>
            </w:r>
            <w:r>
              <w:fldChar w:fldCharType="separate"/>
            </w:r>
            <w:r>
              <w:rPr>
                <w:rFonts w:ascii="Marianne" w:hAnsi="Marianne" w:eastAsia="Marianne" w:cs="Marianne"/>
                <w:sz w:val="14"/>
              </w:rPr>
              <w:t xml:space="preserve">LROCS00010403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MONTMEJEAN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"https://fiches-risques.brgm.fr/georisques/cavite/LROCS00010404" \t "_self" </w:instrText>
            </w:r>
            <w:r>
              <w:fldChar w:fldCharType="separate"/>
            </w:r>
            <w:r>
              <w:rPr>
                <w:rFonts w:ascii="Marianne" w:hAnsi="Marianne" w:eastAsia="Marianne" w:cs="Marianne"/>
                <w:sz w:val="14"/>
              </w:rPr>
              <w:t xml:space="preserve">LROCS00010404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MONTMEJEAN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"https://fiches-risques.brgm.fr/georisques/cavite/LROCS00010431" \t "_self" </w:instrText>
            </w:r>
            <w:r>
              <w:fldChar w:fldCharType="separate"/>
            </w:r>
            <w:r>
              <w:rPr>
                <w:rFonts w:ascii="Marianne" w:hAnsi="Marianne" w:eastAsia="Marianne" w:cs="Marianne"/>
                <w:sz w:val="14"/>
              </w:rPr>
              <w:t xml:space="preserve">LROCS00010431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MONTMEJEAN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"https://fiches-risques.brgm.fr/georisques/cavite/LROCS00013077" \t "_self" </w:instrText>
            </w:r>
            <w:r>
              <w:fldChar w:fldCharType="separate"/>
            </w:r>
            <w:r>
              <w:rPr>
                <w:rFonts w:ascii="Marianne" w:hAnsi="Marianne" w:eastAsia="Marianne" w:cs="Marianne"/>
                <w:sz w:val="14"/>
              </w:rPr>
              <w:t xml:space="preserve">LROCS00013077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LAJARRE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"https://fiches-risques.brgm.fr/georisques/cavite/LROCS00013079" \t "_self" </w:instrText>
            </w:r>
            <w:r>
              <w:fldChar w:fldCharType="separate"/>
            </w:r>
            <w:r>
              <w:rPr>
                <w:rFonts w:ascii="Marianne" w:hAnsi="Marianne" w:eastAsia="Marianne" w:cs="Marianne"/>
                <w:sz w:val="14"/>
              </w:rPr>
              <w:t xml:space="preserve">LROCS00013079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LAMINOIR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"https://fiches-risques.brgm.fr/georisques/cavite/LROCS00013080" \t "_self" </w:instrText>
            </w:r>
            <w:r>
              <w:fldChar w:fldCharType="separate"/>
            </w:r>
            <w:r>
              <w:rPr>
                <w:rFonts w:ascii="Marianne" w:hAnsi="Marianne" w:eastAsia="Marianne" w:cs="Marianne"/>
                <w:sz w:val="14"/>
              </w:rPr>
              <w:t xml:space="preserve">LROCS00013080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CALOVEN DES RONZ N°1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"https://fiches-risques.brgm.fr/georisques/cavite/LROCS00013081" \t "_self" </w:instrText>
            </w:r>
            <w:r>
              <w:fldChar w:fldCharType="separate"/>
            </w:r>
            <w:r>
              <w:rPr>
                <w:rFonts w:ascii="Marianne" w:hAnsi="Marianne" w:eastAsia="Marianne" w:cs="Marianne"/>
                <w:sz w:val="14"/>
              </w:rPr>
              <w:t xml:space="preserve">LROCS00013081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CALOVEN DES RONZ N°2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"https://fiches-risques.brgm.fr/georisques/cavite/LROCS00013082" \t "_self" </w:instrText>
            </w:r>
            <w:r>
              <w:fldChar w:fldCharType="separate"/>
            </w:r>
            <w:r>
              <w:rPr>
                <w:rFonts w:ascii="Marianne" w:hAnsi="Marianne" w:eastAsia="Marianne" w:cs="Marianne"/>
                <w:sz w:val="14"/>
              </w:rPr>
              <w:t xml:space="preserve">LROCS00013082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DUGOU (baume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"https://fiches-risques.brgm.fr/georisques/cavite/LROCS00013083" \t "_self" </w:instrText>
            </w:r>
            <w:r>
              <w:fldChar w:fldCharType="separate"/>
            </w:r>
            <w:r>
              <w:rPr>
                <w:rFonts w:ascii="Marianne" w:hAnsi="Marianne" w:eastAsia="Marianne" w:cs="Marianne"/>
                <w:sz w:val="14"/>
              </w:rPr>
              <w:t xml:space="preserve">LROCS00013083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LIGNE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"https://fiches-risques.brgm.fr/georisques/cavite/LROCS00013084" \t "_self" </w:instrText>
            </w:r>
            <w:r>
              <w:fldChar w:fldCharType="separate"/>
            </w:r>
            <w:r>
              <w:rPr>
                <w:rFonts w:ascii="Marianne" w:hAnsi="Marianne" w:eastAsia="Marianne" w:cs="Marianne"/>
                <w:sz w:val="14"/>
              </w:rPr>
              <w:t xml:space="preserve">LROCS00013084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DEVIC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"https://fiches-risques.brgm.fr/georisques/cavite/LROCS00013085" \t "_self" </w:instrText>
            </w:r>
            <w:r>
              <w:fldChar w:fldCharType="separate"/>
            </w:r>
            <w:r>
              <w:rPr>
                <w:rFonts w:ascii="Marianne" w:hAnsi="Marianne" w:eastAsia="Marianne" w:cs="Marianne"/>
                <w:sz w:val="14"/>
              </w:rPr>
              <w:t xml:space="preserve">LROCS00013085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MINES DE GANGES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"https://fiches-risques.brgm.fr/georisques/cavite/LROCS00013086" \t "_self" </w:instrText>
            </w:r>
            <w:r>
              <w:fldChar w:fldCharType="separate"/>
            </w:r>
            <w:r>
              <w:rPr>
                <w:rFonts w:ascii="Marianne" w:hAnsi="Marianne" w:eastAsia="Marianne" w:cs="Marianne"/>
                <w:sz w:val="14"/>
              </w:rPr>
              <w:t xml:space="preserve">LROCS00013086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(grotte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"https://fiches-risques.brgm.fr/georisques/cavite/LROCS00013087" \t "_self" </w:instrText>
            </w:r>
            <w:r>
              <w:fldChar w:fldCharType="separate"/>
            </w:r>
            <w:r>
              <w:rPr>
                <w:rFonts w:ascii="Marianne" w:hAnsi="Marianne" w:eastAsia="Marianne" w:cs="Marianne"/>
                <w:sz w:val="14"/>
              </w:rPr>
              <w:t xml:space="preserve">LROCS00013087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ROUCAS (évent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"https://fiches-risques.brgm.fr/georisques/cavite/LROCS00013088" \t "_self" </w:instrText>
            </w:r>
            <w:r>
              <w:fldChar w:fldCharType="separate"/>
            </w:r>
            <w:r>
              <w:rPr>
                <w:rFonts w:ascii="Marianne" w:hAnsi="Marianne" w:eastAsia="Marianne" w:cs="Marianne"/>
                <w:sz w:val="14"/>
              </w:rPr>
              <w:t xml:space="preserve">LROCS00013088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MARTEAU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"https://fiches-risques.brgm.fr/georisques/cavite/LROCS00013089" \t "_self" </w:instrText>
            </w:r>
            <w:r>
              <w:fldChar w:fldCharType="separate"/>
            </w:r>
            <w:r>
              <w:rPr>
                <w:rFonts w:ascii="Marianne" w:hAnsi="Marianne" w:eastAsia="Marianne" w:cs="Marianne"/>
                <w:sz w:val="14"/>
              </w:rPr>
              <w:t xml:space="preserve">LROCS00013089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 FOURS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"https://fiches-risques.brgm.fr/georisques/cavite/LROCS00013090" \t "_self" </w:instrText>
            </w:r>
            <w:r>
              <w:fldChar w:fldCharType="separate"/>
            </w:r>
            <w:r>
              <w:rPr>
                <w:rFonts w:ascii="Marianne" w:hAnsi="Marianne" w:eastAsia="Marianne" w:cs="Marianne"/>
                <w:sz w:val="14"/>
              </w:rPr>
              <w:t xml:space="preserve">LROCS00013090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LAJARRE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"https://fiches-risques.brgm.fr/georisques/cavite/LROCS00013091" \t "_self" </w:instrText>
            </w:r>
            <w:r>
              <w:fldChar w:fldCharType="separate"/>
            </w:r>
            <w:r>
              <w:rPr>
                <w:rFonts w:ascii="Marianne" w:hAnsi="Marianne" w:eastAsia="Marianne" w:cs="Marianne"/>
                <w:sz w:val="14"/>
              </w:rPr>
              <w:t xml:space="preserve">LROCS00013091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CAPELAN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"https://fiches-risques.brgm.fr/georisques/cavite/LROCS00013092" \t "_self" </w:instrText>
            </w:r>
            <w:r>
              <w:fldChar w:fldCharType="separate"/>
            </w:r>
            <w:r>
              <w:rPr>
                <w:rFonts w:ascii="Marianne" w:hAnsi="Marianne" w:eastAsia="Marianne" w:cs="Marianne"/>
                <w:sz w:val="14"/>
              </w:rPr>
              <w:t xml:space="preserve">LROCS00013092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CAPELAN (baume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"https://fiches-risques.brgm.fr/georisques/cavite/LROCS00013093" \t "_self" </w:instrText>
            </w:r>
            <w:r>
              <w:fldChar w:fldCharType="separate"/>
            </w:r>
            <w:r>
              <w:rPr>
                <w:rFonts w:ascii="Marianne" w:hAnsi="Marianne" w:eastAsia="Marianne" w:cs="Marianne"/>
                <w:sz w:val="14"/>
              </w:rPr>
              <w:t xml:space="preserve">LROCS00013093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CAPELAN (cheminée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"https://fiches-risques.brgm.fr/georisques/cavite/LROCS00013094" \t "_self" </w:instrText>
            </w:r>
            <w:r>
              <w:fldChar w:fldCharType="separate"/>
            </w:r>
            <w:r>
              <w:rPr>
                <w:rFonts w:ascii="Marianne" w:hAnsi="Marianne" w:eastAsia="Marianne" w:cs="Marianne"/>
                <w:sz w:val="14"/>
              </w:rPr>
              <w:t xml:space="preserve">LROCS00013094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DEUX AVENS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"https://fiches-risques.brgm.fr/georisques/cavite/LROCS00013860" \t "_self" </w:instrText>
            </w:r>
            <w:r>
              <w:fldChar w:fldCharType="separate"/>
            </w:r>
            <w:r>
              <w:rPr>
                <w:rFonts w:ascii="Marianne" w:hAnsi="Marianne" w:eastAsia="Marianne" w:cs="Marianne"/>
                <w:sz w:val="14"/>
              </w:rPr>
              <w:t xml:space="preserve">LROCS00013860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(aven de la)</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20105" name="Picture">
</wp:docPr>
                  <a:graphic>
                    <a:graphicData uri="http://schemas.openxmlformats.org/drawingml/2006/picture">
                      <pic:pic>
                        <pic:nvPicPr>
                          <pic:cNvPr id="214162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967367" name="Picture">
</wp:docPr>
                  <a:graphic>
                    <a:graphicData uri="http://schemas.openxmlformats.org/drawingml/2006/picture">
                      <pic:pic>
                        <pic:nvPicPr>
                          <pic:cNvPr id="156796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10611" name="Picture">
</wp:docPr>
                  <a:graphic>
                    <a:graphicData uri="http://schemas.openxmlformats.org/drawingml/2006/picture">
                      <pic:pic>
                        <pic:nvPicPr>
                          <pic:cNvPr id="160371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"https://fiches-risques.brgm.fr/georisques/infosols/instruction/SSP000772401" \t "_blank" </w:instrText>
            </w:r>
            <w:r>
              <w:fldChar w:fldCharType="separate"/>
            </w:r>
            <w:r>
              <w:rPr>
                <w:rFonts w:ascii="Marianne" w:hAnsi="Marianne" w:eastAsia="Marianne" w:cs="Marianne"/>
                <w:sz w:val="14"/>
              </w:rPr>
              <w:t xml:space="preserve">SSP000772401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SOTRAITAL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15715" name="Picture">
</wp:docPr>
                  <a:graphic>
                    <a:graphicData uri="http://schemas.openxmlformats.org/drawingml/2006/picture">
                      <pic:pic>
                        <pic:nvPicPr>
                          <pic:cNvPr id="179031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0099" name="Picture">
</wp:docPr>
                  <a:graphic>
                    <a:graphicData uri="http://schemas.openxmlformats.org/drawingml/2006/picture">
                      <pic:pic>
                        <pic:nvPicPr>
                          <pic:cNvPr id="19962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92804" name="Picture">
</wp:docPr>
                  <a:graphic>
                    <a:graphicData uri="http://schemas.openxmlformats.org/drawingml/2006/picture">
                      <pic:pic>
                        <pic:nvPicPr>
                          <pic:cNvPr id="48899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"https://fiches-risques.brgm.fr/georisques/casias/SSP640899" \t "_blank" </w:instrText>
            </w:r>
            <w:r>
              <w:fldChar w:fldCharType="separate"/>
            </w:r>
            <w:r>
              <w:rPr>
                <w:rFonts w:ascii="Marianne" w:hAnsi="Marianne" w:eastAsia="Marianne" w:cs="Marianne"/>
                <w:sz w:val="14"/>
              </w:rPr>
              <w:t xml:space="preserve">SSP640899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SOTRAITAL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"https://fiches-risques.brgm.fr/georisques/casias/SSP3931213" \t "_blank" </w:instrText>
            </w:r>
            <w:r>
              <w:fldChar w:fldCharType="separate"/>
            </w:r>
            <w:r>
              <w:rPr>
                <w:rFonts w:ascii="Marianne" w:hAnsi="Marianne" w:eastAsia="Marianne" w:cs="Marianne"/>
                <w:sz w:val="14"/>
              </w:rPr>
              <w:t xml:space="preserve">SSP3931213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"https://fiches-risques.brgm.fr/georisques/casias/SSP3930893" \t "_blank" </w:instrText>
            </w:r>
            <w:r>
              <w:fldChar w:fldCharType="separate"/>
            </w:r>
            <w:r>
              <w:rPr>
                <w:rFonts w:ascii="Marianne" w:hAnsi="Marianne" w:eastAsia="Marianne" w:cs="Marianne"/>
                <w:sz w:val="14"/>
              </w:rPr>
              <w:t xml:space="preserve">SSP3930893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"https://fiches-risques.brgm.fr/georisques/casias/SSP3930829" \t "_blank" </w:instrText>
            </w:r>
            <w:r>
              <w:fldChar w:fldCharType="separate"/>
            </w:r>
            <w:r>
              <w:rPr>
                <w:rFonts w:ascii="Marianne" w:hAnsi="Marianne" w:eastAsia="Marianne" w:cs="Marianne"/>
                <w:sz w:val="14"/>
              </w:rPr>
              <w:t xml:space="preserve">SSP3930829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"https://fiches-risques.brgm.fr/georisques/casias/SSP3930791" \t "_blank" </w:instrText>
            </w:r>
            <w:r>
              <w:fldChar w:fldCharType="separate"/>
            </w:r>
            <w:r>
              <w:rPr>
                <w:rFonts w:ascii="Marianne" w:hAnsi="Marianne" w:eastAsia="Marianne" w:cs="Marianne"/>
                <w:sz w:val="14"/>
              </w:rPr>
              <w:t xml:space="preserve">SSP3930791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"https://fiches-risques.brgm.fr/georisques/casias/SSP3930672" \t "_blank" </w:instrText>
            </w:r>
            <w:r>
              <w:fldChar w:fldCharType="separate"/>
            </w:r>
            <w:r>
              <w:rPr>
                <w:rFonts w:ascii="Marianne" w:hAnsi="Marianne" w:eastAsia="Marianne" w:cs="Marianne"/>
                <w:sz w:val="14"/>
              </w:rPr>
              <w:t xml:space="preserve">SSP3930672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"https://fiches-risques.brgm.fr/georisques/casias/SSP3930671" \t "_blank" </w:instrText>
            </w:r>
            <w:r>
              <w:fldChar w:fldCharType="separate"/>
            </w:r>
            <w:r>
              <w:rPr>
                <w:rFonts w:ascii="Marianne" w:hAnsi="Marianne" w:eastAsia="Marianne" w:cs="Marianne"/>
                <w:sz w:val="14"/>
              </w:rPr>
              <w:t xml:space="preserve">SSP3930671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"https://fiches-risques.brgm.fr/georisques/casias/SSP3930540" \t "_blank" </w:instrText>
            </w:r>
            <w:r>
              <w:fldChar w:fldCharType="separate"/>
            </w:r>
            <w:r>
              <w:rPr>
                <w:rFonts w:ascii="Marianne" w:hAnsi="Marianne" w:eastAsia="Marianne" w:cs="Marianne"/>
                <w:sz w:val="14"/>
              </w:rPr>
              <w:t xml:space="preserve">SSP3930540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"https://fiches-risques.brgm.fr/georisques/casias/SSP3930509" \t "_blank" </w:instrText>
            </w:r>
            <w:r>
              <w:fldChar w:fldCharType="separate"/>
            </w:r>
            <w:r>
              <w:rPr>
                <w:rFonts w:ascii="Marianne" w:hAnsi="Marianne" w:eastAsia="Marianne" w:cs="Marianne"/>
                <w:sz w:val="14"/>
              </w:rPr>
              <w:t xml:space="preserve">SSP3930509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"https://fiches-risques.brgm.fr/georisques/casias/SSP3930443" \t "_blank" </w:instrText>
            </w:r>
            <w:r>
              <w:fldChar w:fldCharType="separate"/>
            </w:r>
            <w:r>
              <w:rPr>
                <w:rFonts w:ascii="Marianne" w:hAnsi="Marianne" w:eastAsia="Marianne" w:cs="Marianne"/>
                <w:sz w:val="14"/>
              </w:rPr>
              <w:t xml:space="preserve">SSP3930443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"https://fiches-risques.brgm.fr/georisques/casias/SSP3930438" \t "_blank" </w:instrText>
            </w:r>
            <w:r>
              <w:fldChar w:fldCharType="separate"/>
            </w:r>
            <w:r>
              <w:rPr>
                <w:rFonts w:ascii="Marianne" w:hAnsi="Marianne" w:eastAsia="Marianne" w:cs="Marianne"/>
                <w:sz w:val="14"/>
              </w:rPr>
              <w:t xml:space="preserve">SSP3930438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"https://fiches-risques.brgm.fr/georisques/casias/SSP3930404" \t "_blank" </w:instrText>
            </w:r>
            <w:r>
              <w:fldChar w:fldCharType="separate"/>
            </w:r>
            <w:r>
              <w:rPr>
                <w:rFonts w:ascii="Marianne" w:hAnsi="Marianne" w:eastAsia="Marianne" w:cs="Marianne"/>
                <w:sz w:val="14"/>
              </w:rPr>
              <w:t xml:space="preserve">SSP3930404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"https://fiches-risques.brgm.fr/georisques/casias/SSP3930384" \t "_blank" </w:instrText>
            </w:r>
            <w:r>
              <w:fldChar w:fldCharType="separate"/>
            </w:r>
            <w:r>
              <w:rPr>
                <w:rFonts w:ascii="Marianne" w:hAnsi="Marianne" w:eastAsia="Marianne" w:cs="Marianne"/>
                <w:sz w:val="14"/>
              </w:rPr>
              <w:t xml:space="preserve">SSP3930384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"https://fiches-risques.brgm.fr/georisques/casias/SSP3930376" \t "_blank" </w:instrText>
            </w:r>
            <w:r>
              <w:fldChar w:fldCharType="separate"/>
            </w:r>
            <w:r>
              <w:rPr>
                <w:rFonts w:ascii="Marianne" w:hAnsi="Marianne" w:eastAsia="Marianne" w:cs="Marianne"/>
                <w:sz w:val="14"/>
              </w:rPr>
              <w:t xml:space="preserve">SSP3930376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"https://fiches-risques.brgm.fr/georisques/casias/SSP3930339" \t "_blank" </w:instrText>
            </w:r>
            <w:r>
              <w:fldChar w:fldCharType="separate"/>
            </w:r>
            <w:r>
              <w:rPr>
                <w:rFonts w:ascii="Marianne" w:hAnsi="Marianne" w:eastAsia="Marianne" w:cs="Marianne"/>
                <w:sz w:val="14"/>
              </w:rPr>
              <w:t xml:space="preserve">SSP3930339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"https://fiches-risques.brgm.fr/georisques/casias/SSP3930325" \t "_blank" </w:instrText>
            </w:r>
            <w:r>
              <w:fldChar w:fldCharType="separate"/>
            </w:r>
            <w:r>
              <w:rPr>
                <w:rFonts w:ascii="Marianne" w:hAnsi="Marianne" w:eastAsia="Marianne" w:cs="Marianne"/>
                <w:sz w:val="14"/>
              </w:rPr>
              <w:t xml:space="preserve">SSP3930325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"https://fiches-risques.brgm.fr/georisques/casias/SSP3929718" \t "_blank" </w:instrText>
            </w:r>
            <w:r>
              <w:fldChar w:fldCharType="separate"/>
            </w:r>
            <w:r>
              <w:rPr>
                <w:rFonts w:ascii="Marianne" w:hAnsi="Marianne" w:eastAsia="Marianne" w:cs="Marianne"/>
                <w:sz w:val="14"/>
              </w:rPr>
              <w:t xml:space="preserve">SSP3929718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"https://fiches-risques.brgm.fr/georisques/casias/SSP3929716" \t "_blank" </w:instrText>
            </w:r>
            <w:r>
              <w:fldChar w:fldCharType="separate"/>
            </w:r>
            <w:r>
              <w:rPr>
                <w:rFonts w:ascii="Marianne" w:hAnsi="Marianne" w:eastAsia="Marianne" w:cs="Marianne"/>
                <w:sz w:val="14"/>
              </w:rPr>
              <w:t xml:space="preserve">SSP3929716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"https://fiches-risques.brgm.fr/georisques/casias/SSP3929715" \t "_blank" </w:instrText>
            </w:r>
            <w:r>
              <w:fldChar w:fldCharType="separate"/>
            </w:r>
            <w:r>
              <w:rPr>
                <w:rFonts w:ascii="Marianne" w:hAnsi="Marianne" w:eastAsia="Marianne" w:cs="Marianne"/>
                <w:sz w:val="14"/>
              </w:rPr>
              <w:t xml:space="preserve">SSP3929715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"https://fiches-risques.brgm.fr/georisques/casias/SSP3929714" \t "_blank" </w:instrText>
            </w:r>
            <w:r>
              <w:fldChar w:fldCharType="separate"/>
            </w:r>
            <w:r>
              <w:rPr>
                <w:rFonts w:ascii="Marianne" w:hAnsi="Marianne" w:eastAsia="Marianne" w:cs="Marianne"/>
                <w:sz w:val="14"/>
              </w:rPr>
              <w:t xml:space="preserve">SSP3929714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"https://fiches-risques.brgm.fr/georisques/casias/SSP3929713" \t "_blank" </w:instrText>
            </w:r>
            <w:r>
              <w:fldChar w:fldCharType="separate"/>
            </w:r>
            <w:r>
              <w:rPr>
                <w:rFonts w:ascii="Marianne" w:hAnsi="Marianne" w:eastAsia="Marianne" w:cs="Marianne"/>
                <w:sz w:val="14"/>
              </w:rPr>
              <w:t xml:space="preserve">SSP3929713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"https://fiches-risques.brgm.fr/georisques/casias/SSP3929712" \t "_blank" </w:instrText>
            </w:r>
            <w:r>
              <w:fldChar w:fldCharType="separate"/>
            </w:r>
            <w:r>
              <w:rPr>
                <w:rFonts w:ascii="Marianne" w:hAnsi="Marianne" w:eastAsia="Marianne" w:cs="Marianne"/>
                <w:sz w:val="14"/>
              </w:rPr>
              <w:t xml:space="preserve">SSP3929712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"https://fiches-risques.brgm.fr/georisques/casias/SSP3929711" \t "_blank" </w:instrText>
            </w:r>
            <w:r>
              <w:fldChar w:fldCharType="separate"/>
            </w:r>
            <w:r>
              <w:rPr>
                <w:rFonts w:ascii="Marianne" w:hAnsi="Marianne" w:eastAsia="Marianne" w:cs="Marianne"/>
                <w:sz w:val="14"/>
              </w:rPr>
              <w:t xml:space="preserve">SSP3929711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"https://fiches-risques.brgm.fr/georisques/casias/SSP3929710" \t "_blank" </w:instrText>
            </w:r>
            <w:r>
              <w:fldChar w:fldCharType="separate"/>
            </w:r>
            <w:r>
              <w:rPr>
                <w:rFonts w:ascii="Marianne" w:hAnsi="Marianne" w:eastAsia="Marianne" w:cs="Marianne"/>
                <w:sz w:val="14"/>
              </w:rPr>
              <w:t xml:space="preserve">SSP3929710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"https://fiches-risques.brgm.fr/georisques/casias/SSP3929708" \t "_blank" </w:instrText>
            </w:r>
            <w:r>
              <w:fldChar w:fldCharType="separate"/>
            </w:r>
            <w:r>
              <w:rPr>
                <w:rFonts w:ascii="Marianne" w:hAnsi="Marianne" w:eastAsia="Marianne" w:cs="Marianne"/>
                <w:sz w:val="14"/>
              </w:rPr>
              <w:t xml:space="preserve">SSP3929708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"https://fiches-risques.brgm.fr/georisques/casias/SSP3929707" \t "_blank" </w:instrText>
            </w:r>
            <w:r>
              <w:fldChar w:fldCharType="separate"/>
            </w:r>
            <w:r>
              <w:rPr>
                <w:rFonts w:ascii="Marianne" w:hAnsi="Marianne" w:eastAsia="Marianne" w:cs="Marianne"/>
                <w:sz w:val="14"/>
              </w:rPr>
              <w:t xml:space="preserve">SSP3929707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"https://fiches-risques.brgm.fr/georisques/casias/SSP3929559" \t "_blank" </w:instrText>
            </w:r>
            <w:r>
              <w:fldChar w:fldCharType="separate"/>
            </w:r>
            <w:r>
              <w:rPr>
                <w:rFonts w:ascii="Marianne" w:hAnsi="Marianne" w:eastAsia="Marianne" w:cs="Marianne"/>
                <w:sz w:val="14"/>
              </w:rPr>
              <w:t xml:space="preserve">SSP3929559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"https://fiches-risques.brgm.fr/georisques/casias/SSP3929486" \t "_blank" </w:instrText>
            </w:r>
            <w:r>
              <w:fldChar w:fldCharType="separate"/>
            </w:r>
            <w:r>
              <w:rPr>
                <w:rFonts w:ascii="Marianne" w:hAnsi="Marianne" w:eastAsia="Marianne" w:cs="Marianne"/>
                <w:sz w:val="14"/>
              </w:rPr>
              <w:t xml:space="preserve">SSP3929486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"https://fiches-risques.brgm.fr/georisques/casias/SSP3929232" \t "_blank" </w:instrText>
            </w:r>
            <w:r>
              <w:fldChar w:fldCharType="separate"/>
            </w:r>
            <w:r>
              <w:rPr>
                <w:rFonts w:ascii="Marianne" w:hAnsi="Marianne" w:eastAsia="Marianne" w:cs="Marianne"/>
                <w:sz w:val="14"/>
              </w:rPr>
              <w:t xml:space="preserve">SSP3929232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"https://fiches-risques.brgm.fr/georisques/casias/SSP3929186" \t "_blank" </w:instrText>
            </w:r>
            <w:r>
              <w:fldChar w:fldCharType="separate"/>
            </w:r>
            <w:r>
              <w:rPr>
                <w:rFonts w:ascii="Marianne" w:hAnsi="Marianne" w:eastAsia="Marianne" w:cs="Marianne"/>
                <w:sz w:val="14"/>
              </w:rPr>
              <w:t xml:space="preserve">SSP3929186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"https://fiches-risques.brgm.fr/georisques/casias/SSP3929183" \t "_blank" </w:instrText>
            </w:r>
            <w:r>
              <w:fldChar w:fldCharType="separate"/>
            </w:r>
            <w:r>
              <w:rPr>
                <w:rFonts w:ascii="Marianne" w:hAnsi="Marianne" w:eastAsia="Marianne" w:cs="Marianne"/>
                <w:sz w:val="14"/>
              </w:rPr>
              <w:t xml:space="preserve">SSP3929183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"https://fiches-risques.brgm.fr/georisques/casias/SSP3929172" \t "_blank" </w:instrText>
            </w:r>
            <w:r>
              <w:fldChar w:fldCharType="separate"/>
            </w:r>
            <w:r>
              <w:rPr>
                <w:rFonts w:ascii="Marianne" w:hAnsi="Marianne" w:eastAsia="Marianne" w:cs="Marianne"/>
                <w:sz w:val="14"/>
              </w:rPr>
              <w:t xml:space="preserve">SSP3929172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"https://fiches-risques.brgm.fr/georisques/casias/SSP3928942" \t "_blank" </w:instrText>
            </w:r>
            <w:r>
              <w:fldChar w:fldCharType="separate"/>
            </w:r>
            <w:r>
              <w:rPr>
                <w:rFonts w:ascii="Marianne" w:hAnsi="Marianne" w:eastAsia="Marianne" w:cs="Marianne"/>
                <w:sz w:val="14"/>
              </w:rPr>
              <w:t xml:space="preserve">SSP3928942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"https://fiches-risques.brgm.fr/georisques/casias/SSP3928883" \t "_blank" </w:instrText>
            </w:r>
            <w:r>
              <w:fldChar w:fldCharType="separate"/>
            </w:r>
            <w:r>
              <w:rPr>
                <w:rFonts w:ascii="Marianne" w:hAnsi="Marianne" w:eastAsia="Marianne" w:cs="Marianne"/>
                <w:sz w:val="14"/>
              </w:rPr>
              <w:t xml:space="preserve">SSP3928883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