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100625" name="Picture">
</wp:docPr>
                  <a:graphic>
                    <a:graphicData uri="http://schemas.openxmlformats.org/drawingml/2006/picture">
                      <pic:pic>
                        <pic:nvPicPr>
                          <pic:cNvPr id="380100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8229527" name="Picture">
</wp:docPr>
                  <a:graphic>
                    <a:graphicData uri="http://schemas.openxmlformats.org/drawingml/2006/picture">
                      <pic:pic>
                        <pic:nvPicPr>
                          <pic:cNvPr id="17282295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8575333" name="Picture">
</wp:docPr>
                        <a:graphic>
                          <a:graphicData uri="http://schemas.openxmlformats.org/drawingml/2006/picture">
                            <pic:pic>
                              <pic:nvPicPr>
                                <pic:cNvPr id="17985753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49590 Fontevraud-l'Abbaye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4065988" name="Picture">
</wp:docPr>
                  <a:graphic>
                    <a:graphicData uri="http://schemas.openxmlformats.org/drawingml/2006/picture">
                      <pic:pic>
                        <pic:nvPicPr>
                          <pic:cNvPr id="9740659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0670058" name="Picture">
</wp:docPr>
                  <a:graphic>
                    <a:graphicData uri="http://schemas.openxmlformats.org/drawingml/2006/picture">
                      <pic:pic>
                        <pic:nvPicPr>
                          <pic:cNvPr id="18106700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741636" name="Picture">
</wp:docPr>
                  <a:graphic>
                    <a:graphicData uri="http://schemas.openxmlformats.org/drawingml/2006/picture">
                      <pic:pic>
                        <pic:nvPicPr>
                          <pic:cNvPr id="107874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703943" name="Picture">
</wp:docPr>
                  <a:graphic>
                    <a:graphicData uri="http://schemas.openxmlformats.org/drawingml/2006/picture">
                      <pic:pic>
                        <pic:nvPicPr>
                          <pic:cNvPr id="1486703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49590 Fontevraud-l'Abbaye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056375" name="Picture">
</wp:docPr>
                  <a:graphic>
                    <a:graphicData uri="http://schemas.openxmlformats.org/drawingml/2006/picture">
                      <pic:pic>
                        <pic:nvPicPr>
                          <pic:cNvPr id="1231056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662938" name="Picture">
</wp:docPr>
                        <a:graphic>
                          <a:graphicData uri="http://schemas.openxmlformats.org/drawingml/2006/picture">
                            <pic:pic>
                              <pic:nvPicPr>
                                <pic:cNvPr id="2486629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580990" name="Picture">
</wp:docPr>
                        <a:graphic>
                          <a:graphicData uri="http://schemas.openxmlformats.org/drawingml/2006/picture">
                            <pic:pic>
                              <pic:nvPicPr>
                                <pic:cNvPr id="17495809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591890" name="Picture">
</wp:docPr>
                        <a:graphic>
                          <a:graphicData uri="http://schemas.openxmlformats.org/drawingml/2006/picture">
                            <pic:pic>
                              <pic:nvPicPr>
                                <pic:cNvPr id="16805918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553684" name="Picture">
</wp:docPr>
                        <a:graphic>
                          <a:graphicData uri="http://schemas.openxmlformats.org/drawingml/2006/picture">
                            <pic:pic>
                              <pic:nvPicPr>
                                <pic:cNvPr id="748553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976452" name="Picture">
</wp:docPr>
                        <a:graphic>
                          <a:graphicData uri="http://schemas.openxmlformats.org/drawingml/2006/picture">
                            <pic:pic>
                              <pic:nvPicPr>
                                <pic:cNvPr id="18919764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424872" name="Picture">
</wp:docPr>
                        <a:graphic>
                          <a:graphicData uri="http://schemas.openxmlformats.org/drawingml/2006/picture">
                            <pic:pic>
                              <pic:nvPicPr>
                                <pic:cNvPr id="2574248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926194" name="Picture">
</wp:docPr>
                        <a:graphic>
                          <a:graphicData uri="http://schemas.openxmlformats.org/drawingml/2006/picture">
                            <pic:pic>
                              <pic:nvPicPr>
                                <pic:cNvPr id="19389261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991150" name="Picture">
</wp:docPr>
                        <a:graphic>
                          <a:graphicData uri="http://schemas.openxmlformats.org/drawingml/2006/picture">
                            <pic:pic>
                              <pic:nvPicPr>
                                <pic:cNvPr id="11169911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782812" name="Picture">
</wp:docPr>
                        <a:graphic>
                          <a:graphicData uri="http://schemas.openxmlformats.org/drawingml/2006/picture">
                            <pic:pic>
                              <pic:nvPicPr>
                                <pic:cNvPr id="11407828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556060" name="Picture">
</wp:docPr>
                        <a:graphic>
                          <a:graphicData uri="http://schemas.openxmlformats.org/drawingml/2006/picture">
                            <pic:pic>
                              <pic:nvPicPr>
                                <pic:cNvPr id="20185560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266977" name="Picture">
</wp:docPr>
                        <a:graphic>
                          <a:graphicData uri="http://schemas.openxmlformats.org/drawingml/2006/picture">
                            <pic:pic>
                              <pic:nvPicPr>
                                <pic:cNvPr id="21432669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217813" name="Picture">
</wp:docPr>
                        <a:graphic>
                          <a:graphicData uri="http://schemas.openxmlformats.org/drawingml/2006/picture">
                            <pic:pic>
                              <pic:nvPicPr>
                                <pic:cNvPr id="7222178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093530" name="Picture">
</wp:docPr>
                        <a:graphic>
                          <a:graphicData uri="http://schemas.openxmlformats.org/drawingml/2006/picture">
                            <pic:pic>
                              <pic:nvPicPr>
                                <pic:cNvPr id="18290935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357932" name="Picture">
</wp:docPr>
                        <a:graphic>
                          <a:graphicData uri="http://schemas.openxmlformats.org/drawingml/2006/picture">
                            <pic:pic>
                              <pic:nvPicPr>
                                <pic:cNvPr id="12403579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560122" name="Picture">
</wp:docPr>
                        <a:graphic>
                          <a:graphicData uri="http://schemas.openxmlformats.org/drawingml/2006/picture">
                            <pic:pic>
                              <pic:nvPicPr>
                                <pic:cNvPr id="20875601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191365" name="Picture">
</wp:docPr>
                        <a:graphic>
                          <a:graphicData uri="http://schemas.openxmlformats.org/drawingml/2006/picture">
                            <pic:pic>
                              <pic:nvPicPr>
                                <pic:cNvPr id="5651913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871375" name="Picture">
</wp:docPr>
                        <a:graphic>
                          <a:graphicData uri="http://schemas.openxmlformats.org/drawingml/2006/picture">
                            <pic:pic>
                              <pic:nvPicPr>
                                <pic:cNvPr id="14888713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675764" name="Picture">
</wp:docPr>
                        <a:graphic>
                          <a:graphicData uri="http://schemas.openxmlformats.org/drawingml/2006/picture">
                            <pic:pic>
                              <pic:nvPicPr>
                                <pic:cNvPr id="8016757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931335" name="Picture">
</wp:docPr>
                        <a:graphic>
                          <a:graphicData uri="http://schemas.openxmlformats.org/drawingml/2006/picture">
                            <pic:pic>
                              <pic:nvPicPr>
                                <pic:cNvPr id="87693133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245084" name="Picture">
</wp:docPr>
                        <a:graphic>
                          <a:graphicData uri="http://schemas.openxmlformats.org/drawingml/2006/picture">
                            <pic:pic>
                              <pic:nvPicPr>
                                <pic:cNvPr id="14962450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844518" name="Picture">
</wp:docPr>
                        <a:graphic>
                          <a:graphicData uri="http://schemas.openxmlformats.org/drawingml/2006/picture">
                            <pic:pic>
                              <pic:nvPicPr>
                                <pic:cNvPr id="6228445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513462" name="Picture">
</wp:docPr>
                        <a:graphic>
                          <a:graphicData uri="http://schemas.openxmlformats.org/drawingml/2006/picture">
                            <pic:pic>
                              <pic:nvPicPr>
                                <pic:cNvPr id="12275134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674496" name="Picture">
</wp:docPr>
                        <a:graphic>
                          <a:graphicData uri="http://schemas.openxmlformats.org/drawingml/2006/picture">
                            <pic:pic>
                              <pic:nvPicPr>
                                <pic:cNvPr id="7276744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541420" name="Picture">
</wp:docPr>
                        <a:graphic>
                          <a:graphicData uri="http://schemas.openxmlformats.org/drawingml/2006/picture">
                            <pic:pic>
                              <pic:nvPicPr>
                                <pic:cNvPr id="20665414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063390" name="Picture">
</wp:docPr>
                  <a:graphic>
                    <a:graphicData uri="http://schemas.openxmlformats.org/drawingml/2006/picture">
                      <pic:pic>
                        <pic:nvPicPr>
                          <pic:cNvPr id="45906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257884" name="Picture">
</wp:docPr>
                  <a:graphic>
                    <a:graphicData uri="http://schemas.openxmlformats.org/drawingml/2006/picture">
                      <pic:pic>
                        <pic:nvPicPr>
                          <pic:cNvPr id="885257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49590 Fontevraud-l'Abbaye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539272" name="Picture">
</wp:docPr>
                  <a:graphic>
                    <a:graphicData uri="http://schemas.openxmlformats.org/drawingml/2006/picture">
                      <pic:pic>
                        <pic:nvPicPr>
                          <pic:cNvPr id="1538539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Fontevraud-l'abbaye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604555" name="Picture">
</wp:docPr>
                  <a:graphic>
                    <a:graphicData uri="http://schemas.openxmlformats.org/drawingml/2006/picture">
                      <pic:pic>
                        <pic:nvPicPr>
                          <pic:cNvPr id="8086045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615214" name="Picture">
</wp:docPr>
                  <a:graphic>
                    <a:graphicData uri="http://schemas.openxmlformats.org/drawingml/2006/picture">
                      <pic:pic>
                        <pic:nvPicPr>
                          <pic:cNvPr id="19176152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8265780" name="Picture">
</wp:docPr>
                  <a:graphic>
                    <a:graphicData uri="http://schemas.openxmlformats.org/drawingml/2006/picture">
                      <pic:pic>
                        <pic:nvPicPr>
                          <pic:cNvPr id="12382657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59712" name="Picture">
</wp:docPr>
                        <a:graphic>
                          <a:graphicData uri="http://schemas.openxmlformats.org/drawingml/2006/picture">
                            <pic:pic>
                              <pic:nvPicPr>
                                <pic:cNvPr id="1071597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044903" name="Picture">
</wp:docPr>
                  <a:graphic>
                    <a:graphicData uri="http://schemas.openxmlformats.org/drawingml/2006/picture">
                      <pic:pic>
                        <pic:nvPicPr>
                          <pic:cNvPr id="2010044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615666" name="Picture">
</wp:docPr>
                  <a:graphic>
                    <a:graphicData uri="http://schemas.openxmlformats.org/drawingml/2006/picture">
                      <pic:pic>
                        <pic:nvPicPr>
                          <pic:cNvPr id="1767615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49590 Fontevraud-l'Abbaye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002969" name="Picture">
</wp:docPr>
                  <a:graphic>
                    <a:graphicData uri="http://schemas.openxmlformats.org/drawingml/2006/picture">
                      <pic:pic>
                        <pic:nvPicPr>
                          <pic:cNvPr id="1982002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Fontevraud-l'abbaye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7219" name="Picture">
</wp:docPr>
                  <a:graphic>
                    <a:graphicData uri="http://schemas.openxmlformats.org/drawingml/2006/picture">
                      <pic:pic>
                        <pic:nvPicPr>
                          <pic:cNvPr id="201672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543502" name="Picture">
</wp:docPr>
                  <a:graphic>
                    <a:graphicData uri="http://schemas.openxmlformats.org/drawingml/2006/picture">
                      <pic:pic>
                        <pic:nvPicPr>
                          <pic:cNvPr id="7155435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2869395" name="Picture">
</wp:docPr>
                  <a:graphic>
                    <a:graphicData uri="http://schemas.openxmlformats.org/drawingml/2006/picture">
                      <pic:pic>
                        <pic:nvPicPr>
                          <pic:cNvPr id="19828693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953239" name="Picture">
</wp:docPr>
                        <a:graphic>
                          <a:graphicData uri="http://schemas.openxmlformats.org/drawingml/2006/picture">
                            <pic:pic>
                              <pic:nvPicPr>
                                <pic:cNvPr id="21009532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810795" name="Picture">
</wp:docPr>
                        <a:graphic>
                          <a:graphicData uri="http://schemas.openxmlformats.org/drawingml/2006/picture">
                            <pic:pic>
                              <pic:nvPicPr>
                                <pic:cNvPr id="19288107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317118" name="Picture">
</wp:docPr>
                  <a:graphic>
                    <a:graphicData uri="http://schemas.openxmlformats.org/drawingml/2006/picture">
                      <pic:pic>
                        <pic:nvPicPr>
                          <pic:cNvPr id="1329317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984725" name="Picture">
</wp:docPr>
                  <a:graphic>
                    <a:graphicData uri="http://schemas.openxmlformats.org/drawingml/2006/picture">
                      <pic:pic>
                        <pic:nvPicPr>
                          <pic:cNvPr id="1366984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49590 Fontevraud-l'Abbaye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317270" name="Picture">
</wp:docPr>
                  <a:graphic>
                    <a:graphicData uri="http://schemas.openxmlformats.org/drawingml/2006/picture">
                      <pic:pic>
                        <pic:nvPicPr>
                          <pic:cNvPr id="875317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Fontevraud-l'abbaye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80447" name="Picture">
</wp:docPr>
                  <a:graphic>
                    <a:graphicData uri="http://schemas.openxmlformats.org/drawingml/2006/picture">
                      <pic:pic>
                        <pic:nvPicPr>
                          <pic:cNvPr id="7308044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695530" name="Picture">
</wp:docPr>
                  <a:graphic>
                    <a:graphicData uri="http://schemas.openxmlformats.org/drawingml/2006/picture">
                      <pic:pic>
                        <pic:nvPicPr>
                          <pic:cNvPr id="7596955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8022045" name="Picture">
</wp:docPr>
                  <a:graphic>
                    <a:graphicData uri="http://schemas.openxmlformats.org/drawingml/2006/picture">
                      <pic:pic>
                        <pic:nvPicPr>
                          <pic:cNvPr id="200802204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188037" name="Picture">
</wp:docPr>
                        <a:graphic>
                          <a:graphicData uri="http://schemas.openxmlformats.org/drawingml/2006/picture">
                            <pic:pic>
                              <pic:nvPicPr>
                                <pic:cNvPr id="170118803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037798" name="Picture">
</wp:docPr>
                  <a:graphic>
                    <a:graphicData uri="http://schemas.openxmlformats.org/drawingml/2006/picture">
                      <pic:pic>
                        <pic:nvPicPr>
                          <pic:cNvPr id="1184037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830162" name="Picture">
</wp:docPr>
                  <a:graphic>
                    <a:graphicData uri="http://schemas.openxmlformats.org/drawingml/2006/picture">
                      <pic:pic>
                        <pic:nvPicPr>
                          <pic:cNvPr id="364830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49590 Fontevraud-l'Abbaye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26623" name="Picture">
</wp:docPr>
                  <a:graphic>
                    <a:graphicData uri="http://schemas.openxmlformats.org/drawingml/2006/picture">
                      <pic:pic>
                        <pic:nvPicPr>
                          <pic:cNvPr id="88526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Fontevraud-l'abbaye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30/06/1995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247501" name="Picture">
</wp:docPr>
                  <a:graphic>
                    <a:graphicData uri="http://schemas.openxmlformats.org/drawingml/2006/picture">
                      <pic:pic>
                        <pic:nvPicPr>
                          <pic:cNvPr id="104624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580697" name="Picture">
</wp:docPr>
                  <a:graphic>
                    <a:graphicData uri="http://schemas.openxmlformats.org/drawingml/2006/picture">
                      <pic:pic>
                        <pic:nvPicPr>
                          <pic:cNvPr id="1567580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49590 Fontevraud-l'Abbaye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941020" name="Picture">
</wp:docPr>
                  <a:graphic>
                    <a:graphicData uri="http://schemas.openxmlformats.org/drawingml/2006/picture">
                      <pic:pic>
                        <pic:nvPicPr>
                          <pic:cNvPr id="1851941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Fontevraud-l'abbaye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396785" name="Picture">
</wp:docPr>
                  <a:graphic>
                    <a:graphicData uri="http://schemas.openxmlformats.org/drawingml/2006/picture">
                      <pic:pic>
                        <pic:nvPicPr>
                          <pic:cNvPr id="84139678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382073" name="Picture">
</wp:docPr>
                  <a:graphic>
                    <a:graphicData uri="http://schemas.openxmlformats.org/drawingml/2006/picture">
                      <pic:pic>
                        <pic:nvPicPr>
                          <pic:cNvPr id="19433820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9707609" name="Picture">
</wp:docPr>
                  <a:graphic>
                    <a:graphicData uri="http://schemas.openxmlformats.org/drawingml/2006/picture">
                      <pic:pic>
                        <pic:nvPicPr>
                          <pic:cNvPr id="201970760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872169" name="Picture">
</wp:docPr>
                        <a:graphic>
                          <a:graphicData uri="http://schemas.openxmlformats.org/drawingml/2006/picture">
                            <pic:pic>
                              <pic:nvPicPr>
                                <pic:cNvPr id="10118721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844900" name="Picture">
</wp:docPr>
                  <a:graphic>
                    <a:graphicData uri="http://schemas.openxmlformats.org/drawingml/2006/picture">
                      <pic:pic>
                        <pic:nvPicPr>
                          <pic:cNvPr id="89484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319941" name="Picture">
</wp:docPr>
                  <a:graphic>
                    <a:graphicData uri="http://schemas.openxmlformats.org/drawingml/2006/picture">
                      <pic:pic>
                        <pic:nvPicPr>
                          <pic:cNvPr id="423319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49590 Fontevraud-l'Abbaye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763250" name="Picture">
</wp:docPr>
                  <a:graphic>
                    <a:graphicData uri="http://schemas.openxmlformats.org/drawingml/2006/picture">
                      <pic:pic>
                        <pic:nvPicPr>
                          <pic:cNvPr id="1513763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Fontevraud-l'abbaye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905966" name="Picture">
</wp:docPr>
                  <a:graphic>
                    <a:graphicData uri="http://schemas.openxmlformats.org/drawingml/2006/picture">
                      <pic:pic>
                        <pic:nvPicPr>
                          <pic:cNvPr id="182890596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139291" name="Picture">
</wp:docPr>
                  <a:graphic>
                    <a:graphicData uri="http://schemas.openxmlformats.org/drawingml/2006/picture">
                      <pic:pic>
                        <pic:nvPicPr>
                          <pic:cNvPr id="12081392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9294943" name="Picture">
</wp:docPr>
                  <a:graphic>
                    <a:graphicData uri="http://schemas.openxmlformats.org/drawingml/2006/picture">
                      <pic:pic>
                        <pic:nvPicPr>
                          <pic:cNvPr id="45929494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118042" name="Picture">
</wp:docPr>
                        <a:graphic>
                          <a:graphicData uri="http://schemas.openxmlformats.org/drawingml/2006/picture">
                            <pic:pic>
                              <pic:nvPicPr>
                                <pic:cNvPr id="11161180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779357" name="Picture">
</wp:docPr>
                        <a:graphic>
                          <a:graphicData uri="http://schemas.openxmlformats.org/drawingml/2006/picture">
                            <pic:pic>
                              <pic:nvPicPr>
                                <pic:cNvPr id="184177935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712435" name="Picture">
</wp:docPr>
                  <a:graphic>
                    <a:graphicData uri="http://schemas.openxmlformats.org/drawingml/2006/picture">
                      <pic:pic>
                        <pic:nvPicPr>
                          <pic:cNvPr id="458712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58086" name="Picture">
</wp:docPr>
                  <a:graphic>
                    <a:graphicData uri="http://schemas.openxmlformats.org/drawingml/2006/picture">
                      <pic:pic>
                        <pic:nvPicPr>
                          <pic:cNvPr id="141358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49590 Fontevraud-l'Abbaye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427447" name="Picture">
</wp:docPr>
                  <a:graphic>
                    <a:graphicData uri="http://schemas.openxmlformats.org/drawingml/2006/picture">
                      <pic:pic>
                        <pic:nvPicPr>
                          <pic:cNvPr id="1862427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Fontevraud-l'abbaye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86000" name="Picture">
</wp:docPr>
                  <a:graphic>
                    <a:graphicData uri="http://schemas.openxmlformats.org/drawingml/2006/picture">
                      <pic:pic>
                        <pic:nvPicPr>
                          <pic:cNvPr id="1202860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278957" name="Picture">
</wp:docPr>
                  <a:graphic>
                    <a:graphicData uri="http://schemas.openxmlformats.org/drawingml/2006/picture">
                      <pic:pic>
                        <pic:nvPicPr>
                          <pic:cNvPr id="2332789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971344" name="Picture">
</wp:docPr>
                  <a:graphic>
                    <a:graphicData uri="http://schemas.openxmlformats.org/drawingml/2006/picture">
                      <pic:pic>
                        <pic:nvPicPr>
                          <pic:cNvPr id="19169713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298666" name="Picture">
</wp:docPr>
                        <a:graphic>
                          <a:graphicData uri="http://schemas.openxmlformats.org/drawingml/2006/picture">
                            <pic:pic>
                              <pic:nvPicPr>
                                <pic:cNvPr id="9032986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735524" name="Picture">
</wp:docPr>
                  <a:graphic>
                    <a:graphicData uri="http://schemas.openxmlformats.org/drawingml/2006/picture">
                      <pic:pic>
                        <pic:nvPicPr>
                          <pic:cNvPr id="1334735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335511" name="Picture">
</wp:docPr>
                  <a:graphic>
                    <a:graphicData uri="http://schemas.openxmlformats.org/drawingml/2006/picture">
                      <pic:pic>
                        <pic:nvPicPr>
                          <pic:cNvPr id="788335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49590 Fontevraud-l'Abbaye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013388" name="Picture">
</wp:docPr>
                  <a:graphic>
                    <a:graphicData uri="http://schemas.openxmlformats.org/drawingml/2006/picture">
                      <pic:pic>
                        <pic:nvPicPr>
                          <pic:cNvPr id="576013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Fontevraud-l'abbaye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316917" name="Picture">
</wp:docPr>
                  <a:graphic>
                    <a:graphicData uri="http://schemas.openxmlformats.org/drawingml/2006/picture">
                      <pic:pic>
                        <pic:nvPicPr>
                          <pic:cNvPr id="1631316917"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001590" name="Picture">
</wp:docPr>
                  <a:graphic>
                    <a:graphicData uri="http://schemas.openxmlformats.org/drawingml/2006/picture">
                      <pic:pic>
                        <pic:nvPicPr>
                          <pic:cNvPr id="9070015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93147004" name="Picture">
</wp:docPr>
                  <a:graphic>
                    <a:graphicData uri="http://schemas.openxmlformats.org/drawingml/2006/picture">
                      <pic:pic>
                        <pic:nvPicPr>
                          <pic:cNvPr id="893147004"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660567" name="Picture">
</wp:docPr>
                        <a:graphic>
                          <a:graphicData uri="http://schemas.openxmlformats.org/drawingml/2006/picture">
                            <pic:pic>
                              <pic:nvPicPr>
                                <pic:cNvPr id="3676605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858377" name="Picture">
</wp:docPr>
                        <a:graphic>
                          <a:graphicData uri="http://schemas.openxmlformats.org/drawingml/2006/picture">
                            <pic:pic>
                              <pic:nvPicPr>
                                <pic:cNvPr id="46885837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588013" name="Picture">
</wp:docPr>
                  <a:graphic>
                    <a:graphicData uri="http://schemas.openxmlformats.org/drawingml/2006/picture">
                      <pic:pic>
                        <pic:nvPicPr>
                          <pic:cNvPr id="1899588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026685" name="Picture">
</wp:docPr>
                  <a:graphic>
                    <a:graphicData uri="http://schemas.openxmlformats.org/drawingml/2006/picture">
                      <pic:pic>
                        <pic:nvPicPr>
                          <pic:cNvPr id="2071026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49590 Fontevraud-l'Abbaye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597372" name="Picture">
</wp:docPr>
                  <a:graphic>
                    <a:graphicData uri="http://schemas.openxmlformats.org/drawingml/2006/picture">
                      <pic:pic>
                        <pic:nvPicPr>
                          <pic:cNvPr id="1302597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Fontevraud-l'abbaye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2884" name="Picture">
</wp:docPr>
                  <a:graphic>
                    <a:graphicData uri="http://schemas.openxmlformats.org/drawingml/2006/picture">
                      <pic:pic>
                        <pic:nvPicPr>
                          <pic:cNvPr id="16852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219578" name="Picture">
</wp:docPr>
                  <a:graphic>
                    <a:graphicData uri="http://schemas.openxmlformats.org/drawingml/2006/picture">
                      <pic:pic>
                        <pic:nvPicPr>
                          <pic:cNvPr id="1885219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49590 Fontevraud-l'Abbaye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225955" name="Picture">
</wp:docPr>
                  <a:graphic>
                    <a:graphicData uri="http://schemas.openxmlformats.org/drawingml/2006/picture">
                      <pic:pic>
                        <pic:nvPicPr>
                          <pic:cNvPr id="50122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Fontevraud-l'abbaye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531899" name="Picture">
</wp:docPr>
                  <a:graphic>
                    <a:graphicData uri="http://schemas.openxmlformats.org/drawingml/2006/picture">
                      <pic:pic>
                        <pic:nvPicPr>
                          <pic:cNvPr id="89553189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325259" name="Picture">
</wp:docPr>
                  <a:graphic>
                    <a:graphicData uri="http://schemas.openxmlformats.org/drawingml/2006/picture">
                      <pic:pic>
                        <pic:nvPicPr>
                          <pic:cNvPr id="16323252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4430312" name="Picture">
</wp:docPr>
                  <a:graphic>
                    <a:graphicData uri="http://schemas.openxmlformats.org/drawingml/2006/picture">
                      <pic:pic>
                        <pic:nvPicPr>
                          <pic:cNvPr id="160443031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656687" name="Picture">
</wp:docPr>
                  <a:graphic>
                    <a:graphicData uri="http://schemas.openxmlformats.org/drawingml/2006/picture">
                      <pic:pic>
                        <pic:nvPicPr>
                          <pic:cNvPr id="161065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483191" name="Picture">
</wp:docPr>
                  <a:graphic>
                    <a:graphicData uri="http://schemas.openxmlformats.org/drawingml/2006/picture">
                      <pic:pic>
                        <pic:nvPicPr>
                          <pic:cNvPr id="868483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49590 Fontevraud-l'Abbaye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418695" name="Picture">
</wp:docPr>
                  <a:graphic>
                    <a:graphicData uri="http://schemas.openxmlformats.org/drawingml/2006/picture">
                      <pic:pic>
                        <pic:nvPicPr>
                          <pic:cNvPr id="176241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"https://fiches-risques.brgm.fr/fr/georisques/mvt-synthetique/21200586" \t "_self" </w:instrText>
            </w:r>
            <w:r>
              <w:fldChar w:fldCharType="separate"/>
            </w:r>
            <w:r>
              <w:rPr>
                <w:rFonts w:ascii="Marianne" w:hAnsi="Marianne" w:eastAsia="Marianne" w:cs="Marianne"/>
                <w:sz w:val="14"/>
              </w:rPr>
              <w:t xml:space="preserve">21200586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Haute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"https://fiches-risques.brgm.fr/fr/georisques/mvt-synthetique/21200587" \t "_self" </w:instrText>
            </w:r>
            <w:r>
              <w:fldChar w:fldCharType="separate"/>
            </w:r>
            <w:r>
              <w:rPr>
                <w:rFonts w:ascii="Marianne" w:hAnsi="Marianne" w:eastAsia="Marianne" w:cs="Marianne"/>
                <w:sz w:val="14"/>
              </w:rPr>
              <w:t xml:space="preserve">21200587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Haute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"https://fiches-risques.brgm.fr/fr/georisques/mvt-synthetique/21200588" \t "_self" </w:instrText>
            </w:r>
            <w:r>
              <w:fldChar w:fldCharType="separate"/>
            </w:r>
            <w:r>
              <w:rPr>
                <w:rFonts w:ascii="Marianne" w:hAnsi="Marianne" w:eastAsia="Marianne" w:cs="Marianne"/>
                <w:sz w:val="14"/>
              </w:rPr>
              <w:t xml:space="preserve">21200588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 d'Honneur de l'Abbaye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"https://fiches-risques.brgm.fr/fr/georisques/mvt-synthetique/21200589" \t "_self" </w:instrText>
            </w:r>
            <w:r>
              <w:fldChar w:fldCharType="separate"/>
            </w:r>
            <w:r>
              <w:rPr>
                <w:rFonts w:ascii="Marianne" w:hAnsi="Marianne" w:eastAsia="Marianne" w:cs="Marianne"/>
                <w:sz w:val="14"/>
              </w:rPr>
              <w:t xml:space="preserve">21200589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Grangenières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"https://fiches-risques.brgm.fr/fr/georisques/mvt-synthetique/21200590" \t "_self" </w:instrText>
            </w:r>
            <w:r>
              <w:fldChar w:fldCharType="separate"/>
            </w:r>
            <w:r>
              <w:rPr>
                <w:rFonts w:ascii="Marianne" w:hAnsi="Marianne" w:eastAsia="Marianne" w:cs="Marianne"/>
                <w:sz w:val="14"/>
              </w:rPr>
              <w:t xml:space="preserve">21200590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"https://fiches-risques.brgm.fr/fr/georisques/mvt-synthetique/21200720" \t "_self" </w:instrText>
            </w:r>
            <w:r>
              <w:fldChar w:fldCharType="separate"/>
            </w:r>
            <w:r>
              <w:rPr>
                <w:rFonts w:ascii="Marianne" w:hAnsi="Marianne" w:eastAsia="Marianne" w:cs="Marianne"/>
                <w:sz w:val="14"/>
              </w:rPr>
              <w:t xml:space="preserve">21200720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Ecoteries, parcelle ZA144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"https://fiches-risques.brgm.fr/fr/georisques/mvt-synthetique/64900512" \t "_self" </w:instrText>
            </w:r>
            <w:r>
              <w:fldChar w:fldCharType="separate"/>
            </w:r>
            <w:r>
              <w:rPr>
                <w:rFonts w:ascii="Marianne" w:hAnsi="Marianne" w:eastAsia="Marianne" w:cs="Marianne"/>
                <w:sz w:val="14"/>
              </w:rPr>
              <w:t xml:space="preserve">64900512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"https://fiches-risques.brgm.fr/fr/georisques/mvt-synthetique/64900513" \t "_self" </w:instrText>
            </w:r>
            <w:r>
              <w:fldChar w:fldCharType="separate"/>
            </w:r>
            <w:r>
              <w:rPr>
                <w:rFonts w:ascii="Marianne" w:hAnsi="Marianne" w:eastAsia="Marianne" w:cs="Marianne"/>
                <w:sz w:val="14"/>
              </w:rPr>
              <w:t xml:space="preserve">64900513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Flanc sud de la butte de la grande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"https://fiches-risques.brgm.fr/fr/georisques/mvt-synthetique/64900514" \t "_self" </w:instrText>
            </w:r>
            <w:r>
              <w:fldChar w:fldCharType="separate"/>
            </w:r>
            <w:r>
              <w:rPr>
                <w:rFonts w:ascii="Marianne" w:hAnsi="Marianne" w:eastAsia="Marianne" w:cs="Marianne"/>
                <w:sz w:val="14"/>
              </w:rPr>
              <w:t xml:space="preserve">64900514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"https://fiches-risques.brgm.fr/fr/georisques/mvt-synthetique/64900855" \t "_self" </w:instrText>
            </w:r>
            <w:r>
              <w:fldChar w:fldCharType="separate"/>
            </w:r>
            <w:r>
              <w:rPr>
                <w:rFonts w:ascii="Marianne" w:hAnsi="Marianne" w:eastAsia="Marianne" w:cs="Marianne"/>
                <w:sz w:val="14"/>
              </w:rPr>
              <w:t xml:space="preserve">64900855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43 rue des Potiers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122696" name="Picture">
</wp:docPr>
                  <a:graphic>
                    <a:graphicData uri="http://schemas.openxmlformats.org/drawingml/2006/picture">
                      <pic:pic>
                        <pic:nvPicPr>
                          <pic:cNvPr id="610122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307232" name="Picture">
</wp:docPr>
                  <a:graphic>
                    <a:graphicData uri="http://schemas.openxmlformats.org/drawingml/2006/picture">
                      <pic:pic>
                        <pic:nvPicPr>
                          <pic:cNvPr id="398307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49590 Fontevraud-l'Abbaye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477918" name="Picture">
</wp:docPr>
                  <a:graphic>
                    <a:graphicData uri="http://schemas.openxmlformats.org/drawingml/2006/picture">
                      <pic:pic>
                        <pic:nvPicPr>
                          <pic:cNvPr id="97047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"https://fiches-risques.brgm.fr/georisques/cavite/PALAA1000912" \t "_self" </w:instrText>
            </w:r>
            <w:r>
              <w:fldChar w:fldCharType="separate"/>
            </w:r>
            <w:r>
              <w:rPr>
                <w:rFonts w:ascii="Marianne" w:hAnsi="Marianne" w:eastAsia="Marianne" w:cs="Marianne"/>
                <w:sz w:val="14"/>
              </w:rPr>
              <w:t xml:space="preserve">PALAA1000912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Tailles Mortes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"https://fiches-risques.brgm.fr/georisques/cavite/PALAA1000913" \t "_self" </w:instrText>
            </w:r>
            <w:r>
              <w:fldChar w:fldCharType="separate"/>
            </w:r>
            <w:r>
              <w:rPr>
                <w:rFonts w:ascii="Marianne" w:hAnsi="Marianne" w:eastAsia="Marianne" w:cs="Marianne"/>
                <w:sz w:val="14"/>
              </w:rPr>
              <w:t xml:space="preserve">PALAA1000913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Montquartier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"https://fiches-risques.brgm.fr/georisques/cavite/PALAA1000914" \t "_self" </w:instrText>
            </w:r>
            <w:r>
              <w:fldChar w:fldCharType="separate"/>
            </w:r>
            <w:r>
              <w:rPr>
                <w:rFonts w:ascii="Marianne" w:hAnsi="Marianne" w:eastAsia="Marianne" w:cs="Marianne"/>
                <w:sz w:val="14"/>
              </w:rPr>
              <w:t xml:space="preserve">PALAA1000914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Montquartier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"https://fiches-risques.brgm.fr/georisques/cavite/PALAA1000915" \t "_self" </w:instrText>
            </w:r>
            <w:r>
              <w:fldChar w:fldCharType="separate"/>
            </w:r>
            <w:r>
              <w:rPr>
                <w:rFonts w:ascii="Marianne" w:hAnsi="Marianne" w:eastAsia="Marianne" w:cs="Marianne"/>
                <w:sz w:val="14"/>
              </w:rPr>
              <w:t xml:space="preserve">PALAA1000915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Montquartier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"https://fiches-risques.brgm.fr/georisques/cavite/PALAA1001156" \t "_self" </w:instrText>
            </w:r>
            <w:r>
              <w:fldChar w:fldCharType="separate"/>
            </w:r>
            <w:r>
              <w:rPr>
                <w:rFonts w:ascii="Marianne" w:hAnsi="Marianne" w:eastAsia="Marianne" w:cs="Marianne"/>
                <w:sz w:val="14"/>
              </w:rPr>
              <w:t xml:space="preserve">PALAA1001156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Ecoteries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"https://fiches-risques.brgm.fr/georisques/cavite/PALAA1001157" \t "_self" </w:instrText>
            </w:r>
            <w:r>
              <w:fldChar w:fldCharType="separate"/>
            </w:r>
            <w:r>
              <w:rPr>
                <w:rFonts w:ascii="Marianne" w:hAnsi="Marianne" w:eastAsia="Marianne" w:cs="Marianne"/>
                <w:sz w:val="14"/>
              </w:rPr>
              <w:t xml:space="preserve">PALAA1001157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Ecoteries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"https://fiches-risques.brgm.fr/georisques/cavite/PALAA1001158" \t "_self" </w:instrText>
            </w:r>
            <w:r>
              <w:fldChar w:fldCharType="separate"/>
            </w:r>
            <w:r>
              <w:rPr>
                <w:rFonts w:ascii="Marianne" w:hAnsi="Marianne" w:eastAsia="Marianne" w:cs="Marianne"/>
                <w:sz w:val="14"/>
              </w:rPr>
              <w:t xml:space="preserve">PALAA1001158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"https://fiches-risques.brgm.fr/georisques/cavite/PALAA1001159" \t "_self" </w:instrText>
            </w:r>
            <w:r>
              <w:fldChar w:fldCharType="separate"/>
            </w:r>
            <w:r>
              <w:rPr>
                <w:rFonts w:ascii="Marianne" w:hAnsi="Marianne" w:eastAsia="Marianne" w:cs="Marianne"/>
                <w:sz w:val="14"/>
              </w:rPr>
              <w:t xml:space="preserve">PALAA1001159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"https://fiches-risques.brgm.fr/georisques/cavite/PALAA1001160" \t "_self" </w:instrText>
            </w:r>
            <w:r>
              <w:fldChar w:fldCharType="separate"/>
            </w:r>
            <w:r>
              <w:rPr>
                <w:rFonts w:ascii="Marianne" w:hAnsi="Marianne" w:eastAsia="Marianne" w:cs="Marianne"/>
                <w:sz w:val="14"/>
              </w:rPr>
              <w:t xml:space="preserve">PALAA1001160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"https://fiches-risques.brgm.fr/georisques/cavite/PALAA1001161" \t "_self" </w:instrText>
            </w:r>
            <w:r>
              <w:fldChar w:fldCharType="separate"/>
            </w:r>
            <w:r>
              <w:rPr>
                <w:rFonts w:ascii="Marianne" w:hAnsi="Marianne" w:eastAsia="Marianne" w:cs="Marianne"/>
                <w:sz w:val="14"/>
              </w:rPr>
              <w:t xml:space="preserve">PALAA1001161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L'Octroi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"https://fiches-risques.brgm.fr/georisques/cavite/PALAA1001162" \t "_self" </w:instrText>
            </w:r>
            <w:r>
              <w:fldChar w:fldCharType="separate"/>
            </w:r>
            <w:r>
              <w:rPr>
                <w:rFonts w:ascii="Marianne" w:hAnsi="Marianne" w:eastAsia="Marianne" w:cs="Marianne"/>
                <w:sz w:val="14"/>
              </w:rPr>
              <w:t xml:space="preserve">PALAA1001162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L'Octroi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"https://fiches-risques.brgm.fr/georisques/cavite/PALAA1001163" \t "_self" </w:instrText>
            </w:r>
            <w:r>
              <w:fldChar w:fldCharType="separate"/>
            </w:r>
            <w:r>
              <w:rPr>
                <w:rFonts w:ascii="Marianne" w:hAnsi="Marianne" w:eastAsia="Marianne" w:cs="Marianne"/>
                <w:sz w:val="14"/>
              </w:rPr>
              <w:t xml:space="preserve">PALAA1001163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Socraie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"https://fiches-risques.brgm.fr/georisques/cavite/PALAA1001164" \t "_self" </w:instrText>
            </w:r>
            <w:r>
              <w:fldChar w:fldCharType="separate"/>
            </w:r>
            <w:r>
              <w:rPr>
                <w:rFonts w:ascii="Marianne" w:hAnsi="Marianne" w:eastAsia="Marianne" w:cs="Marianne"/>
                <w:sz w:val="14"/>
              </w:rPr>
              <w:t xml:space="preserve">PALAA1001164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Socraie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"https://fiches-risques.brgm.fr/georisques/cavite/PALAA1001165" \t "_self" </w:instrText>
            </w:r>
            <w:r>
              <w:fldChar w:fldCharType="separate"/>
            </w:r>
            <w:r>
              <w:rPr>
                <w:rFonts w:ascii="Marianne" w:hAnsi="Marianne" w:eastAsia="Marianne" w:cs="Marianne"/>
                <w:sz w:val="14"/>
              </w:rPr>
              <w:t xml:space="preserve">PALAA1001165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Socraie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"https://fiches-risques.brgm.fr/georisques/cavite/PALAA1001166" \t "_self" </w:instrText>
            </w:r>
            <w:r>
              <w:fldChar w:fldCharType="separate"/>
            </w:r>
            <w:r>
              <w:rPr>
                <w:rFonts w:ascii="Marianne" w:hAnsi="Marianne" w:eastAsia="Marianne" w:cs="Marianne"/>
                <w:sz w:val="14"/>
              </w:rPr>
              <w:t xml:space="preserve">PALAA1001166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Socraie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"https://fiches-risques.brgm.fr/georisques/cavite/PALAA1001167" \t "_self" </w:instrText>
            </w:r>
            <w:r>
              <w:fldChar w:fldCharType="separate"/>
            </w:r>
            <w:r>
              <w:rPr>
                <w:rFonts w:ascii="Marianne" w:hAnsi="Marianne" w:eastAsia="Marianne" w:cs="Marianne"/>
                <w:sz w:val="14"/>
              </w:rPr>
              <w:t xml:space="preserve">PALAA1001167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Socraie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"https://fiches-risques.brgm.fr/georisques/cavite/PALAA1001168" \t "_self" </w:instrText>
            </w:r>
            <w:r>
              <w:fldChar w:fldCharType="separate"/>
            </w:r>
            <w:r>
              <w:rPr>
                <w:rFonts w:ascii="Marianne" w:hAnsi="Marianne" w:eastAsia="Marianne" w:cs="Marianne"/>
                <w:sz w:val="14"/>
              </w:rPr>
              <w:t xml:space="preserve">PALAA1001168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Socraie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"https://fiches-risques.brgm.fr/georisques/cavite/PALAA1001169" \t "_self" </w:instrText>
            </w:r>
            <w:r>
              <w:fldChar w:fldCharType="separate"/>
            </w:r>
            <w:r>
              <w:rPr>
                <w:rFonts w:ascii="Marianne" w:hAnsi="Marianne" w:eastAsia="Marianne" w:cs="Marianne"/>
                <w:sz w:val="14"/>
              </w:rPr>
              <w:t xml:space="preserve">PALAA1001169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Grangenières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"https://fiches-risques.brgm.fr/georisques/cavite/PALAA1001170" \t "_self" </w:instrText>
            </w:r>
            <w:r>
              <w:fldChar w:fldCharType="separate"/>
            </w:r>
            <w:r>
              <w:rPr>
                <w:rFonts w:ascii="Marianne" w:hAnsi="Marianne" w:eastAsia="Marianne" w:cs="Marianne"/>
                <w:sz w:val="14"/>
              </w:rPr>
              <w:t xml:space="preserve">PALAA1001170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Grangenières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"https://fiches-risques.brgm.fr/georisques/cavite/PALAA1001171" \t "_self" </w:instrText>
            </w:r>
            <w:r>
              <w:fldChar w:fldCharType="separate"/>
            </w:r>
            <w:r>
              <w:rPr>
                <w:rFonts w:ascii="Marianne" w:hAnsi="Marianne" w:eastAsia="Marianne" w:cs="Marianne"/>
                <w:sz w:val="14"/>
              </w:rPr>
              <w:t xml:space="preserve">PALAA1001171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Grangenières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"https://fiches-risques.brgm.fr/georisques/cavite/PALAA1001172" \t "_self" </w:instrText>
            </w:r>
            <w:r>
              <w:fldChar w:fldCharType="separate"/>
            </w:r>
            <w:r>
              <w:rPr>
                <w:rFonts w:ascii="Marianne" w:hAnsi="Marianne" w:eastAsia="Marianne" w:cs="Marianne"/>
                <w:sz w:val="14"/>
              </w:rPr>
              <w:t xml:space="preserve">PALAA1001172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Fontevraud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"https://fiches-risques.brgm.fr/georisques/cavite/PALAA1001173" \t "_self" </w:instrText>
            </w:r>
            <w:r>
              <w:fldChar w:fldCharType="separate"/>
            </w:r>
            <w:r>
              <w:rPr>
                <w:rFonts w:ascii="Marianne" w:hAnsi="Marianne" w:eastAsia="Marianne" w:cs="Marianne"/>
                <w:sz w:val="14"/>
              </w:rPr>
              <w:t xml:space="preserve">PALAA1001173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Fontevraud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"https://fiches-risques.brgm.fr/georisques/cavite/PALAA1001174" \t "_self" </w:instrText>
            </w:r>
            <w:r>
              <w:fldChar w:fldCharType="separate"/>
            </w:r>
            <w:r>
              <w:rPr>
                <w:rFonts w:ascii="Marianne" w:hAnsi="Marianne" w:eastAsia="Marianne" w:cs="Marianne"/>
                <w:sz w:val="14"/>
              </w:rPr>
              <w:t xml:space="preserve">PALAA1001174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Fontevraud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"https://fiches-risques.brgm.fr/georisques/cavite/PALAA1001175" \t "_self" </w:instrText>
            </w:r>
            <w:r>
              <w:fldChar w:fldCharType="separate"/>
            </w:r>
            <w:r>
              <w:rPr>
                <w:rFonts w:ascii="Marianne" w:hAnsi="Marianne" w:eastAsia="Marianne" w:cs="Marianne"/>
                <w:sz w:val="14"/>
              </w:rPr>
              <w:t xml:space="preserve">PALAA1001175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Fontevraud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"https://fiches-risques.brgm.fr/georisques/cavite/PALAA1001176" \t "_self" </w:instrText>
            </w:r>
            <w:r>
              <w:fldChar w:fldCharType="separate"/>
            </w:r>
            <w:r>
              <w:rPr>
                <w:rFonts w:ascii="Marianne" w:hAnsi="Marianne" w:eastAsia="Marianne" w:cs="Marianne"/>
                <w:sz w:val="14"/>
              </w:rPr>
              <w:t xml:space="preserve">PALAA1001176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Fontevraud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"https://fiches-risques.brgm.fr/georisques/cavite/PALAA1001177" \t "_self" </w:instrText>
            </w:r>
            <w:r>
              <w:fldChar w:fldCharType="separate"/>
            </w:r>
            <w:r>
              <w:rPr>
                <w:rFonts w:ascii="Marianne" w:hAnsi="Marianne" w:eastAsia="Marianne" w:cs="Marianne"/>
                <w:sz w:val="14"/>
              </w:rPr>
              <w:t xml:space="preserve">PALAA1001177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Fontevraud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"https://fiches-risques.brgm.fr/georisques/cavite/PALAA1001178" \t "_self" </w:instrText>
            </w:r>
            <w:r>
              <w:fldChar w:fldCharType="separate"/>
            </w:r>
            <w:r>
              <w:rPr>
                <w:rFonts w:ascii="Marianne" w:hAnsi="Marianne" w:eastAsia="Marianne" w:cs="Marianne"/>
                <w:sz w:val="14"/>
              </w:rPr>
              <w:t xml:space="preserve">PALAA1001178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Fontevraud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"https://fiches-risques.brgm.fr/georisques/cavite/PALAA1001179" \t "_self" </w:instrText>
            </w:r>
            <w:r>
              <w:fldChar w:fldCharType="separate"/>
            </w:r>
            <w:r>
              <w:rPr>
                <w:rFonts w:ascii="Marianne" w:hAnsi="Marianne" w:eastAsia="Marianne" w:cs="Marianne"/>
                <w:sz w:val="14"/>
              </w:rPr>
              <w:t xml:space="preserve">PALAA1001179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Fontevraud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"https://fiches-risques.brgm.fr/georisques/cavite/PALAA1001180" \t "_self" </w:instrText>
            </w:r>
            <w:r>
              <w:fldChar w:fldCharType="separate"/>
            </w:r>
            <w:r>
              <w:rPr>
                <w:rFonts w:ascii="Marianne" w:hAnsi="Marianne" w:eastAsia="Marianne" w:cs="Marianne"/>
                <w:sz w:val="14"/>
              </w:rPr>
              <w:t xml:space="preserve">PALAA1001180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Saulée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"https://fiches-risques.brgm.fr/georisques/cavite/PALAA1001181" \t "_self" </w:instrText>
            </w:r>
            <w:r>
              <w:fldChar w:fldCharType="separate"/>
            </w:r>
            <w:r>
              <w:rPr>
                <w:rFonts w:ascii="Marianne" w:hAnsi="Marianne" w:eastAsia="Marianne" w:cs="Marianne"/>
                <w:sz w:val="14"/>
              </w:rPr>
              <w:t xml:space="preserve">PALAA1001181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Lizandière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"https://fiches-risques.brgm.fr/georisques/cavite/PALAA1001182" \t "_self" </w:instrText>
            </w:r>
            <w:r>
              <w:fldChar w:fldCharType="separate"/>
            </w:r>
            <w:r>
              <w:rPr>
                <w:rFonts w:ascii="Marianne" w:hAnsi="Marianne" w:eastAsia="Marianne" w:cs="Marianne"/>
                <w:sz w:val="14"/>
              </w:rPr>
              <w:t xml:space="preserve">PALAA1001182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Lizandière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"https://fiches-risques.brgm.fr/georisques/cavite/PALAA1001183" \t "_self" </w:instrText>
            </w:r>
            <w:r>
              <w:fldChar w:fldCharType="separate"/>
            </w:r>
            <w:r>
              <w:rPr>
                <w:rFonts w:ascii="Marianne" w:hAnsi="Marianne" w:eastAsia="Marianne" w:cs="Marianne"/>
                <w:sz w:val="14"/>
              </w:rPr>
              <w:t xml:space="preserve">PALAA1001183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Fontevraud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"https://fiches-risques.brgm.fr/georisques/cavite/PALAA1001184" \t "_self" </w:instrText>
            </w:r>
            <w:r>
              <w:fldChar w:fldCharType="separate"/>
            </w:r>
            <w:r>
              <w:rPr>
                <w:rFonts w:ascii="Marianne" w:hAnsi="Marianne" w:eastAsia="Marianne" w:cs="Marianne"/>
                <w:sz w:val="14"/>
              </w:rPr>
              <w:t xml:space="preserve">PALAA1001184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Fontevraud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"https://fiches-risques.brgm.fr/georisques/cavite/PALAA1001185" \t "_self" </w:instrText>
            </w:r>
            <w:r>
              <w:fldChar w:fldCharType="separate"/>
            </w:r>
            <w:r>
              <w:rPr>
                <w:rFonts w:ascii="Marianne" w:hAnsi="Marianne" w:eastAsia="Marianne" w:cs="Marianne"/>
                <w:sz w:val="14"/>
              </w:rPr>
              <w:t xml:space="preserve">PALAA1001185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Fontevraud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"https://fiches-risques.brgm.fr/georisques/cavite/PALAA1001186" \t "_self" </w:instrText>
            </w:r>
            <w:r>
              <w:fldChar w:fldCharType="separate"/>
            </w:r>
            <w:r>
              <w:rPr>
                <w:rFonts w:ascii="Marianne" w:hAnsi="Marianne" w:eastAsia="Marianne" w:cs="Marianne"/>
                <w:sz w:val="14"/>
              </w:rPr>
              <w:t xml:space="preserve">PALAA1001186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Fontevraud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"https://fiches-risques.brgm.fr/georisques/cavite/PALAA1001187" \t "_self" </w:instrText>
            </w:r>
            <w:r>
              <w:fldChar w:fldCharType="separate"/>
            </w:r>
            <w:r>
              <w:rPr>
                <w:rFonts w:ascii="Marianne" w:hAnsi="Marianne" w:eastAsia="Marianne" w:cs="Marianne"/>
                <w:sz w:val="14"/>
              </w:rPr>
              <w:t xml:space="preserve">PALAA1001187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Fontevraud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"https://fiches-risques.brgm.fr/georisques/cavite/PALAA1001188" \t "_self" </w:instrText>
            </w:r>
            <w:r>
              <w:fldChar w:fldCharType="separate"/>
            </w:r>
            <w:r>
              <w:rPr>
                <w:rFonts w:ascii="Marianne" w:hAnsi="Marianne" w:eastAsia="Marianne" w:cs="Marianne"/>
                <w:sz w:val="14"/>
              </w:rPr>
              <w:t xml:space="preserve">PALAA1001188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"https://fiches-risques.brgm.fr/georisques/cavite/PALAA1001189" \t "_self" </w:instrText>
            </w:r>
            <w:r>
              <w:fldChar w:fldCharType="separate"/>
            </w:r>
            <w:r>
              <w:rPr>
                <w:rFonts w:ascii="Marianne" w:hAnsi="Marianne" w:eastAsia="Marianne" w:cs="Marianne"/>
                <w:sz w:val="14"/>
              </w:rPr>
              <w:t xml:space="preserve">PALAA1001189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"https://fiches-risques.brgm.fr/georisques/cavite/PALAA1002063" \t "_self" </w:instrText>
            </w:r>
            <w:r>
              <w:fldChar w:fldCharType="separate"/>
            </w:r>
            <w:r>
              <w:rPr>
                <w:rFonts w:ascii="Marianne" w:hAnsi="Marianne" w:eastAsia="Marianne" w:cs="Marianne"/>
                <w:sz w:val="14"/>
              </w:rPr>
              <w:t xml:space="preserve">PALAA1002063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Desgrière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52543" name="Picture">
</wp:docPr>
                  <a:graphic>
                    <a:graphicData uri="http://schemas.openxmlformats.org/drawingml/2006/picture">
                      <pic:pic>
                        <pic:nvPicPr>
                          <pic:cNvPr id="13395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840367" name="Picture">
</wp:docPr>
                  <a:graphic>
                    <a:graphicData uri="http://schemas.openxmlformats.org/drawingml/2006/picture">
                      <pic:pic>
                        <pic:nvPicPr>
                          <pic:cNvPr id="2109840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49590 Fontevraud-l'Abbaye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09672" name="Picture">
</wp:docPr>
                  <a:graphic>
                    <a:graphicData uri="http://schemas.openxmlformats.org/drawingml/2006/picture">
                      <pic:pic>
                        <pic:nvPicPr>
                          <pic:cNvPr id="107509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"https://fiches-risques.brgm.fr/georisques/cavite/PALAA1002064" \t "_self" </w:instrText>
            </w:r>
            <w:r>
              <w:fldChar w:fldCharType="separate"/>
            </w:r>
            <w:r>
              <w:rPr>
                <w:rFonts w:ascii="Marianne" w:hAnsi="Marianne" w:eastAsia="Marianne" w:cs="Marianne"/>
                <w:sz w:val="14"/>
              </w:rPr>
              <w:t xml:space="preserve">PALAA1002064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Desgrière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"https://fiches-risques.brgm.fr/georisques/cavite/PALAA1002065" \t "_self" </w:instrText>
            </w:r>
            <w:r>
              <w:fldChar w:fldCharType="separate"/>
            </w:r>
            <w:r>
              <w:rPr>
                <w:rFonts w:ascii="Marianne" w:hAnsi="Marianne" w:eastAsia="Marianne" w:cs="Marianne"/>
                <w:sz w:val="14"/>
              </w:rPr>
              <w:t xml:space="preserve">PALAA1002065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Desgrière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"https://fiches-risques.brgm.fr/georisques/cavite/PALAA1002066" \t "_self" </w:instrText>
            </w:r>
            <w:r>
              <w:fldChar w:fldCharType="separate"/>
            </w:r>
            <w:r>
              <w:rPr>
                <w:rFonts w:ascii="Marianne" w:hAnsi="Marianne" w:eastAsia="Marianne" w:cs="Marianne"/>
                <w:sz w:val="14"/>
              </w:rPr>
              <w:t xml:space="preserve">PALAA1002066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Desgrière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"https://fiches-risques.brgm.fr/georisques/cavite/PALAA1002067" \t "_self" </w:instrText>
            </w:r>
            <w:r>
              <w:fldChar w:fldCharType="separate"/>
            </w:r>
            <w:r>
              <w:rPr>
                <w:rFonts w:ascii="Marianne" w:hAnsi="Marianne" w:eastAsia="Marianne" w:cs="Marianne"/>
                <w:sz w:val="14"/>
              </w:rPr>
              <w:t xml:space="preserve">PALAA1002067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Desgrière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"https://fiches-risques.brgm.fr/georisques/cavite/PALAA1002068" \t "_self" </w:instrText>
            </w:r>
            <w:r>
              <w:fldChar w:fldCharType="separate"/>
            </w:r>
            <w:r>
              <w:rPr>
                <w:rFonts w:ascii="Marianne" w:hAnsi="Marianne" w:eastAsia="Marianne" w:cs="Marianne"/>
                <w:sz w:val="14"/>
              </w:rPr>
              <w:t xml:space="preserve">PALAA1002068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Desgrière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"https://fiches-risques.brgm.fr/georisques/cavite/PALAA1002069" \t "_self" </w:instrText>
            </w:r>
            <w:r>
              <w:fldChar w:fldCharType="separate"/>
            </w:r>
            <w:r>
              <w:rPr>
                <w:rFonts w:ascii="Marianne" w:hAnsi="Marianne" w:eastAsia="Marianne" w:cs="Marianne"/>
                <w:sz w:val="14"/>
              </w:rPr>
              <w:t xml:space="preserve">PALAA1002069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"https://fiches-risques.brgm.fr/georisques/cavite/PALAA1002907" \t "_self" </w:instrText>
            </w:r>
            <w:r>
              <w:fldChar w:fldCharType="separate"/>
            </w:r>
            <w:r>
              <w:rPr>
                <w:rFonts w:ascii="Marianne" w:hAnsi="Marianne" w:eastAsia="Marianne" w:cs="Marianne"/>
                <w:sz w:val="14"/>
              </w:rPr>
              <w:t xml:space="preserve">PALAA1002907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Haute 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"https://fiches-risques.brgm.fr/georisques/cavite/PALAA1002908" \t "_self" </w:instrText>
            </w:r>
            <w:r>
              <w:fldChar w:fldCharType="separate"/>
            </w:r>
            <w:r>
              <w:rPr>
                <w:rFonts w:ascii="Marianne" w:hAnsi="Marianne" w:eastAsia="Marianne" w:cs="Marianne"/>
                <w:sz w:val="14"/>
              </w:rPr>
              <w:t xml:space="preserve">PALAA1002908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Fontevraud-l'Abbaye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"https://fiches-risques.brgm.fr/georisques/cavite/PALAA1002909" \t "_self" </w:instrText>
            </w:r>
            <w:r>
              <w:fldChar w:fldCharType="separate"/>
            </w:r>
            <w:r>
              <w:rPr>
                <w:rFonts w:ascii="Marianne" w:hAnsi="Marianne" w:eastAsia="Marianne" w:cs="Marianne"/>
                <w:sz w:val="14"/>
              </w:rPr>
              <w:t xml:space="preserve">PALAA1002909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Fontevraud-l'Abbaye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"https://fiches-risques.brgm.fr/georisques/cavite/PALAA1002910" \t "_self" </w:instrText>
            </w:r>
            <w:r>
              <w:fldChar w:fldCharType="separate"/>
            </w:r>
            <w:r>
              <w:rPr>
                <w:rFonts w:ascii="Marianne" w:hAnsi="Marianne" w:eastAsia="Marianne" w:cs="Marianne"/>
                <w:sz w:val="14"/>
              </w:rPr>
              <w:t xml:space="preserve">PALAA1002910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Grangenières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"https://fiches-risques.brgm.fr/georisques/cavite/PALAA1002911" \t "_self" </w:instrText>
            </w:r>
            <w:r>
              <w:fldChar w:fldCharType="separate"/>
            </w:r>
            <w:r>
              <w:rPr>
                <w:rFonts w:ascii="Marianne" w:hAnsi="Marianne" w:eastAsia="Marianne" w:cs="Marianne"/>
                <w:sz w:val="14"/>
              </w:rPr>
              <w:t xml:space="preserve">PALAA1002911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"https://fiches-risques.brgm.fr/georisques/cavite/PALAA1002912" \t "_self" </w:instrText>
            </w:r>
            <w:r>
              <w:fldChar w:fldCharType="separate"/>
            </w:r>
            <w:r>
              <w:rPr>
                <w:rFonts w:ascii="Marianne" w:hAnsi="Marianne" w:eastAsia="Marianne" w:cs="Marianne"/>
                <w:sz w:val="14"/>
              </w:rPr>
              <w:t xml:space="preserve">PALAA1002912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Ecoteries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"https://fiches-risques.brgm.fr/georisques/cavite/PALAA1002913" \t "_self" </w:instrText>
            </w:r>
            <w:r>
              <w:fldChar w:fldCharType="separate"/>
            </w:r>
            <w:r>
              <w:rPr>
                <w:rFonts w:ascii="Marianne" w:hAnsi="Marianne" w:eastAsia="Marianne" w:cs="Marianne"/>
                <w:sz w:val="14"/>
              </w:rPr>
              <w:t xml:space="preserve">PALAA1002913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"https://fiches-risques.brgm.fr/georisques/cavite/PALAA1002914" \t "_self" </w:instrText>
            </w:r>
            <w:r>
              <w:fldChar w:fldCharType="separate"/>
            </w:r>
            <w:r>
              <w:rPr>
                <w:rFonts w:ascii="Marianne" w:hAnsi="Marianne" w:eastAsia="Marianne" w:cs="Marianne"/>
                <w:sz w:val="14"/>
              </w:rPr>
              <w:t xml:space="preserve">PALAA1002914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Socraie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"https://fiches-risques.brgm.fr/georisques/cavite/PALAA1002917" \t "_self" </w:instrText>
            </w:r>
            <w:r>
              <w:fldChar w:fldCharType="separate"/>
            </w:r>
            <w:r>
              <w:rPr>
                <w:rFonts w:ascii="Marianne" w:hAnsi="Marianne" w:eastAsia="Marianne" w:cs="Marianne"/>
                <w:sz w:val="14"/>
              </w:rPr>
              <w:t xml:space="preserve">PALAA1002917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"https://fiches-risques.brgm.fr/georisques/cavite/PALAA1002918" \t "_self" </w:instrText>
            </w:r>
            <w:r>
              <w:fldChar w:fldCharType="separate"/>
            </w:r>
            <w:r>
              <w:rPr>
                <w:rFonts w:ascii="Marianne" w:hAnsi="Marianne" w:eastAsia="Marianne" w:cs="Marianne"/>
                <w:sz w:val="14"/>
              </w:rPr>
              <w:t xml:space="preserve">PALAA1002918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Forêt</w:t>
            </w: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692413" name="Picture">
</wp:docPr>
                  <a:graphic>
                    <a:graphicData uri="http://schemas.openxmlformats.org/drawingml/2006/picture">
                      <pic:pic>
                        <pic:nvPicPr>
                          <pic:cNvPr id="685692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283653" name="Picture">
</wp:docPr>
                  <a:graphic>
                    <a:graphicData uri="http://schemas.openxmlformats.org/drawingml/2006/picture">
                      <pic:pic>
                        <pic:nvPicPr>
                          <pic:cNvPr id="52828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49590 Fontevraud-l'Abbaye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664913" name="Picture">
</wp:docPr>
                  <a:graphic>
                    <a:graphicData uri="http://schemas.openxmlformats.org/drawingml/2006/picture">
                      <pic:pic>
                        <pic:nvPicPr>
                          <pic:cNvPr id="1593664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"https://fiches-risques.brgm.fr/georisques/casias/SSP4005319" \t "_blank" </w:instrText>
            </w:r>
            <w:r>
              <w:fldChar w:fldCharType="separate"/>
            </w:r>
            <w:r>
              <w:rPr>
                <w:rFonts w:ascii="Marianne" w:hAnsi="Marianne" w:eastAsia="Marianne" w:cs="Marianne"/>
                <w:sz w:val="14"/>
              </w:rPr>
              <w:t xml:space="preserve">SSP4005319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BROTHIER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"https://fiches-risques.brgm.fr/georisques/casias/SSP4005318" \t "_blank" </w:instrText>
            </w:r>
            <w:r>
              <w:fldChar w:fldCharType="separate"/>
            </w:r>
            <w:r>
              <w:rPr>
                <w:rFonts w:ascii="Marianne" w:hAnsi="Marianne" w:eastAsia="Marianne" w:cs="Marianne"/>
                <w:sz w:val="14"/>
              </w:rPr>
              <w:t xml:space="preserve">SSP4005318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A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"https://fiches-risques.brgm.fr/georisques/casias/SSP4005317" \t "_blank" </w:instrText>
            </w:r>
            <w:r>
              <w:fldChar w:fldCharType="separate"/>
            </w:r>
            <w:r>
              <w:rPr>
                <w:rFonts w:ascii="Marianne" w:hAnsi="Marianne" w:eastAsia="Marianne" w:cs="Marianne"/>
                <w:sz w:val="14"/>
              </w:rPr>
              <w:t xml:space="preserve">SSP4005317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