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160686" name="Picture">
</wp:docPr>
                  <a:graphic>
                    <a:graphicData uri="http://schemas.openxmlformats.org/drawingml/2006/picture">
                      <pic:pic>
                        <pic:nvPicPr>
                          <pic:cNvPr id="483160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8848253" name="Picture">
</wp:docPr>
                  <a:graphic>
                    <a:graphicData uri="http://schemas.openxmlformats.org/drawingml/2006/picture">
                      <pic:pic>
                        <pic:nvPicPr>
                          <pic:cNvPr id="3488482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8643274" name="Picture">
</wp:docPr>
                        <a:graphic>
                          <a:graphicData uri="http://schemas.openxmlformats.org/drawingml/2006/picture">
                            <pic:pic>
                              <pic:nvPicPr>
                                <pic:cNvPr id="16886432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65130 Esparros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7956136" name="Picture">
</wp:docPr>
                  <a:graphic>
                    <a:graphicData uri="http://schemas.openxmlformats.org/drawingml/2006/picture">
                      <pic:pic>
                        <pic:nvPicPr>
                          <pic:cNvPr id="11079561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0122770" name="Picture">
</wp:docPr>
                  <a:graphic>
                    <a:graphicData uri="http://schemas.openxmlformats.org/drawingml/2006/picture">
                      <pic:pic>
                        <pic:nvPicPr>
                          <pic:cNvPr id="7501227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957660" name="Picture">
</wp:docPr>
                  <a:graphic>
                    <a:graphicData uri="http://schemas.openxmlformats.org/drawingml/2006/picture">
                      <pic:pic>
                        <pic:nvPicPr>
                          <pic:cNvPr id="175595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211368" name="Picture">
</wp:docPr>
                  <a:graphic>
                    <a:graphicData uri="http://schemas.openxmlformats.org/drawingml/2006/picture">
                      <pic:pic>
                        <pic:nvPicPr>
                          <pic:cNvPr id="1802211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Esparros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367305" name="Picture">
</wp:docPr>
                  <a:graphic>
                    <a:graphicData uri="http://schemas.openxmlformats.org/drawingml/2006/picture">
                      <pic:pic>
                        <pic:nvPicPr>
                          <pic:cNvPr id="206636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422991" name="Picture">
</wp:docPr>
                        <a:graphic>
                          <a:graphicData uri="http://schemas.openxmlformats.org/drawingml/2006/picture">
                            <pic:pic>
                              <pic:nvPicPr>
                                <pic:cNvPr id="707422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782400" name="Picture">
</wp:docPr>
                        <a:graphic>
                          <a:graphicData uri="http://schemas.openxmlformats.org/drawingml/2006/picture">
                            <pic:pic>
                              <pic:nvPicPr>
                                <pic:cNvPr id="1244782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071259" name="Picture">
</wp:docPr>
                        <a:graphic>
                          <a:graphicData uri="http://schemas.openxmlformats.org/drawingml/2006/picture">
                            <pic:pic>
                              <pic:nvPicPr>
                                <pic:cNvPr id="11840712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402324" name="Picture">
</wp:docPr>
                        <a:graphic>
                          <a:graphicData uri="http://schemas.openxmlformats.org/drawingml/2006/picture">
                            <pic:pic>
                              <pic:nvPicPr>
                                <pic:cNvPr id="14114023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418155" name="Picture">
</wp:docPr>
                        <a:graphic>
                          <a:graphicData uri="http://schemas.openxmlformats.org/drawingml/2006/picture">
                            <pic:pic>
                              <pic:nvPicPr>
                                <pic:cNvPr id="12174181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314366" name="Picture">
</wp:docPr>
                        <a:graphic>
                          <a:graphicData uri="http://schemas.openxmlformats.org/drawingml/2006/picture">
                            <pic:pic>
                              <pic:nvPicPr>
                                <pic:cNvPr id="3553143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854869" name="Picture">
</wp:docPr>
                        <a:graphic>
                          <a:graphicData uri="http://schemas.openxmlformats.org/drawingml/2006/picture">
                            <pic:pic>
                              <pic:nvPicPr>
                                <pic:cNvPr id="1958854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589758" name="Picture">
</wp:docPr>
                        <a:graphic>
                          <a:graphicData uri="http://schemas.openxmlformats.org/drawingml/2006/picture">
                            <pic:pic>
                              <pic:nvPicPr>
                                <pic:cNvPr id="13785897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062055" name="Picture">
</wp:docPr>
                        <a:graphic>
                          <a:graphicData uri="http://schemas.openxmlformats.org/drawingml/2006/picture">
                            <pic:pic>
                              <pic:nvPicPr>
                                <pic:cNvPr id="23306205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712275" name="Picture">
</wp:docPr>
                        <a:graphic>
                          <a:graphicData uri="http://schemas.openxmlformats.org/drawingml/2006/picture">
                            <pic:pic>
                              <pic:nvPicPr>
                                <pic:cNvPr id="10077122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07087" name="Picture">
</wp:docPr>
                        <a:graphic>
                          <a:graphicData uri="http://schemas.openxmlformats.org/drawingml/2006/picture">
                            <pic:pic>
                              <pic:nvPicPr>
                                <pic:cNvPr id="66207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523676" name="Picture">
</wp:docPr>
                        <a:graphic>
                          <a:graphicData uri="http://schemas.openxmlformats.org/drawingml/2006/picture">
                            <pic:pic>
                              <pic:nvPicPr>
                                <pic:cNvPr id="13895236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91128" name="Picture">
</wp:docPr>
                        <a:graphic>
                          <a:graphicData uri="http://schemas.openxmlformats.org/drawingml/2006/picture">
                            <pic:pic>
                              <pic:nvPicPr>
                                <pic:cNvPr id="602911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285193" name="Picture">
</wp:docPr>
                        <a:graphic>
                          <a:graphicData uri="http://schemas.openxmlformats.org/drawingml/2006/picture">
                            <pic:pic>
                              <pic:nvPicPr>
                                <pic:cNvPr id="6362851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326296" name="Picture">
</wp:docPr>
                        <a:graphic>
                          <a:graphicData uri="http://schemas.openxmlformats.org/drawingml/2006/picture">
                            <pic:pic>
                              <pic:nvPicPr>
                                <pic:cNvPr id="97032629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0879785" name="Picture">
</wp:docPr>
                        <a:graphic>
                          <a:graphicData uri="http://schemas.openxmlformats.org/drawingml/2006/picture">
                            <pic:pic>
                              <pic:nvPicPr>
                                <pic:cNvPr id="6608797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533808" name="Picture">
</wp:docPr>
                        <a:graphic>
                          <a:graphicData uri="http://schemas.openxmlformats.org/drawingml/2006/picture">
                            <pic:pic>
                              <pic:nvPicPr>
                                <pic:cNvPr id="8745338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7690379" name="Picture">
</wp:docPr>
                        <a:graphic>
                          <a:graphicData uri="http://schemas.openxmlformats.org/drawingml/2006/picture">
                            <pic:pic>
                              <pic:nvPicPr>
                                <pic:cNvPr id="10776903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417198" name="Picture">
</wp:docPr>
                        <a:graphic>
                          <a:graphicData uri="http://schemas.openxmlformats.org/drawingml/2006/picture">
                            <pic:pic>
                              <pic:nvPicPr>
                                <pic:cNvPr id="11164171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018665" name="Picture">
</wp:docPr>
                        <a:graphic>
                          <a:graphicData uri="http://schemas.openxmlformats.org/drawingml/2006/picture">
                            <pic:pic>
                              <pic:nvPicPr>
                                <pic:cNvPr id="15120186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244414" name="Picture">
</wp:docPr>
                        <a:graphic>
                          <a:graphicData uri="http://schemas.openxmlformats.org/drawingml/2006/picture">
                            <pic:pic>
                              <pic:nvPicPr>
                                <pic:cNvPr id="13422444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595802" name="Picture">
</wp:docPr>
                        <a:graphic>
                          <a:graphicData uri="http://schemas.openxmlformats.org/drawingml/2006/picture">
                            <pic:pic>
                              <pic:nvPicPr>
                                <pic:cNvPr id="18325958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551020" name="Picture">
</wp:docPr>
                        <a:graphic>
                          <a:graphicData uri="http://schemas.openxmlformats.org/drawingml/2006/picture">
                            <pic:pic>
                              <pic:nvPicPr>
                                <pic:cNvPr id="6675510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14893" name="Picture">
</wp:docPr>
                        <a:graphic>
                          <a:graphicData uri="http://schemas.openxmlformats.org/drawingml/2006/picture">
                            <pic:pic>
                              <pic:nvPicPr>
                                <pic:cNvPr id="749148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351960" name="Picture">
</wp:docPr>
                  <a:graphic>
                    <a:graphicData uri="http://schemas.openxmlformats.org/drawingml/2006/picture">
                      <pic:pic>
                        <pic:nvPicPr>
                          <pic:cNvPr id="70735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235831" name="Picture">
</wp:docPr>
                  <a:graphic>
                    <a:graphicData uri="http://schemas.openxmlformats.org/drawingml/2006/picture">
                      <pic:pic>
                        <pic:nvPicPr>
                          <pic:cNvPr id="1823235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Esparros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063137" name="Picture">
</wp:docPr>
                  <a:graphic>
                    <a:graphicData uri="http://schemas.openxmlformats.org/drawingml/2006/picture">
                      <pic:pic>
                        <pic:nvPicPr>
                          <pic:cNvPr id="127306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Esparros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706300" name="Picture">
</wp:docPr>
                  <a:graphic>
                    <a:graphicData uri="http://schemas.openxmlformats.org/drawingml/2006/picture">
                      <pic:pic>
                        <pic:nvPicPr>
                          <pic:cNvPr id="88370630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29288" name="Picture">
</wp:docPr>
                  <a:graphic>
                    <a:graphicData uri="http://schemas.openxmlformats.org/drawingml/2006/picture">
                      <pic:pic>
                        <pic:nvPicPr>
                          <pic:cNvPr id="1416292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2961087" name="Picture">
</wp:docPr>
                  <a:graphic>
                    <a:graphicData uri="http://schemas.openxmlformats.org/drawingml/2006/picture">
                      <pic:pic>
                        <pic:nvPicPr>
                          <pic:cNvPr id="16929610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1060199" name="Picture">
</wp:docPr>
                        <a:graphic>
                          <a:graphicData uri="http://schemas.openxmlformats.org/drawingml/2006/picture">
                            <pic:pic>
                              <pic:nvPicPr>
                                <pic:cNvPr id="21210601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606378" name="Picture">
</wp:docPr>
                        <a:graphic>
                          <a:graphicData uri="http://schemas.openxmlformats.org/drawingml/2006/picture">
                            <pic:pic>
                              <pic:nvPicPr>
                                <pic:cNvPr id="7036063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552638" name="Picture">
</wp:docPr>
                        <a:graphic>
                          <a:graphicData uri="http://schemas.openxmlformats.org/drawingml/2006/picture">
                            <pic:pic>
                              <pic:nvPicPr>
                                <pic:cNvPr id="3015526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381228" name="Picture">
</wp:docPr>
                  <a:graphic>
                    <a:graphicData uri="http://schemas.openxmlformats.org/drawingml/2006/picture">
                      <pic:pic>
                        <pic:nvPicPr>
                          <pic:cNvPr id="381381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096803" name="Picture">
</wp:docPr>
                  <a:graphic>
                    <a:graphicData uri="http://schemas.openxmlformats.org/drawingml/2006/picture">
                      <pic:pic>
                        <pic:nvPicPr>
                          <pic:cNvPr id="177209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Esparros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913201" name="Picture">
</wp:docPr>
                  <a:graphic>
                    <a:graphicData uri="http://schemas.openxmlformats.org/drawingml/2006/picture">
                      <pic:pic>
                        <pic:nvPicPr>
                          <pic:cNvPr id="59591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Esparros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093226" name="Picture">
</wp:docPr>
                  <a:graphic>
                    <a:graphicData uri="http://schemas.openxmlformats.org/drawingml/2006/picture">
                      <pic:pic>
                        <pic:nvPicPr>
                          <pic:cNvPr id="149409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977691" name="Picture">
</wp:docPr>
                  <a:graphic>
                    <a:graphicData uri="http://schemas.openxmlformats.org/drawingml/2006/picture">
                      <pic:pic>
                        <pic:nvPicPr>
                          <pic:cNvPr id="1572977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Esparros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984551" name="Picture">
</wp:docPr>
                  <a:graphic>
                    <a:graphicData uri="http://schemas.openxmlformats.org/drawingml/2006/picture">
                      <pic:pic>
                        <pic:nvPicPr>
                          <pic:cNvPr id="2033984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745292" name="Picture">
</wp:docPr>
                  <a:graphic>
                    <a:graphicData uri="http://schemas.openxmlformats.org/drawingml/2006/picture">
                      <pic:pic>
                        <pic:nvPicPr>
                          <pic:cNvPr id="6197452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153416" name="Picture">
</wp:docPr>
                  <a:graphic>
                    <a:graphicData uri="http://schemas.openxmlformats.org/drawingml/2006/picture">
                      <pic:pic>
                        <pic:nvPicPr>
                          <pic:cNvPr id="3831534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4159410" name="Picture">
</wp:docPr>
                  <a:graphic>
                    <a:graphicData uri="http://schemas.openxmlformats.org/drawingml/2006/picture">
                      <pic:pic>
                        <pic:nvPicPr>
                          <pic:cNvPr id="9641594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031682" name="Picture">
</wp:docPr>
                        <a:graphic>
                          <a:graphicData uri="http://schemas.openxmlformats.org/drawingml/2006/picture">
                            <pic:pic>
                              <pic:nvPicPr>
                                <pic:cNvPr id="15840316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750492" name="Picture">
</wp:docPr>
                        <a:graphic>
                          <a:graphicData uri="http://schemas.openxmlformats.org/drawingml/2006/picture">
                            <pic:pic>
                              <pic:nvPicPr>
                                <pic:cNvPr id="6827504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216521" name="Picture">
</wp:docPr>
                  <a:graphic>
                    <a:graphicData uri="http://schemas.openxmlformats.org/drawingml/2006/picture">
                      <pic:pic>
                        <pic:nvPicPr>
                          <pic:cNvPr id="132821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161032" name="Picture">
</wp:docPr>
                  <a:graphic>
                    <a:graphicData uri="http://schemas.openxmlformats.org/drawingml/2006/picture">
                      <pic:pic>
                        <pic:nvPicPr>
                          <pic:cNvPr id="44616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Esparros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962260" name="Picture">
</wp:docPr>
                  <a:graphic>
                    <a:graphicData uri="http://schemas.openxmlformats.org/drawingml/2006/picture">
                      <pic:pic>
                        <pic:nvPicPr>
                          <pic:cNvPr id="1032962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759681" name="Picture">
</wp:docPr>
                  <a:graphic>
                    <a:graphicData uri="http://schemas.openxmlformats.org/drawingml/2006/picture">
                      <pic:pic>
                        <pic:nvPicPr>
                          <pic:cNvPr id="20047596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576009" name="Picture">
</wp:docPr>
                  <a:graphic>
                    <a:graphicData uri="http://schemas.openxmlformats.org/drawingml/2006/picture">
                      <pic:pic>
                        <pic:nvPicPr>
                          <pic:cNvPr id="10535760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3722780" name="Picture">
</wp:docPr>
                  <a:graphic>
                    <a:graphicData uri="http://schemas.openxmlformats.org/drawingml/2006/picture">
                      <pic:pic>
                        <pic:nvPicPr>
                          <pic:cNvPr id="5837227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519079" name="Picture">
</wp:docPr>
                        <a:graphic>
                          <a:graphicData uri="http://schemas.openxmlformats.org/drawingml/2006/picture">
                            <pic:pic>
                              <pic:nvPicPr>
                                <pic:cNvPr id="11275190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970702" name="Picture">
</wp:docPr>
                        <a:graphic>
                          <a:graphicData uri="http://schemas.openxmlformats.org/drawingml/2006/picture">
                            <pic:pic>
                              <pic:nvPicPr>
                                <pic:cNvPr id="2299707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967156" name="Picture">
</wp:docPr>
                  <a:graphic>
                    <a:graphicData uri="http://schemas.openxmlformats.org/drawingml/2006/picture">
                      <pic:pic>
                        <pic:nvPicPr>
                          <pic:cNvPr id="179496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879247" name="Picture">
</wp:docPr>
                  <a:graphic>
                    <a:graphicData uri="http://schemas.openxmlformats.org/drawingml/2006/picture">
                      <pic:pic>
                        <pic:nvPicPr>
                          <pic:cNvPr id="1200879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Esparros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579552" name="Picture">
</wp:docPr>
                  <a:graphic>
                    <a:graphicData uri="http://schemas.openxmlformats.org/drawingml/2006/picture">
                      <pic:pic>
                        <pic:nvPicPr>
                          <pic:cNvPr id="448579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18920" name="Picture">
</wp:docPr>
                  <a:graphic>
                    <a:graphicData uri="http://schemas.openxmlformats.org/drawingml/2006/picture">
                      <pic:pic>
                        <pic:nvPicPr>
                          <pic:cNvPr id="4201892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091140" name="Picture">
</wp:docPr>
                  <a:graphic>
                    <a:graphicData uri="http://schemas.openxmlformats.org/drawingml/2006/picture">
                      <pic:pic>
                        <pic:nvPicPr>
                          <pic:cNvPr id="21150911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87606813" name="Picture">
</wp:docPr>
                  <a:graphic>
                    <a:graphicData uri="http://schemas.openxmlformats.org/drawingml/2006/picture">
                      <pic:pic>
                        <pic:nvPicPr>
                          <pic:cNvPr id="987606813"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096182" name="Picture">
</wp:docPr>
                        <a:graphic>
                          <a:graphicData uri="http://schemas.openxmlformats.org/drawingml/2006/picture">
                            <pic:pic>
                              <pic:nvPicPr>
                                <pic:cNvPr id="21230961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067415" name="Picture">
</wp:docPr>
                  <a:graphic>
                    <a:graphicData uri="http://schemas.openxmlformats.org/drawingml/2006/picture">
                      <pic:pic>
                        <pic:nvPicPr>
                          <pic:cNvPr id="885067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575081" name="Picture">
</wp:docPr>
                  <a:graphic>
                    <a:graphicData uri="http://schemas.openxmlformats.org/drawingml/2006/picture">
                      <pic:pic>
                        <pic:nvPicPr>
                          <pic:cNvPr id="36757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Esparros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230044" name="Picture">
</wp:docPr>
                  <a:graphic>
                    <a:graphicData uri="http://schemas.openxmlformats.org/drawingml/2006/picture">
                      <pic:pic>
                        <pic:nvPicPr>
                          <pic:cNvPr id="194823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Esparros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64037" name="Picture">
</wp:docPr>
                  <a:graphic>
                    <a:graphicData uri="http://schemas.openxmlformats.org/drawingml/2006/picture">
                      <pic:pic>
                        <pic:nvPicPr>
                          <pic:cNvPr id="120226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985101" name="Picture">
</wp:docPr>
                  <a:graphic>
                    <a:graphicData uri="http://schemas.openxmlformats.org/drawingml/2006/picture">
                      <pic:pic>
                        <pic:nvPicPr>
                          <pic:cNvPr id="1311985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Esparros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721517" name="Picture">
</wp:docPr>
                  <a:graphic>
                    <a:graphicData uri="http://schemas.openxmlformats.org/drawingml/2006/picture">
                      <pic:pic>
                        <pic:nvPicPr>
                          <pic:cNvPr id="893721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712107" name="Picture">
</wp:docPr>
                  <a:graphic>
                    <a:graphicData uri="http://schemas.openxmlformats.org/drawingml/2006/picture">
                      <pic:pic>
                        <pic:nvPicPr>
                          <pic:cNvPr id="9597121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66899" name="Picture">
</wp:docPr>
                  <a:graphic>
                    <a:graphicData uri="http://schemas.openxmlformats.org/drawingml/2006/picture">
                      <pic:pic>
                        <pic:nvPicPr>
                          <pic:cNvPr id="1390668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92080" name="Picture">
</wp:docPr>
                  <a:graphic>
                    <a:graphicData uri="http://schemas.openxmlformats.org/drawingml/2006/picture">
                      <pic:pic>
                        <pic:nvPicPr>
                          <pic:cNvPr id="929920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603988" name="Picture">
</wp:docPr>
                        <a:graphic>
                          <a:graphicData uri="http://schemas.openxmlformats.org/drawingml/2006/picture">
                            <pic:pic>
                              <pic:nvPicPr>
                                <pic:cNvPr id="12056039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795149" name="Picture">
</wp:docPr>
                  <a:graphic>
                    <a:graphicData uri="http://schemas.openxmlformats.org/drawingml/2006/picture">
                      <pic:pic>
                        <pic:nvPicPr>
                          <pic:cNvPr id="35379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308006" name="Picture">
</wp:docPr>
                  <a:graphic>
                    <a:graphicData uri="http://schemas.openxmlformats.org/drawingml/2006/picture">
                      <pic:pic>
                        <pic:nvPicPr>
                          <pic:cNvPr id="199530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Esparros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425752" name="Picture">
</wp:docPr>
                  <a:graphic>
                    <a:graphicData uri="http://schemas.openxmlformats.org/drawingml/2006/picture">
                      <pic:pic>
                        <pic:nvPicPr>
                          <pic:cNvPr id="89042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Esparros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753345" name="Picture">
</wp:docPr>
                  <a:graphic>
                    <a:graphicData uri="http://schemas.openxmlformats.org/drawingml/2006/picture">
                      <pic:pic>
                        <pic:nvPicPr>
                          <pic:cNvPr id="191575334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089672" name="Picture">
</wp:docPr>
                  <a:graphic>
                    <a:graphicData uri="http://schemas.openxmlformats.org/drawingml/2006/picture">
                      <pic:pic>
                        <pic:nvPicPr>
                          <pic:cNvPr id="18880896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1939319" name="Picture">
</wp:docPr>
                  <a:graphic>
                    <a:graphicData uri="http://schemas.openxmlformats.org/drawingml/2006/picture">
                      <pic:pic>
                        <pic:nvPicPr>
                          <pic:cNvPr id="148193931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264058" name="Picture">
</wp:docPr>
                        <a:graphic>
                          <a:graphicData uri="http://schemas.openxmlformats.org/drawingml/2006/picture">
                            <pic:pic>
                              <pic:nvPicPr>
                                <pic:cNvPr id="115026405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34936" name="Picture">
</wp:docPr>
                        <a:graphic>
                          <a:graphicData uri="http://schemas.openxmlformats.org/drawingml/2006/picture">
                            <pic:pic>
                              <pic:nvPicPr>
                                <pic:cNvPr id="19903493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045579" name="Picture">
</wp:docPr>
                  <a:graphic>
                    <a:graphicData uri="http://schemas.openxmlformats.org/drawingml/2006/picture">
                      <pic:pic>
                        <pic:nvPicPr>
                          <pic:cNvPr id="847045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709125" name="Picture">
</wp:docPr>
                  <a:graphic>
                    <a:graphicData uri="http://schemas.openxmlformats.org/drawingml/2006/picture">
                      <pic:pic>
                        <pic:nvPicPr>
                          <pic:cNvPr id="179370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Esparros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904628" name="Picture">
</wp:docPr>
                  <a:graphic>
                    <a:graphicData uri="http://schemas.openxmlformats.org/drawingml/2006/picture">
                      <pic:pic>
                        <pic:nvPicPr>
                          <pic:cNvPr id="21690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18548" name="Picture">
</wp:docPr>
                  <a:graphic>
                    <a:graphicData uri="http://schemas.openxmlformats.org/drawingml/2006/picture">
                      <pic:pic>
                        <pic:nvPicPr>
                          <pic:cNvPr id="12631854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938473" name="Picture">
</wp:docPr>
                  <a:graphic>
                    <a:graphicData uri="http://schemas.openxmlformats.org/drawingml/2006/picture">
                      <pic:pic>
                        <pic:nvPicPr>
                          <pic:cNvPr id="21199384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1282337" name="Picture">
</wp:docPr>
                  <a:graphic>
                    <a:graphicData uri="http://schemas.openxmlformats.org/drawingml/2006/picture">
                      <pic:pic>
                        <pic:nvPicPr>
                          <pic:cNvPr id="60128233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742855" name="Picture">
</wp:docPr>
                        <a:graphic>
                          <a:graphicData uri="http://schemas.openxmlformats.org/drawingml/2006/picture">
                            <pic:pic>
                              <pic:nvPicPr>
                                <pic:cNvPr id="211874285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478313" name="Picture">
</wp:docPr>
                  <a:graphic>
                    <a:graphicData uri="http://schemas.openxmlformats.org/drawingml/2006/picture">
                      <pic:pic>
                        <pic:nvPicPr>
                          <pic:cNvPr id="195347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744539" name="Picture">
</wp:docPr>
                  <a:graphic>
                    <a:graphicData uri="http://schemas.openxmlformats.org/drawingml/2006/picture">
                      <pic:pic>
                        <pic:nvPicPr>
                          <pic:cNvPr id="858744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Esparros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11090" name="Picture">
</wp:docPr>
                  <a:graphic>
                    <a:graphicData uri="http://schemas.openxmlformats.org/drawingml/2006/picture">
                      <pic:pic>
                        <pic:nvPicPr>
                          <pic:cNvPr id="10551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Esparros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067622" name="Picture">
</wp:docPr>
                  <a:graphic>
                    <a:graphicData uri="http://schemas.openxmlformats.org/drawingml/2006/picture">
                      <pic:pic>
                        <pic:nvPicPr>
                          <pic:cNvPr id="187806762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442157" name="Picture">
</wp:docPr>
                  <a:graphic>
                    <a:graphicData uri="http://schemas.openxmlformats.org/drawingml/2006/picture">
                      <pic:pic>
                        <pic:nvPicPr>
                          <pic:cNvPr id="2274421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0191324" name="Picture">
</wp:docPr>
                  <a:graphic>
                    <a:graphicData uri="http://schemas.openxmlformats.org/drawingml/2006/picture">
                      <pic:pic>
                        <pic:nvPicPr>
                          <pic:cNvPr id="99019132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023020" name="Picture">
</wp:docPr>
                  <a:graphic>
                    <a:graphicData uri="http://schemas.openxmlformats.org/drawingml/2006/picture">
                      <pic:pic>
                        <pic:nvPicPr>
                          <pic:cNvPr id="91802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534517" name="Picture">
</wp:docPr>
                  <a:graphic>
                    <a:graphicData uri="http://schemas.openxmlformats.org/drawingml/2006/picture">
                      <pic:pic>
                        <pic:nvPicPr>
                          <pic:cNvPr id="825534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Esparros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671053" name="Picture">
</wp:docPr>
                  <a:graphic>
                    <a:graphicData uri="http://schemas.openxmlformats.org/drawingml/2006/picture">
                      <pic:pic>
                        <pic:nvPicPr>
                          <pic:cNvPr id="2112671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"https://fiches-risques.brgm.fr/georisques/cavite/MPYAA0008535" \t "_self" </w:instrText>
            </w:r>
            <w:r>
              <w:fldChar w:fldCharType="separate"/>
            </w:r>
            <w:r>
              <w:rPr>
                <w:rFonts w:ascii="Marianne" w:hAnsi="Marianne" w:eastAsia="Marianne" w:cs="Marianne"/>
                <w:sz w:val="14"/>
              </w:rPr>
              <w:t xml:space="preserve">MPYAA0008535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CN_GROTTE_SPUGA_DERA_AIGA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"https://fiches-risques.brgm.fr/georisques/cavite/MPYAA0008537" \t "_self" </w:instrText>
            </w:r>
            <w:r>
              <w:fldChar w:fldCharType="separate"/>
            </w:r>
            <w:r>
              <w:rPr>
                <w:rFonts w:ascii="Marianne" w:hAnsi="Marianne" w:eastAsia="Marianne" w:cs="Marianne"/>
                <w:sz w:val="14"/>
              </w:rPr>
              <w:t xml:space="preserve">MPYAA0008537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CN_POUTS_DE_LAS_GRAOUAS OU GOUFRE FRANCOIS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"https://fiches-risques.brgm.fr/georisques/cavite/MPYAA0008541" \t "_self" </w:instrText>
            </w:r>
            <w:r>
              <w:fldChar w:fldCharType="separate"/>
            </w:r>
            <w:r>
              <w:rPr>
                <w:rFonts w:ascii="Marianne" w:hAnsi="Marianne" w:eastAsia="Marianne" w:cs="Marianne"/>
                <w:sz w:val="14"/>
              </w:rPr>
              <w:t xml:space="preserve">MPYAA0008541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CN_CLOUTET_DE_LA_GARRADE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"https://fiches-risques.brgm.fr/georisques/cavite/MPYAA0008546" \t "_self" </w:instrText>
            </w:r>
            <w:r>
              <w:fldChar w:fldCharType="separate"/>
            </w:r>
            <w:r>
              <w:rPr>
                <w:rFonts w:ascii="Marianne" w:hAnsi="Marianne" w:eastAsia="Marianne" w:cs="Marianne"/>
                <w:sz w:val="14"/>
              </w:rPr>
              <w:t xml:space="preserve">MPYAA0008546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CN_RESURGENCE_SPUGA_DERA_AIGA OU GROTTE DES 3 BAIGNERAIS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"https://fiches-risques.brgm.fr/georisques/cavite/MPYAA0008549" \t "_self" </w:instrText>
            </w:r>
            <w:r>
              <w:fldChar w:fldCharType="separate"/>
            </w:r>
            <w:r>
              <w:rPr>
                <w:rFonts w:ascii="Marianne" w:hAnsi="Marianne" w:eastAsia="Marianne" w:cs="Marianne"/>
                <w:sz w:val="14"/>
              </w:rPr>
              <w:t xml:space="preserve">MPYAA0008549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CN_GOUFFRE_PUITS_DE_LA_ROUTE_DES_BARONNIES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"https://fiches-risques.brgm.fr/georisques/cavite/MPYAA0008628" \t "_self" </w:instrText>
            </w:r>
            <w:r>
              <w:fldChar w:fldCharType="separate"/>
            </w:r>
            <w:r>
              <w:rPr>
                <w:rFonts w:ascii="Marianne" w:hAnsi="Marianne" w:eastAsia="Marianne" w:cs="Marianne"/>
                <w:sz w:val="14"/>
              </w:rPr>
              <w:t xml:space="preserve">MPYAA0008628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CN_GOUFFRE_A04_JJ4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"https://fiches-risques.brgm.fr/georisques/cavite/MPYAA0008746" \t "_self" </w:instrText>
            </w:r>
            <w:r>
              <w:fldChar w:fldCharType="separate"/>
            </w:r>
            <w:r>
              <w:rPr>
                <w:rFonts w:ascii="Marianne" w:hAnsi="Marianne" w:eastAsia="Marianne" w:cs="Marianne"/>
                <w:sz w:val="14"/>
              </w:rPr>
              <w:t xml:space="preserve">MPYAA0008746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CN_GROTTE_DE_LA_CARRIERE_ET_DE_LA_GRAOUE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"https://fiches-risques.brgm.fr/georisques/cavite/MPYAA0008777" \t "_self" </w:instrText>
            </w:r>
            <w:r>
              <w:fldChar w:fldCharType="separate"/>
            </w:r>
            <w:r>
              <w:rPr>
                <w:rFonts w:ascii="Marianne" w:hAnsi="Marianne" w:eastAsia="Marianne" w:cs="Marianne"/>
                <w:sz w:val="14"/>
              </w:rPr>
              <w:t xml:space="preserve">MPYAA0008777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DES HOUNTETTES OU SOURCE NOUVELLE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"https://fiches-risques.brgm.fr/georisques/cavite/MPYAA0008781" \t "_self" </w:instrText>
            </w:r>
            <w:r>
              <w:fldChar w:fldCharType="separate"/>
            </w:r>
            <w:r>
              <w:rPr>
                <w:rFonts w:ascii="Marianne" w:hAnsi="Marianne" w:eastAsia="Marianne" w:cs="Marianne"/>
                <w:sz w:val="14"/>
              </w:rPr>
              <w:t xml:space="preserve">MPYAA0008781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CN_PERTE_DU_CLOT_DET_BARRAIL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"https://fiches-risques.brgm.fr/georisques/cavite/MPYAA0008790" \t "_self" </w:instrText>
            </w:r>
            <w:r>
              <w:fldChar w:fldCharType="separate"/>
            </w:r>
            <w:r>
              <w:rPr>
                <w:rFonts w:ascii="Marianne" w:hAnsi="Marianne" w:eastAsia="Marianne" w:cs="Marianne"/>
                <w:sz w:val="14"/>
              </w:rPr>
              <w:t xml:space="preserve">MPYAA0008790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CN_PERTE_DU_CLOUTET_DE_LA_GARRADA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"https://fiches-risques.brgm.fr/georisques/cavite/MPYAA0008817" \t "_self" </w:instrText>
            </w:r>
            <w:r>
              <w:fldChar w:fldCharType="separate"/>
            </w:r>
            <w:r>
              <w:rPr>
                <w:rFonts w:ascii="Marianne" w:hAnsi="Marianne" w:eastAsia="Marianne" w:cs="Marianne"/>
                <w:sz w:val="14"/>
              </w:rPr>
              <w:t xml:space="preserve">MPYAA0008817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CN_SPLUGA_DE_HARENCOU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"https://fiches-risques.brgm.fr/georisques/cavite/MPYAA0008818" \t "_self" </w:instrText>
            </w:r>
            <w:r>
              <w:fldChar w:fldCharType="separate"/>
            </w:r>
            <w:r>
              <w:rPr>
                <w:rFonts w:ascii="Marianne" w:hAnsi="Marianne" w:eastAsia="Marianne" w:cs="Marianne"/>
                <w:sz w:val="14"/>
              </w:rPr>
              <w:t xml:space="preserve">MPYAA0008818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CN_EXURGENCE_DE_HARENCOU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"https://fiches-risques.brgm.fr/georisques/cavite/MPYAA0008819" \t "_self" </w:instrText>
            </w:r>
            <w:r>
              <w:fldChar w:fldCharType="separate"/>
            </w:r>
            <w:r>
              <w:rPr>
                <w:rFonts w:ascii="Marianne" w:hAnsi="Marianne" w:eastAsia="Marianne" w:cs="Marianne"/>
                <w:sz w:val="14"/>
              </w:rPr>
              <w:t xml:space="preserve">MPYAA0008819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CN_EXURGENCE_DU_RIOU_DE_L'ARTIGUETTE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"https://fiches-risques.brgm.fr/georisques/cavite/MPYAA0008857" \t "_self" </w:instrText>
            </w:r>
            <w:r>
              <w:fldChar w:fldCharType="separate"/>
            </w:r>
            <w:r>
              <w:rPr>
                <w:rFonts w:ascii="Marianne" w:hAnsi="Marianne" w:eastAsia="Marianne" w:cs="Marianne"/>
                <w:sz w:val="14"/>
              </w:rPr>
              <w:t xml:space="preserve">MPYAA0008857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CN_HOUN_DE_TAMBOURI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"https://fiches-risques.brgm.fr/georisques/cavite/MPYAA0008858" \t "_self" </w:instrText>
            </w:r>
            <w:r>
              <w:fldChar w:fldCharType="separate"/>
            </w:r>
            <w:r>
              <w:rPr>
                <w:rFonts w:ascii="Marianne" w:hAnsi="Marianne" w:eastAsia="Marianne" w:cs="Marianne"/>
                <w:sz w:val="14"/>
              </w:rPr>
              <w:t xml:space="preserve">MPYAA0008858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CN_PERTE_DE_LA_GOURGUE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"https://fiches-risques.brgm.fr/georisques/cavite/MPYAA0008859" \t "_self" </w:instrText>
            </w:r>
            <w:r>
              <w:fldChar w:fldCharType="separate"/>
            </w:r>
            <w:r>
              <w:rPr>
                <w:rFonts w:ascii="Marianne" w:hAnsi="Marianne" w:eastAsia="Marianne" w:cs="Marianne"/>
                <w:sz w:val="14"/>
              </w:rPr>
              <w:t xml:space="preserve">MPYAA0008859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CN_RESURGENCE_DE_L'OEIL_DE_L'ARROS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"https://fiches-risques.brgm.fr/georisques/cavite/MPYAA0008860" \t "_self" </w:instrText>
            </w:r>
            <w:r>
              <w:fldChar w:fldCharType="separate"/>
            </w:r>
            <w:r>
              <w:rPr>
                <w:rFonts w:ascii="Marianne" w:hAnsi="Marianne" w:eastAsia="Marianne" w:cs="Marianne"/>
                <w:sz w:val="14"/>
              </w:rPr>
              <w:t xml:space="preserve">MPYAA0008860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CN_TUTA_DET_MENE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"https://fiches-risques.brgm.fr/georisques/cavite/MPYAA0008861" \t "_self" </w:instrText>
            </w:r>
            <w:r>
              <w:fldChar w:fldCharType="separate"/>
            </w:r>
            <w:r>
              <w:rPr>
                <w:rFonts w:ascii="Marianne" w:hAnsi="Marianne" w:eastAsia="Marianne" w:cs="Marianne"/>
                <w:sz w:val="14"/>
              </w:rPr>
              <w:t xml:space="preserve">MPYAA0008861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CN_GROTTE_DE_LA_MENERE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"https://fiches-risques.brgm.fr/georisques/cavite/MPYAA0008862" \t "_self" </w:instrText>
            </w:r>
            <w:r>
              <w:fldChar w:fldCharType="separate"/>
            </w:r>
            <w:r>
              <w:rPr>
                <w:rFonts w:ascii="Marianne" w:hAnsi="Marianne" w:eastAsia="Marianne" w:cs="Marianne"/>
                <w:sz w:val="14"/>
              </w:rPr>
              <w:t xml:space="preserve">MPYAA0008862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CN_GORGE_DES_TERMES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"https://fiches-risques.brgm.fr/georisques/cavite/MPYAA0008863" \t "_self" </w:instrText>
            </w:r>
            <w:r>
              <w:fldChar w:fldCharType="separate"/>
            </w:r>
            <w:r>
              <w:rPr>
                <w:rFonts w:ascii="Marianne" w:hAnsi="Marianne" w:eastAsia="Marianne" w:cs="Marianne"/>
                <w:sz w:val="14"/>
              </w:rPr>
              <w:t xml:space="preserve">MPYAA0008863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CN_TUTA_DET_HARRY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"https://fiches-risques.brgm.fr/georisques/cavite/MPYAA0008864" \t "_self" </w:instrText>
            </w:r>
            <w:r>
              <w:fldChar w:fldCharType="separate"/>
            </w:r>
            <w:r>
              <w:rPr>
                <w:rFonts w:ascii="Marianne" w:hAnsi="Marianne" w:eastAsia="Marianne" w:cs="Marianne"/>
                <w:sz w:val="14"/>
              </w:rPr>
              <w:t xml:space="preserve">MPYAA0008864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CN_TUTA_DE_RA_AIGUA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"https://fiches-risques.brgm.fr/georisques/cavite/MPYAA0008865" \t "_self" </w:instrText>
            </w:r>
            <w:r>
              <w:fldChar w:fldCharType="separate"/>
            </w:r>
            <w:r>
              <w:rPr>
                <w:rFonts w:ascii="Marianne" w:hAnsi="Marianne" w:eastAsia="Marianne" w:cs="Marianne"/>
                <w:sz w:val="14"/>
              </w:rPr>
              <w:t xml:space="preserve">MPYAA0008865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CN_GROTTE_HUGUETTE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"https://fiches-risques.brgm.fr/georisques/cavite/MPYAA0008866" \t "_self" </w:instrText>
            </w:r>
            <w:r>
              <w:fldChar w:fldCharType="separate"/>
            </w:r>
            <w:r>
              <w:rPr>
                <w:rFonts w:ascii="Marianne" w:hAnsi="Marianne" w:eastAsia="Marianne" w:cs="Marianne"/>
                <w:sz w:val="14"/>
              </w:rPr>
              <w:t xml:space="preserve">MPYAA0008866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CN_ESPLUGAS_DE_LAS_ARRIS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"https://fiches-risques.brgm.fr/georisques/cavite/MPYAA0008867" \t "_self" </w:instrText>
            </w:r>
            <w:r>
              <w:fldChar w:fldCharType="separate"/>
            </w:r>
            <w:r>
              <w:rPr>
                <w:rFonts w:ascii="Marianne" w:hAnsi="Marianne" w:eastAsia="Marianne" w:cs="Marianne"/>
                <w:sz w:val="14"/>
              </w:rPr>
              <w:t xml:space="preserve">MPYAA0008867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CN_TUTA_DET_GAHUS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"https://fiches-risques.brgm.fr/georisques/cavite/MPYAA0008868" \t "_self" </w:instrText>
            </w:r>
            <w:r>
              <w:fldChar w:fldCharType="separate"/>
            </w:r>
            <w:r>
              <w:rPr>
                <w:rFonts w:ascii="Marianne" w:hAnsi="Marianne" w:eastAsia="Marianne" w:cs="Marianne"/>
                <w:sz w:val="14"/>
              </w:rPr>
              <w:t xml:space="preserve">MPYAA0008868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CN_PERTE_DE_HARRAYS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"https://fiches-risques.brgm.fr/georisques/cavite/MPYAA0008869" \t "_self" </w:instrText>
            </w:r>
            <w:r>
              <w:fldChar w:fldCharType="separate"/>
            </w:r>
            <w:r>
              <w:rPr>
                <w:rFonts w:ascii="Marianne" w:hAnsi="Marianne" w:eastAsia="Marianne" w:cs="Marianne"/>
                <w:sz w:val="14"/>
              </w:rPr>
              <w:t xml:space="preserve">MPYAA0008869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CN_PORCHE_DU_RIOU_SERBI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"https://fiches-risques.brgm.fr/georisques/cavite/MPYAA0008870" \t "_self" </w:instrText>
            </w:r>
            <w:r>
              <w:fldChar w:fldCharType="separate"/>
            </w:r>
            <w:r>
              <w:rPr>
                <w:rFonts w:ascii="Marianne" w:hAnsi="Marianne" w:eastAsia="Marianne" w:cs="Marianne"/>
                <w:sz w:val="14"/>
              </w:rPr>
              <w:t xml:space="preserve">MPYAA0008870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CN_GROTTE_BLANCHE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"https://fiches-risques.brgm.fr/georisques/cavite/MPYAA0008880" \t "_self" </w:instrText>
            </w:r>
            <w:r>
              <w:fldChar w:fldCharType="separate"/>
            </w:r>
            <w:r>
              <w:rPr>
                <w:rFonts w:ascii="Marianne" w:hAnsi="Marianne" w:eastAsia="Marianne" w:cs="Marianne"/>
                <w:sz w:val="14"/>
              </w:rPr>
              <w:t xml:space="preserve">MPYAA0008880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CN_PERTE_DU_CAP_DE_BOURDIOU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"https://fiches-risques.brgm.fr/georisques/cavite/MPYAA0008881" \t "_self" </w:instrText>
            </w:r>
            <w:r>
              <w:fldChar w:fldCharType="separate"/>
            </w:r>
            <w:r>
              <w:rPr>
                <w:rFonts w:ascii="Marianne" w:hAnsi="Marianne" w:eastAsia="Marianne" w:cs="Marianne"/>
                <w:sz w:val="14"/>
              </w:rPr>
              <w:t xml:space="preserve">MPYAA0008881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CN_GOUFFRE_DU_MAIL_BLANC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"https://fiches-risques.brgm.fr/georisques/cavite/MPYAA0008886" \t "_self" </w:instrText>
            </w:r>
            <w:r>
              <w:fldChar w:fldCharType="separate"/>
            </w:r>
            <w:r>
              <w:rPr>
                <w:rFonts w:ascii="Marianne" w:hAnsi="Marianne" w:eastAsia="Marianne" w:cs="Marianne"/>
                <w:sz w:val="14"/>
              </w:rPr>
              <w:t xml:space="preserve">MPYAA0008886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CN_PERTE_DU_CLOT_DE_OURS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"https://fiches-risques.brgm.fr/georisques/cavite/MPYAA0008892" \t "_self" </w:instrText>
            </w:r>
            <w:r>
              <w:fldChar w:fldCharType="separate"/>
            </w:r>
            <w:r>
              <w:rPr>
                <w:rFonts w:ascii="Marianne" w:hAnsi="Marianne" w:eastAsia="Marianne" w:cs="Marianne"/>
                <w:sz w:val="14"/>
              </w:rPr>
              <w:t xml:space="preserve">MPYAA0008892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CN_TROU_TM35 ( ZONE DE TIRE-MOUREOU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"https://fiches-risques.brgm.fr/georisques/cavite/MPYAA0008893" \t "_self" </w:instrText>
            </w:r>
            <w:r>
              <w:fldChar w:fldCharType="separate"/>
            </w:r>
            <w:r>
              <w:rPr>
                <w:rFonts w:ascii="Marianne" w:hAnsi="Marianne" w:eastAsia="Marianne" w:cs="Marianne"/>
                <w:sz w:val="14"/>
              </w:rPr>
              <w:t xml:space="preserve">MPYAA0008893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CN_GOUFFRE_TM18 ( ZONE DE TIRE-MOUREOU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"https://fiches-risques.brgm.fr/georisques/cavite/MPYAA0008894" \t "_self" </w:instrText>
            </w:r>
            <w:r>
              <w:fldChar w:fldCharType="separate"/>
            </w:r>
            <w:r>
              <w:rPr>
                <w:rFonts w:ascii="Marianne" w:hAnsi="Marianne" w:eastAsia="Marianne" w:cs="Marianne"/>
                <w:sz w:val="14"/>
              </w:rPr>
              <w:t xml:space="preserve">MPYAA0008894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CN_GROTTE_M06 -ZONE DE MONTEGUT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"https://fiches-risques.brgm.fr/georisques/cavite/MPYAA0008895" \t "_self" </w:instrText>
            </w:r>
            <w:r>
              <w:fldChar w:fldCharType="separate"/>
            </w:r>
            <w:r>
              <w:rPr>
                <w:rFonts w:ascii="Marianne" w:hAnsi="Marianne" w:eastAsia="Marianne" w:cs="Marianne"/>
                <w:sz w:val="14"/>
              </w:rPr>
              <w:t xml:space="preserve">MPYAA0008895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CN_GOUFFRE_M05 - ZONE DE MONTEGUT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"https://fiches-risques.brgm.fr/georisques/cavite/MPYAA0008896" \t "_self" </w:instrText>
            </w:r>
            <w:r>
              <w:fldChar w:fldCharType="separate"/>
            </w:r>
            <w:r>
              <w:rPr>
                <w:rFonts w:ascii="Marianne" w:hAnsi="Marianne" w:eastAsia="Marianne" w:cs="Marianne"/>
                <w:sz w:val="14"/>
              </w:rPr>
              <w:t xml:space="preserve">MPYAA0008896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CN_TROU_TM08 OU FAILLE TM8 ( ZONE DE TIRE-MOUREOU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"https://fiches-risques.brgm.fr/georisques/cavite/MPYAA0008897" \t "_self" </w:instrText>
            </w:r>
            <w:r>
              <w:fldChar w:fldCharType="separate"/>
            </w:r>
            <w:r>
              <w:rPr>
                <w:rFonts w:ascii="Marianne" w:hAnsi="Marianne" w:eastAsia="Marianne" w:cs="Marianne"/>
                <w:sz w:val="14"/>
              </w:rPr>
              <w:t xml:space="preserve">MPYAA0008897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CN_TROU_TM02 OU FAILLE TM2 ( ZONE DE TIRE-MOUREOU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"https://fiches-risques.brgm.fr/georisques/cavite/MPYAA0008898" \t "_self" </w:instrText>
            </w:r>
            <w:r>
              <w:fldChar w:fldCharType="separate"/>
            </w:r>
            <w:r>
              <w:rPr>
                <w:rFonts w:ascii="Marianne" w:hAnsi="Marianne" w:eastAsia="Marianne" w:cs="Marianne"/>
                <w:sz w:val="14"/>
              </w:rPr>
              <w:t xml:space="preserve">MPYAA0008898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CN_TROU_TM05 ( ZONE DE TIRE-MOUREOU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"https://fiches-risques.brgm.fr/georisques/cavite/MPYAA0008899" \t "_self" </w:instrText>
            </w:r>
            <w:r>
              <w:fldChar w:fldCharType="separate"/>
            </w:r>
            <w:r>
              <w:rPr>
                <w:rFonts w:ascii="Marianne" w:hAnsi="Marianne" w:eastAsia="Marianne" w:cs="Marianne"/>
                <w:sz w:val="14"/>
              </w:rPr>
              <w:t xml:space="preserve">MPYAA0008899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CN_GOUFFRE_M02 - ZONE DE MONTEGUT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"https://fiches-risques.brgm.fr/georisques/cavite/MPYAA0008900" \t "_self" </w:instrText>
            </w:r>
            <w:r>
              <w:fldChar w:fldCharType="separate"/>
            </w:r>
            <w:r>
              <w:rPr>
                <w:rFonts w:ascii="Marianne" w:hAnsi="Marianne" w:eastAsia="Marianne" w:cs="Marianne"/>
                <w:sz w:val="14"/>
              </w:rPr>
              <w:t xml:space="preserve">MPYAA0008900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CN_TROU_TM10 OU PUITS DE L'OURS ( ZONE DE TIRE-MOUREOU )</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055853" name="Picture">
</wp:docPr>
                  <a:graphic>
                    <a:graphicData uri="http://schemas.openxmlformats.org/drawingml/2006/picture">
                      <pic:pic>
                        <pic:nvPicPr>
                          <pic:cNvPr id="163805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380140" name="Picture">
</wp:docPr>
                  <a:graphic>
                    <a:graphicData uri="http://schemas.openxmlformats.org/drawingml/2006/picture">
                      <pic:pic>
                        <pic:nvPicPr>
                          <pic:cNvPr id="1967380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Esparros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718636" name="Picture">
</wp:docPr>
                  <a:graphic>
                    <a:graphicData uri="http://schemas.openxmlformats.org/drawingml/2006/picture">
                      <pic:pic>
                        <pic:nvPicPr>
                          <pic:cNvPr id="1851718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"https://fiches-risques.brgm.fr/georisques/cavite/MPYAA0008901" \t "_self" </w:instrText>
            </w:r>
            <w:r>
              <w:fldChar w:fldCharType="separate"/>
            </w:r>
            <w:r>
              <w:rPr>
                <w:rFonts w:ascii="Marianne" w:hAnsi="Marianne" w:eastAsia="Marianne" w:cs="Marianne"/>
                <w:sz w:val="14"/>
              </w:rPr>
              <w:t xml:space="preserve">MPYAA0008901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CN_TROU_TM09 OU PUITS DE LA NICHE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"https://fiches-risques.brgm.fr/georisques/cavite/MPYAA0008902" \t "_self" </w:instrText>
            </w:r>
            <w:r>
              <w:fldChar w:fldCharType="separate"/>
            </w:r>
            <w:r>
              <w:rPr>
                <w:rFonts w:ascii="Marianne" w:hAnsi="Marianne" w:eastAsia="Marianne" w:cs="Marianne"/>
                <w:sz w:val="14"/>
              </w:rPr>
              <w:t xml:space="preserve">MPYAA0008902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CN_GOUFFRE_TM03 ( ZONE DE TIRE -MOUREOU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"https://fiches-risques.brgm.fr/georisques/cavite/MPYAA0008903" \t "_self" </w:instrText>
            </w:r>
            <w:r>
              <w:fldChar w:fldCharType="separate"/>
            </w:r>
            <w:r>
              <w:rPr>
                <w:rFonts w:ascii="Marianne" w:hAnsi="Marianne" w:eastAsia="Marianne" w:cs="Marianne"/>
                <w:sz w:val="14"/>
              </w:rPr>
              <w:t xml:space="preserve">MPYAA0008903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CN_GROTTE_DE_LABORDE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"https://fiches-risques.brgm.fr/georisques/cavite/MPYAA0008904" \t "_self" </w:instrText>
            </w:r>
            <w:r>
              <w:fldChar w:fldCharType="separate"/>
            </w:r>
            <w:r>
              <w:rPr>
                <w:rFonts w:ascii="Marianne" w:hAnsi="Marianne" w:eastAsia="Marianne" w:cs="Marianne"/>
                <w:sz w:val="14"/>
              </w:rPr>
              <w:t xml:space="preserve">MPYAA0008904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CN_TROU_TM45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"https://fiches-risques.brgm.fr/georisques/cavite/MPYAA0008905" \t "_self" </w:instrText>
            </w:r>
            <w:r>
              <w:fldChar w:fldCharType="separate"/>
            </w:r>
            <w:r>
              <w:rPr>
                <w:rFonts w:ascii="Marianne" w:hAnsi="Marianne" w:eastAsia="Marianne" w:cs="Marianne"/>
                <w:sz w:val="14"/>
              </w:rPr>
              <w:t xml:space="preserve">MPYAA0008905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CN_TROU_TM43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"https://fiches-risques.brgm.fr/georisques/cavite/MPYAA0008906" \t "_self" </w:instrText>
            </w:r>
            <w:r>
              <w:fldChar w:fldCharType="separate"/>
            </w:r>
            <w:r>
              <w:rPr>
                <w:rFonts w:ascii="Marianne" w:hAnsi="Marianne" w:eastAsia="Marianne" w:cs="Marianne"/>
                <w:sz w:val="14"/>
              </w:rPr>
              <w:t xml:space="preserve">MPYAA0008906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CN_GOUFFRE_TM44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"https://fiches-risques.brgm.fr/georisques/cavite/MPYAA0008907" \t "_self" </w:instrText>
            </w:r>
            <w:r>
              <w:fldChar w:fldCharType="separate"/>
            </w:r>
            <w:r>
              <w:rPr>
                <w:rFonts w:ascii="Marianne" w:hAnsi="Marianne" w:eastAsia="Marianne" w:cs="Marianne"/>
                <w:sz w:val="14"/>
              </w:rPr>
              <w:t xml:space="preserve">MPYAA0008907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CN_GOUFFRE_M07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"https://fiches-risques.brgm.fr/georisques/cavite/MPYAA0008908" \t "_self" </w:instrText>
            </w:r>
            <w:r>
              <w:fldChar w:fldCharType="separate"/>
            </w:r>
            <w:r>
              <w:rPr>
                <w:rFonts w:ascii="Marianne" w:hAnsi="Marianne" w:eastAsia="Marianne" w:cs="Marianne"/>
                <w:sz w:val="14"/>
              </w:rPr>
              <w:t xml:space="preserve">MPYAA0008908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"https://fiches-risques.brgm.fr/georisques/cavite/MPYAA0008909" \t "_self" </w:instrText>
            </w:r>
            <w:r>
              <w:fldChar w:fldCharType="separate"/>
            </w:r>
            <w:r>
              <w:rPr>
                <w:rFonts w:ascii="Marianne" w:hAnsi="Marianne" w:eastAsia="Marianne" w:cs="Marianne"/>
                <w:sz w:val="14"/>
              </w:rPr>
              <w:t xml:space="preserve">MPYAA0008909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CN_GOUFFRE_TM01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"https://fiches-risques.brgm.fr/georisques/cavite/MPYAA0008910" \t "_self" </w:instrText>
            </w:r>
            <w:r>
              <w:fldChar w:fldCharType="separate"/>
            </w:r>
            <w:r>
              <w:rPr>
                <w:rFonts w:ascii="Marianne" w:hAnsi="Marianne" w:eastAsia="Marianne" w:cs="Marianne"/>
                <w:sz w:val="14"/>
              </w:rPr>
              <w:t xml:space="preserve">MPYAA0008910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CN_TROU_TM47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"https://fiches-risques.brgm.fr/georisques/cavite/MPYAA0008912" \t "_self" </w:instrText>
            </w:r>
            <w:r>
              <w:fldChar w:fldCharType="separate"/>
            </w:r>
            <w:r>
              <w:rPr>
                <w:rFonts w:ascii="Marianne" w:hAnsi="Marianne" w:eastAsia="Marianne" w:cs="Marianne"/>
                <w:sz w:val="14"/>
              </w:rPr>
              <w:t xml:space="preserve">MPYAA0008912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CN_TROU_TM46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"https://fiches-risques.brgm.fr/georisques/cavite/MPYAA0008913" \t "_self" </w:instrText>
            </w:r>
            <w:r>
              <w:fldChar w:fldCharType="separate"/>
            </w:r>
            <w:r>
              <w:rPr>
                <w:rFonts w:ascii="Marianne" w:hAnsi="Marianne" w:eastAsia="Marianne" w:cs="Marianne"/>
                <w:sz w:val="14"/>
              </w:rPr>
              <w:t xml:space="preserve">MPYAA0008913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CN_PERTE_CAP_DE_BOURDIOU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"https://fiches-risques.brgm.fr/georisques/cavite/MPYAA0008914" \t "_self" </w:instrText>
            </w:r>
            <w:r>
              <w:fldChar w:fldCharType="separate"/>
            </w:r>
            <w:r>
              <w:rPr>
                <w:rFonts w:ascii="Marianne" w:hAnsi="Marianne" w:eastAsia="Marianne" w:cs="Marianne"/>
                <w:sz w:val="14"/>
              </w:rPr>
              <w:t xml:space="preserve">MPYAA0008914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CN_GOUFFRE_LE_DECAPSULEUR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"https://fiches-risques.brgm.fr/georisques/cavite/MPYAA0008915" \t "_self" </w:instrText>
            </w:r>
            <w:r>
              <w:fldChar w:fldCharType="separate"/>
            </w:r>
            <w:r>
              <w:rPr>
                <w:rFonts w:ascii="Marianne" w:hAnsi="Marianne" w:eastAsia="Marianne" w:cs="Marianne"/>
                <w:sz w:val="14"/>
              </w:rPr>
              <w:t xml:space="preserve">MPYAA0008915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CN_TROU_TM30 (ZONE DE TIRE 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"https://fiches-risques.brgm.fr/georisques/cavite/MPYAA0008916" \t "_self" </w:instrText>
            </w:r>
            <w:r>
              <w:fldChar w:fldCharType="separate"/>
            </w:r>
            <w:r>
              <w:rPr>
                <w:rFonts w:ascii="Marianne" w:hAnsi="Marianne" w:eastAsia="Marianne" w:cs="Marianne"/>
                <w:sz w:val="14"/>
              </w:rPr>
              <w:t xml:space="preserve">MPYAA0008916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CN_GROTTE_D'ARTIGALEOU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"https://fiches-risques.brgm.fr/georisques/cavite/MPYAA0008917" \t "_self" </w:instrText>
            </w:r>
            <w:r>
              <w:fldChar w:fldCharType="separate"/>
            </w:r>
            <w:r>
              <w:rPr>
                <w:rFonts w:ascii="Marianne" w:hAnsi="Marianne" w:eastAsia="Marianne" w:cs="Marianne"/>
                <w:sz w:val="14"/>
              </w:rPr>
              <w:t xml:space="preserve">MPYAA0008917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CN_PERTE_DE_L'ESPUGET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"https://fiches-risques.brgm.fr/georisques/cavite/MPYAA0008918" \t "_self" </w:instrText>
            </w:r>
            <w:r>
              <w:fldChar w:fldCharType="separate"/>
            </w:r>
            <w:r>
              <w:rPr>
                <w:rFonts w:ascii="Marianne" w:hAnsi="Marianne" w:eastAsia="Marianne" w:cs="Marianne"/>
                <w:sz w:val="14"/>
              </w:rPr>
              <w:t xml:space="preserve">MPYAA0008918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CN_GOUFFRE_M04 - ZONE DE MONTEGUT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"https://fiches-risques.brgm.fr/georisques/cavite/MPYAA0008919" \t "_self" </w:instrText>
            </w:r>
            <w:r>
              <w:fldChar w:fldCharType="separate"/>
            </w:r>
            <w:r>
              <w:rPr>
                <w:rFonts w:ascii="Marianne" w:hAnsi="Marianne" w:eastAsia="Marianne" w:cs="Marianne"/>
                <w:sz w:val="14"/>
              </w:rPr>
              <w:t xml:space="preserve">MPYAA0008919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CN_TIREMOUREU_P04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"https://fiches-risques.brgm.fr/georisques/cavite/MPYAA0008920" \t "_self" </w:instrText>
            </w:r>
            <w:r>
              <w:fldChar w:fldCharType="separate"/>
            </w:r>
            <w:r>
              <w:rPr>
                <w:rFonts w:ascii="Marianne" w:hAnsi="Marianne" w:eastAsia="Marianne" w:cs="Marianne"/>
                <w:sz w:val="14"/>
              </w:rPr>
              <w:t xml:space="preserve">MPYAA0008920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CN_TIREMOUREU_P05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"https://fiches-risques.brgm.fr/georisques/cavite/MPYAA0008921" \t "_self" </w:instrText>
            </w:r>
            <w:r>
              <w:fldChar w:fldCharType="separate"/>
            </w:r>
            <w:r>
              <w:rPr>
                <w:rFonts w:ascii="Marianne" w:hAnsi="Marianne" w:eastAsia="Marianne" w:cs="Marianne"/>
                <w:sz w:val="14"/>
              </w:rPr>
              <w:t xml:space="preserve">MPYAA0008921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CN_POUTS_DE_DULOR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"https://fiches-risques.brgm.fr/georisques/cavite/MPYAA0008922" \t "_self" </w:instrText>
            </w:r>
            <w:r>
              <w:fldChar w:fldCharType="separate"/>
            </w:r>
            <w:r>
              <w:rPr>
                <w:rFonts w:ascii="Marianne" w:hAnsi="Marianne" w:eastAsia="Marianne" w:cs="Marianne"/>
                <w:sz w:val="14"/>
              </w:rPr>
              <w:t xml:space="preserve">MPYAA0008922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CN_GOUFFRE_LAMARCHE ou POUTS DETS GOUTILS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"https://fiches-risques.brgm.fr/georisques/cavite/MPYAA0008923" \t "_self" </w:instrText>
            </w:r>
            <w:r>
              <w:fldChar w:fldCharType="separate"/>
            </w:r>
            <w:r>
              <w:rPr>
                <w:rFonts w:ascii="Marianne" w:hAnsi="Marianne" w:eastAsia="Marianne" w:cs="Marianne"/>
                <w:sz w:val="14"/>
              </w:rPr>
              <w:t xml:space="preserve">MPYAA0008923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CN_GOUFFRE_TM32 OU FAILLE TM32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"https://fiches-risques.brgm.fr/georisques/cavite/MPYAA0008924" \t "_self" </w:instrText>
            </w:r>
            <w:r>
              <w:fldChar w:fldCharType="separate"/>
            </w:r>
            <w:r>
              <w:rPr>
                <w:rFonts w:ascii="Marianne" w:hAnsi="Marianne" w:eastAsia="Marianne" w:cs="Marianne"/>
                <w:sz w:val="14"/>
              </w:rPr>
              <w:t xml:space="preserve">MPYAA0008924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CN_TUTA_DETS_COURBAS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"https://fiches-risques.brgm.fr/georisques/cavite/MPYAA0008925" \t "_self" </w:instrText>
            </w:r>
            <w:r>
              <w:fldChar w:fldCharType="separate"/>
            </w:r>
            <w:r>
              <w:rPr>
                <w:rFonts w:ascii="Marianne" w:hAnsi="Marianne" w:eastAsia="Marianne" w:cs="Marianne"/>
                <w:sz w:val="14"/>
              </w:rPr>
              <w:t xml:space="preserve">MPYAA0008925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CN_GROTTE_DES_PINDORLES OU PUITS GLACE  ( ZONE DE TIRE-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"https://fiches-risques.brgm.fr/georisques/cavite/MPYAA0008926" \t "_self" </w:instrText>
            </w:r>
            <w:r>
              <w:fldChar w:fldCharType="separate"/>
            </w:r>
            <w:r>
              <w:rPr>
                <w:rFonts w:ascii="Marianne" w:hAnsi="Marianne" w:eastAsia="Marianne" w:cs="Marianne"/>
                <w:sz w:val="14"/>
              </w:rPr>
              <w:t xml:space="preserve">MPYAA0008926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CN_GOUFFRE_TM33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"https://fiches-risques.brgm.fr/georisques/cavite/MPYAA0008927" \t "_self" </w:instrText>
            </w:r>
            <w:r>
              <w:fldChar w:fldCharType="separate"/>
            </w:r>
            <w:r>
              <w:rPr>
                <w:rFonts w:ascii="Marianne" w:hAnsi="Marianne" w:eastAsia="Marianne" w:cs="Marianne"/>
                <w:sz w:val="14"/>
              </w:rPr>
              <w:t xml:space="preserve">MPYAA0008927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CN_GOUFFRE_TM31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"https://fiches-risques.brgm.fr/georisques/cavite/MPYAA0008928" \t "_self" </w:instrText>
            </w:r>
            <w:r>
              <w:fldChar w:fldCharType="separate"/>
            </w:r>
            <w:r>
              <w:rPr>
                <w:rFonts w:ascii="Marianne" w:hAnsi="Marianne" w:eastAsia="Marianne" w:cs="Marianne"/>
                <w:sz w:val="14"/>
              </w:rPr>
              <w:t xml:space="preserve">MPYAA0008928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CN_PERTE_M03 - ZONE DE MONTEGUT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"https://fiches-risques.brgm.fr/georisques/cavite/MPYAA0008929" \t "_self" </w:instrText>
            </w:r>
            <w:r>
              <w:fldChar w:fldCharType="separate"/>
            </w:r>
            <w:r>
              <w:rPr>
                <w:rFonts w:ascii="Marianne" w:hAnsi="Marianne" w:eastAsia="Marianne" w:cs="Marianne"/>
                <w:sz w:val="14"/>
              </w:rPr>
              <w:t xml:space="preserve">MPYAA0008929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CN_GOUFFRE_TM07 OU TROU TM7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"https://fiches-risques.brgm.fr/georisques/cavite/MPYAA0008930" \t "_self" </w:instrText>
            </w:r>
            <w:r>
              <w:fldChar w:fldCharType="separate"/>
            </w:r>
            <w:r>
              <w:rPr>
                <w:rFonts w:ascii="Marianne" w:hAnsi="Marianne" w:eastAsia="Marianne" w:cs="Marianne"/>
                <w:sz w:val="14"/>
              </w:rPr>
              <w:t xml:space="preserve">MPYAA0008930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CN_GROTTE_DU_CAP_DET_CAMINAOU OU GROTTE DU BOUCHET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"https://fiches-risques.brgm.fr/georisques/cavite/MPYAA0008931" \t "_self" </w:instrText>
            </w:r>
            <w:r>
              <w:fldChar w:fldCharType="separate"/>
            </w:r>
            <w:r>
              <w:rPr>
                <w:rFonts w:ascii="Marianne" w:hAnsi="Marianne" w:eastAsia="Marianne" w:cs="Marianne"/>
                <w:sz w:val="14"/>
              </w:rPr>
              <w:t xml:space="preserve">MPYAA0008931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CN_GOUFFRE_TMJJ</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"https://fiches-risques.brgm.fr/georisques/cavite/MPYAA0008932" \t "_self" </w:instrText>
            </w:r>
            <w:r>
              <w:fldChar w:fldCharType="separate"/>
            </w:r>
            <w:r>
              <w:rPr>
                <w:rFonts w:ascii="Marianne" w:hAnsi="Marianne" w:eastAsia="Marianne" w:cs="Marianne"/>
                <w:sz w:val="14"/>
              </w:rPr>
              <w:t xml:space="preserve">MPYAA0008932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CN_TROU_TM01 ou TMJ JEUC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"https://fiches-risques.brgm.fr/georisques/cavite/MPYAA0008933" \t "_self" </w:instrText>
            </w:r>
            <w:r>
              <w:fldChar w:fldCharType="separate"/>
            </w:r>
            <w:r>
              <w:rPr>
                <w:rFonts w:ascii="Marianne" w:hAnsi="Marianne" w:eastAsia="Marianne" w:cs="Marianne"/>
                <w:sz w:val="14"/>
              </w:rPr>
              <w:t xml:space="preserve">MPYAA0008933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CN_ES2_PUITS_SUR_LA_CRETE_DE_L'ESCALA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"https://fiches-risques.brgm.fr/georisques/cavite/MPYAA0008934" \t "_self" </w:instrText>
            </w:r>
            <w:r>
              <w:fldChar w:fldCharType="separate"/>
            </w:r>
            <w:r>
              <w:rPr>
                <w:rFonts w:ascii="Marianne" w:hAnsi="Marianne" w:eastAsia="Marianne" w:cs="Marianne"/>
                <w:sz w:val="14"/>
              </w:rPr>
              <w:t xml:space="preserve">MPYAA0008934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CN_TUTA_DERA_GOUTILLA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"https://fiches-risques.brgm.fr/georisques/cavite/MPYAA0008935" \t "_self" </w:instrText>
            </w:r>
            <w:r>
              <w:fldChar w:fldCharType="separate"/>
            </w:r>
            <w:r>
              <w:rPr>
                <w:rFonts w:ascii="Marianne" w:hAnsi="Marianne" w:eastAsia="Marianne" w:cs="Marianne"/>
                <w:sz w:val="14"/>
              </w:rPr>
              <w:t xml:space="preserve">MPYAA0008935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CN_NON_DE_SPARTEROU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"https://fiches-risques.brgm.fr/georisques/cavite/MPYAA0008936" \t "_self" </w:instrText>
            </w:r>
            <w:r>
              <w:fldChar w:fldCharType="separate"/>
            </w:r>
            <w:r>
              <w:rPr>
                <w:rFonts w:ascii="Marianne" w:hAnsi="Marianne" w:eastAsia="Marianne" w:cs="Marianne"/>
                <w:sz w:val="14"/>
              </w:rPr>
              <w:t xml:space="preserve">MPYAA0008936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CN_POUTS_DE_SPARTEROU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"https://fiches-risques.brgm.fr/georisques/cavite/MPYAA0008937" \t "_self" </w:instrText>
            </w:r>
            <w:r>
              <w:fldChar w:fldCharType="separate"/>
            </w:r>
            <w:r>
              <w:rPr>
                <w:rFonts w:ascii="Marianne" w:hAnsi="Marianne" w:eastAsia="Marianne" w:cs="Marianne"/>
                <w:sz w:val="14"/>
              </w:rPr>
              <w:t xml:space="preserve">MPYAA0008937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CN_SPUGA_DE_HARENCOU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"https://fiches-risques.brgm.fr/georisques/cavite/MPYAA0008938" \t "_self" </w:instrText>
            </w:r>
            <w:r>
              <w:fldChar w:fldCharType="separate"/>
            </w:r>
            <w:r>
              <w:rPr>
                <w:rFonts w:ascii="Marianne" w:hAnsi="Marianne" w:eastAsia="Marianne" w:cs="Marianne"/>
                <w:sz w:val="14"/>
              </w:rPr>
              <w:t xml:space="preserve">MPYAA0008938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CN_PERTE_DE_L'AYGUETTE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"https://fiches-risques.brgm.fr/georisques/cavite/MPYAA0008939" \t "_self" </w:instrText>
            </w:r>
            <w:r>
              <w:fldChar w:fldCharType="separate"/>
            </w:r>
            <w:r>
              <w:rPr>
                <w:rFonts w:ascii="Marianne" w:hAnsi="Marianne" w:eastAsia="Marianne" w:cs="Marianne"/>
                <w:sz w:val="14"/>
              </w:rPr>
              <w:t xml:space="preserve">MPYAA0008939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CN_TUTA_DET_TUROUN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"https://fiches-risques.brgm.fr/georisques/cavite/MPYAA0008940" \t "_self" </w:instrText>
            </w:r>
            <w:r>
              <w:fldChar w:fldCharType="separate"/>
            </w:r>
            <w:r>
              <w:rPr>
                <w:rFonts w:ascii="Marianne" w:hAnsi="Marianne" w:eastAsia="Marianne" w:cs="Marianne"/>
                <w:sz w:val="14"/>
              </w:rPr>
              <w:t xml:space="preserve">MPYAA0008940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CN_GOUFFRE_B14 ( ZONE DE BASSIA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"https://fiches-risques.brgm.fr/georisques/cavite/MPYAA0008941" \t "_self" </w:instrText>
            </w:r>
            <w:r>
              <w:fldChar w:fldCharType="separate"/>
            </w:r>
            <w:r>
              <w:rPr>
                <w:rFonts w:ascii="Marianne" w:hAnsi="Marianne" w:eastAsia="Marianne" w:cs="Marianne"/>
                <w:sz w:val="14"/>
              </w:rPr>
              <w:t xml:space="preserve">MPYAA0008941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CN_SPUGNA_DE_RAS_APRES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"https://fiches-risques.brgm.fr/georisques/cavite/MPYAA0008942" \t "_self" </w:instrText>
            </w:r>
            <w:r>
              <w:fldChar w:fldCharType="separate"/>
            </w:r>
            <w:r>
              <w:rPr>
                <w:rFonts w:ascii="Marianne" w:hAnsi="Marianne" w:eastAsia="Marianne" w:cs="Marianne"/>
                <w:sz w:val="14"/>
              </w:rPr>
              <w:t xml:space="preserve">MPYAA0008942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CN_TROU_FINAL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"https://fiches-risques.brgm.fr/georisques/cavite/MPYAA0008943" \t "_self" </w:instrText>
            </w:r>
            <w:r>
              <w:fldChar w:fldCharType="separate"/>
            </w:r>
            <w:r>
              <w:rPr>
                <w:rFonts w:ascii="Marianne" w:hAnsi="Marianne" w:eastAsia="Marianne" w:cs="Marianne"/>
                <w:sz w:val="14"/>
              </w:rPr>
              <w:t xml:space="preserve">MPYAA0008943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CN_PUITS_DE_LA_CLOCHETTE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"https://fiches-risques.brgm.fr/georisques/cavite/MPYAA0008944" \t "_self" </w:instrText>
            </w:r>
            <w:r>
              <w:fldChar w:fldCharType="separate"/>
            </w:r>
            <w:r>
              <w:rPr>
                <w:rFonts w:ascii="Marianne" w:hAnsi="Marianne" w:eastAsia="Marianne" w:cs="Marianne"/>
                <w:sz w:val="14"/>
              </w:rPr>
              <w:t xml:space="preserve">MPYAA0008944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CN_GOUFFRE_CASTILLON OU B1 ( ZONE DE BASSIA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"https://fiches-risques.brgm.fr/georisques/cavite/MPYAA0008945" \t "_self" </w:instrText>
            </w:r>
            <w:r>
              <w:fldChar w:fldCharType="separate"/>
            </w:r>
            <w:r>
              <w:rPr>
                <w:rFonts w:ascii="Marianne" w:hAnsi="Marianne" w:eastAsia="Marianne" w:cs="Marianne"/>
                <w:sz w:val="14"/>
              </w:rPr>
              <w:t xml:space="preserve">MPYAA0008945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CN_HOUN_DET_CAMI_DET_MOULA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"https://fiches-risques.brgm.fr/georisques/cavite/MPYAA0008946" \t "_self" </w:instrText>
            </w:r>
            <w:r>
              <w:fldChar w:fldCharType="separate"/>
            </w:r>
            <w:r>
              <w:rPr>
                <w:rFonts w:ascii="Marianne" w:hAnsi="Marianne" w:eastAsia="Marianne" w:cs="Marianne"/>
                <w:sz w:val="14"/>
              </w:rPr>
              <w:t xml:space="preserve">MPYAA0008946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CN_HOUN_DET_ESCHOURDIDET</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589638" name="Picture">
</wp:docPr>
                  <a:graphic>
                    <a:graphicData uri="http://schemas.openxmlformats.org/drawingml/2006/picture">
                      <pic:pic>
                        <pic:nvPicPr>
                          <pic:cNvPr id="1288589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757253" name="Picture">
</wp:docPr>
                  <a:graphic>
                    <a:graphicData uri="http://schemas.openxmlformats.org/drawingml/2006/picture">
                      <pic:pic>
                        <pic:nvPicPr>
                          <pic:cNvPr id="659757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Esparros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492824" name="Picture">
</wp:docPr>
                  <a:graphic>
                    <a:graphicData uri="http://schemas.openxmlformats.org/drawingml/2006/picture">
                      <pic:pic>
                        <pic:nvPicPr>
                          <pic:cNvPr id="1053492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"https://fiches-risques.brgm.fr/georisques/cavite/MPYAA0008947" \t "_self" </w:instrText>
            </w:r>
            <w:r>
              <w:fldChar w:fldCharType="separate"/>
            </w:r>
            <w:r>
              <w:rPr>
                <w:rFonts w:ascii="Marianne" w:hAnsi="Marianne" w:eastAsia="Marianne" w:cs="Marianne"/>
                <w:sz w:val="14"/>
              </w:rPr>
              <w:t xml:space="preserve">MPYAA0008947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CN_GROTTE_DE_L'ECHOURDIDET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"https://fiches-risques.brgm.fr/georisques/cavite/MPYAA0008948" \t "_self" </w:instrText>
            </w:r>
            <w:r>
              <w:fldChar w:fldCharType="separate"/>
            </w:r>
            <w:r>
              <w:rPr>
                <w:rFonts w:ascii="Marianne" w:hAnsi="Marianne" w:eastAsia="Marianne" w:cs="Marianne"/>
                <w:sz w:val="14"/>
              </w:rPr>
              <w:t xml:space="preserve">MPYAA0008948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CN_GOUFFRE_DE_LA_BARONNE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"https://fiches-risques.brgm.fr/georisques/cavite/MPYAA0008949" \t "_self" </w:instrText>
            </w:r>
            <w:r>
              <w:fldChar w:fldCharType="separate"/>
            </w:r>
            <w:r>
              <w:rPr>
                <w:rFonts w:ascii="Marianne" w:hAnsi="Marianne" w:eastAsia="Marianne" w:cs="Marianne"/>
                <w:sz w:val="14"/>
              </w:rPr>
              <w:t xml:space="preserve">MPYAA0008949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CN_GOUFFRE_DE_NESTOIS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"https://fiches-risques.brgm.fr/georisques/cavite/MPYAA0008950" \t "_self" </w:instrText>
            </w:r>
            <w:r>
              <w:fldChar w:fldCharType="separate"/>
            </w:r>
            <w:r>
              <w:rPr>
                <w:rFonts w:ascii="Marianne" w:hAnsi="Marianne" w:eastAsia="Marianne" w:cs="Marianne"/>
                <w:sz w:val="14"/>
              </w:rPr>
              <w:t xml:space="preserve">MPYAA0008950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CN_POUTS_DE_LASBAT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"https://fiches-risques.brgm.fr/georisques/cavite/MPYAA0008952" \t "_self" </w:instrText>
            </w:r>
            <w:r>
              <w:fldChar w:fldCharType="separate"/>
            </w:r>
            <w:r>
              <w:rPr>
                <w:rFonts w:ascii="Marianne" w:hAnsi="Marianne" w:eastAsia="Marianne" w:cs="Marianne"/>
                <w:sz w:val="14"/>
              </w:rPr>
              <w:t xml:space="preserve">MPYAA0008952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CN_GROTTE_DU_TEILLET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"https://fiches-risques.brgm.fr/georisques/cavite/MPYAA0008953" \t "_self" </w:instrText>
            </w:r>
            <w:r>
              <w:fldChar w:fldCharType="separate"/>
            </w:r>
            <w:r>
              <w:rPr>
                <w:rFonts w:ascii="Marianne" w:hAnsi="Marianne" w:eastAsia="Marianne" w:cs="Marianne"/>
                <w:sz w:val="14"/>
              </w:rPr>
              <w:t xml:space="preserve">MPYAA0008953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CN_GOUFFRE_DU_TEILLET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"https://fiches-risques.brgm.fr/georisques/cavite/MPYAA0008955" \t "_self" </w:instrText>
            </w:r>
            <w:r>
              <w:fldChar w:fldCharType="separate"/>
            </w:r>
            <w:r>
              <w:rPr>
                <w:rFonts w:ascii="Marianne" w:hAnsi="Marianne" w:eastAsia="Marianne" w:cs="Marianne"/>
                <w:sz w:val="14"/>
              </w:rPr>
              <w:t xml:space="preserve">MPYAA0008955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CN_POUTS_DE_LAS_LAOUDAS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"https://fiches-risques.brgm.fr/georisques/cavite/MPYAA0008956" \t "_self" </w:instrText>
            </w:r>
            <w:r>
              <w:fldChar w:fldCharType="separate"/>
            </w:r>
            <w:r>
              <w:rPr>
                <w:rFonts w:ascii="Marianne" w:hAnsi="Marianne" w:eastAsia="Marianne" w:cs="Marianne"/>
                <w:sz w:val="14"/>
              </w:rPr>
              <w:t xml:space="preserve">MPYAA0008956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CN_GOUFFRE_DE_LA_COURADILLE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"https://fiches-risques.brgm.fr/georisques/cavite/MPYAA0008957" \t "_self" </w:instrText>
            </w:r>
            <w:r>
              <w:fldChar w:fldCharType="separate"/>
            </w:r>
            <w:r>
              <w:rPr>
                <w:rFonts w:ascii="Marianne" w:hAnsi="Marianne" w:eastAsia="Marianne" w:cs="Marianne"/>
                <w:sz w:val="14"/>
              </w:rPr>
              <w:t xml:space="preserve">MPYAA0008957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CN_PLOT_DE_POUTS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"https://fiches-risques.brgm.fr/georisques/cavite/MPYAA0008958" \t "_self" </w:instrText>
            </w:r>
            <w:r>
              <w:fldChar w:fldCharType="separate"/>
            </w:r>
            <w:r>
              <w:rPr>
                <w:rFonts w:ascii="Marianne" w:hAnsi="Marianne" w:eastAsia="Marianne" w:cs="Marianne"/>
                <w:sz w:val="14"/>
              </w:rPr>
              <w:t xml:space="preserve">MPYAA0008958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CN_POUTS_DE_LA_TAUPE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"https://fiches-risques.brgm.fr/georisques/cavite/MPYAA0008961" \t "_self" </w:instrText>
            </w:r>
            <w:r>
              <w:fldChar w:fldCharType="separate"/>
            </w:r>
            <w:r>
              <w:rPr>
                <w:rFonts w:ascii="Marianne" w:hAnsi="Marianne" w:eastAsia="Marianne" w:cs="Marianne"/>
                <w:sz w:val="14"/>
              </w:rPr>
              <w:t xml:space="preserve">MPYAA0008961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CN_GOUFFRE_PUITS_DU_LOIR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"https://fiches-risques.brgm.fr/georisques/cavite/MPYAA0008962" \t "_self" </w:instrText>
            </w:r>
            <w:r>
              <w:fldChar w:fldCharType="separate"/>
            </w:r>
            <w:r>
              <w:rPr>
                <w:rFonts w:ascii="Marianne" w:hAnsi="Marianne" w:eastAsia="Marianne" w:cs="Marianne"/>
                <w:sz w:val="14"/>
              </w:rPr>
              <w:t xml:space="preserve">MPYAA0008962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CN_HOUN_DET_GOUTE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"https://fiches-risques.brgm.fr/georisques/cavite/MPYAA0009187" \t "_self" </w:instrText>
            </w:r>
            <w:r>
              <w:fldChar w:fldCharType="separate"/>
            </w:r>
            <w:r>
              <w:rPr>
                <w:rFonts w:ascii="Marianne" w:hAnsi="Marianne" w:eastAsia="Marianne" w:cs="Marianne"/>
                <w:sz w:val="14"/>
              </w:rPr>
              <w:t xml:space="preserve">MPYAA0009187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CN_GOUFFRE_B06 OU TROU B6  EX JJ ( ZONE DE BASSIA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"https://fiches-risques.brgm.fr/georisques/cavite/MPYAA0009188" \t "_self" </w:instrText>
            </w:r>
            <w:r>
              <w:fldChar w:fldCharType="separate"/>
            </w:r>
            <w:r>
              <w:rPr>
                <w:rFonts w:ascii="Marianne" w:hAnsi="Marianne" w:eastAsia="Marianne" w:cs="Marianne"/>
                <w:sz w:val="14"/>
              </w:rPr>
              <w:t xml:space="preserve">MPYAA0009188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CN_GOUFFRE_B07 OU FAILLE B7 ( ZONE DE BASSIA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"https://fiches-risques.brgm.fr/georisques/cavite/MPYAA0009189" \t "_self" </w:instrText>
            </w:r>
            <w:r>
              <w:fldChar w:fldCharType="separate"/>
            </w:r>
            <w:r>
              <w:rPr>
                <w:rFonts w:ascii="Marianne" w:hAnsi="Marianne" w:eastAsia="Marianne" w:cs="Marianne"/>
                <w:sz w:val="14"/>
              </w:rPr>
              <w:t xml:space="preserve">MPYAA0009189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CN_GOUFFRE_B04  OU FAILLE B4( ZONE DE BASSIA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"https://fiches-risques.brgm.fr/georisques/cavite/MPYAA0009190" \t "_self" </w:instrText>
            </w:r>
            <w:r>
              <w:fldChar w:fldCharType="separate"/>
            </w:r>
            <w:r>
              <w:rPr>
                <w:rFonts w:ascii="Marianne" w:hAnsi="Marianne" w:eastAsia="Marianne" w:cs="Marianne"/>
                <w:sz w:val="14"/>
              </w:rPr>
              <w:t xml:space="preserve">MPYAA0009190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CN_GROTTE_B05 OU FAILLE B5 ( ZONE DE BASSIA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"https://fiches-risques.brgm.fr/georisques/cavite/MPYAA0009193" \t "_self" </w:instrText>
            </w:r>
            <w:r>
              <w:fldChar w:fldCharType="separate"/>
            </w:r>
            <w:r>
              <w:rPr>
                <w:rFonts w:ascii="Marianne" w:hAnsi="Marianne" w:eastAsia="Marianne" w:cs="Marianne"/>
                <w:sz w:val="14"/>
              </w:rPr>
              <w:t xml:space="preserve">MPYAA0009193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CN_GROTTE_B08 OU FAILLE B8 ( ZONE DE BASSIA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"https://fiches-risques.brgm.fr/georisques/cavite/MPYAA0009201" \t "_self" </w:instrText>
            </w:r>
            <w:r>
              <w:fldChar w:fldCharType="separate"/>
            </w:r>
            <w:r>
              <w:rPr>
                <w:rFonts w:ascii="Marianne" w:hAnsi="Marianne" w:eastAsia="Marianne" w:cs="Marianne"/>
                <w:sz w:val="14"/>
              </w:rPr>
              <w:t xml:space="preserve">MPYAA0009201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CN_GOUFFRE_DE_CLAIRE_MONTAGNE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"https://fiches-risques.brgm.fr/georisques/cavite/MPYAA0009284" \t "_self" </w:instrText>
            </w:r>
            <w:r>
              <w:fldChar w:fldCharType="separate"/>
            </w:r>
            <w:r>
              <w:rPr>
                <w:rFonts w:ascii="Marianne" w:hAnsi="Marianne" w:eastAsia="Marianne" w:cs="Marianne"/>
                <w:sz w:val="14"/>
              </w:rPr>
              <w:t xml:space="preserve">MPYAA0009284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CN_TROU_DE_MOUNJOYE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"https://fiches-risques.brgm.fr/georisques/cavite/MPYAA0009292" \t "_self" </w:instrText>
            </w:r>
            <w:r>
              <w:fldChar w:fldCharType="separate"/>
            </w:r>
            <w:r>
              <w:rPr>
                <w:rFonts w:ascii="Marianne" w:hAnsi="Marianne" w:eastAsia="Marianne" w:cs="Marianne"/>
                <w:sz w:val="14"/>
              </w:rPr>
              <w:t xml:space="preserve">MPYAA0009292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CN_PERTE_LE_POUTS_DETS_GOUTILS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"https://fiches-risques.brgm.fr/georisques/cavite/MPYAA0009294" \t "_self" </w:instrText>
            </w:r>
            <w:r>
              <w:fldChar w:fldCharType="separate"/>
            </w:r>
            <w:r>
              <w:rPr>
                <w:rFonts w:ascii="Marianne" w:hAnsi="Marianne" w:eastAsia="Marianne" w:cs="Marianne"/>
                <w:sz w:val="14"/>
              </w:rPr>
              <w:t xml:space="preserve">MPYAA0009294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CN_HOUNT_DE_LABORDA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"https://fiches-risques.brgm.fr/georisques/cavite/MPYAA0009297" \t "_self" </w:instrText>
            </w:r>
            <w:r>
              <w:fldChar w:fldCharType="separate"/>
            </w:r>
            <w:r>
              <w:rPr>
                <w:rFonts w:ascii="Marianne" w:hAnsi="Marianne" w:eastAsia="Marianne" w:cs="Marianne"/>
                <w:sz w:val="14"/>
              </w:rPr>
              <w:t xml:space="preserve">MPYAA0009297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CN_HOUN_DET_RIOU_DERA_AOUBA_N°4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"https://fiches-risques.brgm.fr/georisques/cavite/MPYAA0009298" \t "_self" </w:instrText>
            </w:r>
            <w:r>
              <w:fldChar w:fldCharType="separate"/>
            </w:r>
            <w:r>
              <w:rPr>
                <w:rFonts w:ascii="Marianne" w:hAnsi="Marianne" w:eastAsia="Marianne" w:cs="Marianne"/>
                <w:sz w:val="14"/>
              </w:rPr>
              <w:t xml:space="preserve">MPYAA0009298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CN_HOUN_DET_RIOU_DERA_AOUBA_N°3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"https://fiches-risques.brgm.fr/georisques/cavite/MPYAA0009299" \t "_self" </w:instrText>
            </w:r>
            <w:r>
              <w:fldChar w:fldCharType="separate"/>
            </w:r>
            <w:r>
              <w:rPr>
                <w:rFonts w:ascii="Marianne" w:hAnsi="Marianne" w:eastAsia="Marianne" w:cs="Marianne"/>
                <w:sz w:val="14"/>
              </w:rPr>
              <w:t xml:space="preserve">MPYAA0009299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CN_HOUN_DE_CARRIOT_HOUN_DE_TURULURA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"https://fiches-risques.brgm.fr/georisques/cavite/MPYAA0009301" \t "_self" </w:instrText>
            </w:r>
            <w:r>
              <w:fldChar w:fldCharType="separate"/>
            </w:r>
            <w:r>
              <w:rPr>
                <w:rFonts w:ascii="Marianne" w:hAnsi="Marianne" w:eastAsia="Marianne" w:cs="Marianne"/>
                <w:sz w:val="14"/>
              </w:rPr>
              <w:t xml:space="preserve">MPYAA0009301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CN_TUTA_DETS_CARROC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"https://fiches-risques.brgm.fr/georisques/cavite/MPYAA0009307" \t "_self" </w:instrText>
            </w:r>
            <w:r>
              <w:fldChar w:fldCharType="separate"/>
            </w:r>
            <w:r>
              <w:rPr>
                <w:rFonts w:ascii="Marianne" w:hAnsi="Marianne" w:eastAsia="Marianne" w:cs="Marianne"/>
                <w:sz w:val="14"/>
              </w:rPr>
              <w:t xml:space="preserve">MPYAA0009307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CN_HOUN_DE_DUPON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"https://fiches-risques.brgm.fr/georisques/cavite/MPYAA0009309" \t "_self" </w:instrText>
            </w:r>
            <w:r>
              <w:fldChar w:fldCharType="separate"/>
            </w:r>
            <w:r>
              <w:rPr>
                <w:rFonts w:ascii="Marianne" w:hAnsi="Marianne" w:eastAsia="Marianne" w:cs="Marianne"/>
                <w:sz w:val="14"/>
              </w:rPr>
              <w:t xml:space="preserve">MPYAA0009309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CN_POUTS_DE_SPARTEROU_N°1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"https://fiches-risques.brgm.fr/georisques/cavite/MPYAA0009310" \t "_self" </w:instrText>
            </w:r>
            <w:r>
              <w:fldChar w:fldCharType="separate"/>
            </w:r>
            <w:r>
              <w:rPr>
                <w:rFonts w:ascii="Marianne" w:hAnsi="Marianne" w:eastAsia="Marianne" w:cs="Marianne"/>
                <w:sz w:val="14"/>
              </w:rPr>
              <w:t xml:space="preserve">MPYAA0009310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CN_POUTS_DE_SPARTEROU_N°2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"https://fiches-risques.brgm.fr/georisques/cavite/MPYAA0009311" \t "_self" </w:instrText>
            </w:r>
            <w:r>
              <w:fldChar w:fldCharType="separate"/>
            </w:r>
            <w:r>
              <w:rPr>
                <w:rFonts w:ascii="Marianne" w:hAnsi="Marianne" w:eastAsia="Marianne" w:cs="Marianne"/>
                <w:sz w:val="14"/>
              </w:rPr>
              <w:t xml:space="preserve">MPYAA0009311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CN_TUTA_DERA_PEPINIERA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"https://fiches-risques.brgm.fr/georisques/cavite/MPYAA0009314" \t "_self" </w:instrText>
            </w:r>
            <w:r>
              <w:fldChar w:fldCharType="separate"/>
            </w:r>
            <w:r>
              <w:rPr>
                <w:rFonts w:ascii="Marianne" w:hAnsi="Marianne" w:eastAsia="Marianne" w:cs="Marianne"/>
                <w:sz w:val="14"/>
              </w:rPr>
              <w:t xml:space="preserve">MPYAA0009314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CN_HOUN_DE_BARROU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"https://fiches-risques.brgm.fr/georisques/cavite/MPYAA0009316" \t "_self" </w:instrText>
            </w:r>
            <w:r>
              <w:fldChar w:fldCharType="separate"/>
            </w:r>
            <w:r>
              <w:rPr>
                <w:rFonts w:ascii="Marianne" w:hAnsi="Marianne" w:eastAsia="Marianne" w:cs="Marianne"/>
                <w:sz w:val="14"/>
              </w:rPr>
              <w:t xml:space="preserve">MPYAA0009316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CN_TUTA_DET_TUROUN_GACHASSAN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"https://fiches-risques.brgm.fr/georisques/cavite/MPYAA0010592" \t "_self" </w:instrText>
            </w:r>
            <w:r>
              <w:fldChar w:fldCharType="separate"/>
            </w:r>
            <w:r>
              <w:rPr>
                <w:rFonts w:ascii="Marianne" w:hAnsi="Marianne" w:eastAsia="Marianne" w:cs="Marianne"/>
                <w:sz w:val="14"/>
              </w:rPr>
              <w:t xml:space="preserve">MPYAA0010592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CN_RESURGENCE_ECHOURLIDE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"https://fiches-risques.brgm.fr/georisques/cavite/MPYAW0034470" \t "_self" </w:instrText>
            </w:r>
            <w:r>
              <w:fldChar w:fldCharType="separate"/>
            </w:r>
            <w:r>
              <w:rPr>
                <w:rFonts w:ascii="Marianne" w:hAnsi="Marianne" w:eastAsia="Marianne" w:cs="Marianne"/>
                <w:sz w:val="14"/>
              </w:rPr>
              <w:t xml:space="preserve">MPYAW0034470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 DE L'OUSSATERA NO 2 - HOUN DERA OUSSATERA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"https://fiches-risques.brgm.fr/georisques/cavite/MPYAW0034557" \t "_self" </w:instrText>
            </w:r>
            <w:r>
              <w:fldChar w:fldCharType="separate"/>
            </w:r>
            <w:r>
              <w:rPr>
                <w:rFonts w:ascii="Marianne" w:hAnsi="Marianne" w:eastAsia="Marianne" w:cs="Marianne"/>
                <w:sz w:val="14"/>
              </w:rPr>
              <w:t xml:space="preserve">MPYAW0034557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TM35BIS ( ZONE DE TIRE-MOUREOU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"https://fiches-risques.brgm.fr/georisques/cavite/MPYAW0034564" \t "_self" </w:instrText>
            </w:r>
            <w:r>
              <w:fldChar w:fldCharType="separate"/>
            </w:r>
            <w:r>
              <w:rPr>
                <w:rFonts w:ascii="Marianne" w:hAnsi="Marianne" w:eastAsia="Marianne" w:cs="Marianne"/>
                <w:sz w:val="14"/>
              </w:rPr>
              <w:t xml:space="preserve">MPYAW0034564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CN_CASCADES D'ESPARROS - CASCADE DU POUNTIL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"https://fiches-risques.brgm.fr/georisques/cavite/MPYAW0034565" \t "_self" </w:instrText>
            </w:r>
            <w:r>
              <w:fldChar w:fldCharType="separate"/>
            </w:r>
            <w:r>
              <w:rPr>
                <w:rFonts w:ascii="Marianne" w:hAnsi="Marianne" w:eastAsia="Marianne" w:cs="Marianne"/>
                <w:sz w:val="14"/>
              </w:rPr>
              <w:t xml:space="preserve">MPYAW0034565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CN_ESPUGUAS DE LAS ARRES -ZONE DES ARES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"https://fiches-risques.brgm.fr/georisques/cavite/MPYAW0034570" \t "_self" </w:instrText>
            </w:r>
            <w:r>
              <w:fldChar w:fldCharType="separate"/>
            </w:r>
            <w:r>
              <w:rPr>
                <w:rFonts w:ascii="Marianne" w:hAnsi="Marianne" w:eastAsia="Marianne" w:cs="Marianne"/>
                <w:sz w:val="14"/>
              </w:rPr>
              <w:t xml:space="preserve">MPYAW0034570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CN_HOUNT DET TURON DET BAYOU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"https://fiches-risques.brgm.fr/georisques/cavite/MPYAW0039316" \t "_self" </w:instrText>
            </w:r>
            <w:r>
              <w:fldChar w:fldCharType="separate"/>
            </w:r>
            <w:r>
              <w:rPr>
                <w:rFonts w:ascii="Marianne" w:hAnsi="Marianne" w:eastAsia="Marianne" w:cs="Marianne"/>
                <w:sz w:val="14"/>
              </w:rPr>
              <w:t xml:space="preserve">MPYAW0039316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CN_CAVITE_MAIRIE_ESPARROS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"https://fiches-risques.brgm.fr/georisques/cavite/MPYAW0039395" \t "_self" </w:instrText>
            </w:r>
            <w:r>
              <w:fldChar w:fldCharType="separate"/>
            </w:r>
            <w:r>
              <w:rPr>
                <w:rFonts w:ascii="Marianne" w:hAnsi="Marianne" w:eastAsia="Marianne" w:cs="Marianne"/>
                <w:sz w:val="14"/>
              </w:rPr>
              <w:t xml:space="preserve">MPYAW0039395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CN_RESURGENCE_DE_L'ESCHOURDIDET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"https://fiches-risques.brgm.fr/georisques/cavite/MPYAW0039464" \t "_self" </w:instrText>
            </w:r>
            <w:r>
              <w:fldChar w:fldCharType="separate"/>
            </w:r>
            <w:r>
              <w:rPr>
                <w:rFonts w:ascii="Marianne" w:hAnsi="Marianne" w:eastAsia="Marianne" w:cs="Marianne"/>
                <w:sz w:val="14"/>
              </w:rPr>
              <w:t xml:space="preserve">MPYAW0039464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CN_EFFONDREMENT_LATAILLADE_VC14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"https://fiches-risques.brgm.fr/georisques/cavite/MPYAW0039510" \t "_self" </w:instrText>
            </w:r>
            <w:r>
              <w:fldChar w:fldCharType="separate"/>
            </w:r>
            <w:r>
              <w:rPr>
                <w:rFonts w:ascii="Marianne" w:hAnsi="Marianne" w:eastAsia="Marianne" w:cs="Marianne"/>
                <w:sz w:val="14"/>
              </w:rPr>
              <w:t xml:space="preserve">MPYAW0039510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CN_BOURDALAIS_(POUTS_DU)</w:t>
            </w: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668339" name="Picture">
</wp:docPr>
                  <a:graphic>
                    <a:graphicData uri="http://schemas.openxmlformats.org/drawingml/2006/picture">
                      <pic:pic>
                        <pic:nvPicPr>
                          <pic:cNvPr id="106166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83978" name="Picture">
</wp:docPr>
                  <a:graphic>
                    <a:graphicData uri="http://schemas.openxmlformats.org/drawingml/2006/picture">
                      <pic:pic>
                        <pic:nvPicPr>
                          <pic:cNvPr id="72983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65130 Esparros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863655" name="Picture">
</wp:docPr>
                  <a:graphic>
                    <a:graphicData uri="http://schemas.openxmlformats.org/drawingml/2006/picture">
                      <pic:pic>
                        <pic:nvPicPr>
                          <pic:cNvPr id="921863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"https://fiches-risques.brgm.fr/georisques/casias/SSP3953372" \t "_blank" </w:instrText>
            </w:r>
            <w:r>
              <w:fldChar w:fldCharType="separate"/>
            </w:r>
            <w:r>
              <w:rPr>
                <w:rFonts w:ascii="Marianne" w:hAnsi="Marianne" w:eastAsia="Marianne" w:cs="Marianne"/>
                <w:sz w:val="14"/>
              </w:rPr>
              <w:t xml:space="preserve">SSP3953372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"https://fiches-risques.brgm.fr/georisques/casias/SSP3952878" \t "_blank" </w:instrText>
            </w:r>
            <w:r>
              <w:fldChar w:fldCharType="separate"/>
            </w:r>
            <w:r>
              <w:rPr>
                <w:rFonts w:ascii="Marianne" w:hAnsi="Marianne" w:eastAsia="Marianne" w:cs="Marianne"/>
                <w:sz w:val="14"/>
              </w:rPr>
              <w:t xml:space="preserve">SSP3952878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"https://fiches-risques.brgm.fr/georisques/casias/SSP3952877" \t "_blank" </w:instrText>
            </w:r>
            <w:r>
              <w:fldChar w:fldCharType="separate"/>
            </w:r>
            <w:r>
              <w:rPr>
                <w:rFonts w:ascii="Marianne" w:hAnsi="Marianne" w:eastAsia="Marianne" w:cs="Marianne"/>
                <w:sz w:val="14"/>
              </w:rPr>
              <w:t xml:space="preserve">SSP3952877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"https://fiches-risques.brgm.fr/georisques/casias/SSP3952876" \t "_blank" </w:instrText>
            </w:r>
            <w:r>
              <w:fldChar w:fldCharType="separate"/>
            </w:r>
            <w:r>
              <w:rPr>
                <w:rFonts w:ascii="Marianne" w:hAnsi="Marianne" w:eastAsia="Marianne" w:cs="Marianne"/>
                <w:sz w:val="14"/>
              </w:rPr>
              <w:t xml:space="preserve">SSP3952876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"https://fiches-risques.brgm.fr/georisques/casias/SSP3952041" \t "_blank" </w:instrText>
            </w:r>
            <w:r>
              <w:fldChar w:fldCharType="separate"/>
            </w:r>
            <w:r>
              <w:rPr>
                <w:rFonts w:ascii="Marianne" w:hAnsi="Marianne" w:eastAsia="Marianne" w:cs="Marianne"/>
                <w:sz w:val="14"/>
              </w:rPr>
              <w:t xml:space="preserve">SSP3952041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"https://fiches-risques.brgm.fr/georisques/casias/SSP3952038" \t "_blank" </w:instrText>
            </w:r>
            <w:r>
              <w:fldChar w:fldCharType="separate"/>
            </w:r>
            <w:r>
              <w:rPr>
                <w:rFonts w:ascii="Marianne" w:hAnsi="Marianne" w:eastAsia="Marianne" w:cs="Marianne"/>
                <w:sz w:val="14"/>
              </w:rPr>
              <w:t xml:space="preserve">SSP3952038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"https://fiches-risques.brgm.fr/georisques/casias/SSP3951125" \t "_blank" </w:instrText>
            </w:r>
            <w:r>
              <w:fldChar w:fldCharType="separate"/>
            </w:r>
            <w:r>
              <w:rPr>
                <w:rFonts w:ascii="Marianne" w:hAnsi="Marianne" w:eastAsia="Marianne" w:cs="Marianne"/>
                <w:sz w:val="14"/>
              </w:rPr>
              <w:t xml:space="preserve">SSP3951125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