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266883" name="Picture">
</wp:docPr>
                  <a:graphic>
                    <a:graphicData uri="http://schemas.openxmlformats.org/drawingml/2006/picture">
                      <pic:pic>
                        <pic:nvPicPr>
                          <pic:cNvPr id="62726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142823" name="Picture">
</wp:docPr>
                  <a:graphic>
                    <a:graphicData uri="http://schemas.openxmlformats.org/drawingml/2006/picture">
                      <pic:pic>
                        <pic:nvPicPr>
                          <pic:cNvPr id="109142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595335" name="Picture">
</wp:docPr>
                        <a:graphic>
                          <a:graphicData uri="http://schemas.openxmlformats.org/drawingml/2006/picture">
                            <pic:pic>
                              <pic:nvPicPr>
                                <pic:cNvPr id="803595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Erstein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914816" name="Picture">
</wp:docPr>
                  <a:graphic>
                    <a:graphicData uri="http://schemas.openxmlformats.org/drawingml/2006/picture">
                      <pic:pic>
                        <pic:nvPicPr>
                          <pic:cNvPr id="660914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7799284" name="Picture">
</wp:docPr>
                  <a:graphic>
                    <a:graphicData uri="http://schemas.openxmlformats.org/drawingml/2006/picture">
                      <pic:pic>
                        <pic:nvPicPr>
                          <pic:cNvPr id="1557799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15217" name="Picture">
</wp:docPr>
                  <a:graphic>
                    <a:graphicData uri="http://schemas.openxmlformats.org/drawingml/2006/picture">
                      <pic:pic>
                        <pic:nvPicPr>
                          <pic:cNvPr id="118111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51401" name="Picture">
</wp:docPr>
                  <a:graphic>
                    <a:graphicData uri="http://schemas.openxmlformats.org/drawingml/2006/picture">
                      <pic:pic>
                        <pic:nvPicPr>
                          <pic:cNvPr id="209575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6383" name="Picture">
</wp:docPr>
                  <a:graphic>
                    <a:graphicData uri="http://schemas.openxmlformats.org/drawingml/2006/picture">
                      <pic:pic>
                        <pic:nvPicPr>
                          <pic:cNvPr id="7178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286" name="Picture">
</wp:docPr>
                        <a:graphic>
                          <a:graphicData uri="http://schemas.openxmlformats.org/drawingml/2006/picture">
                            <pic:pic>
                              <pic:nvPicPr>
                                <pic:cNvPr id="14295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71665" name="Picture">
</wp:docPr>
                        <a:graphic>
                          <a:graphicData uri="http://schemas.openxmlformats.org/drawingml/2006/picture">
                            <pic:pic>
                              <pic:nvPicPr>
                                <pic:cNvPr id="2055371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62274" name="Picture">
</wp:docPr>
                        <a:graphic>
                          <a:graphicData uri="http://schemas.openxmlformats.org/drawingml/2006/picture">
                            <pic:pic>
                              <pic:nvPicPr>
                                <pic:cNvPr id="769162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12999" name="Picture">
</wp:docPr>
                        <a:graphic>
                          <a:graphicData uri="http://schemas.openxmlformats.org/drawingml/2006/picture">
                            <pic:pic>
                              <pic:nvPicPr>
                                <pic:cNvPr id="1191412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61438" name="Picture">
</wp:docPr>
                        <a:graphic>
                          <a:graphicData uri="http://schemas.openxmlformats.org/drawingml/2006/picture">
                            <pic:pic>
                              <pic:nvPicPr>
                                <pic:cNvPr id="1032361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88754" name="Picture">
</wp:docPr>
                        <a:graphic>
                          <a:graphicData uri="http://schemas.openxmlformats.org/drawingml/2006/picture">
                            <pic:pic>
                              <pic:nvPicPr>
                                <pic:cNvPr id="1244188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557112" name="Picture">
</wp:docPr>
                        <a:graphic>
                          <a:graphicData uri="http://schemas.openxmlformats.org/drawingml/2006/picture">
                            <pic:pic>
                              <pic:nvPicPr>
                                <pic:cNvPr id="1224557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21659" name="Picture">
</wp:docPr>
                        <a:graphic>
                          <a:graphicData uri="http://schemas.openxmlformats.org/drawingml/2006/picture">
                            <pic:pic>
                              <pic:nvPicPr>
                                <pic:cNvPr id="627221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373457" name="Picture">
</wp:docPr>
                        <a:graphic>
                          <a:graphicData uri="http://schemas.openxmlformats.org/drawingml/2006/picture">
                            <pic:pic>
                              <pic:nvPicPr>
                                <pic:cNvPr id="17263734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00135" name="Picture">
</wp:docPr>
                        <a:graphic>
                          <a:graphicData uri="http://schemas.openxmlformats.org/drawingml/2006/picture">
                            <pic:pic>
                              <pic:nvPicPr>
                                <pic:cNvPr id="289600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78429" name="Picture">
</wp:docPr>
                        <a:graphic>
                          <a:graphicData uri="http://schemas.openxmlformats.org/drawingml/2006/picture">
                            <pic:pic>
                              <pic:nvPicPr>
                                <pic:cNvPr id="1798478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3039" name="Picture">
</wp:docPr>
                        <a:graphic>
                          <a:graphicData uri="http://schemas.openxmlformats.org/drawingml/2006/picture">
                            <pic:pic>
                              <pic:nvPicPr>
                                <pic:cNvPr id="1949030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84897" name="Picture">
</wp:docPr>
                        <a:graphic>
                          <a:graphicData uri="http://schemas.openxmlformats.org/drawingml/2006/picture">
                            <pic:pic>
                              <pic:nvPicPr>
                                <pic:cNvPr id="524884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6153" name="Picture">
</wp:docPr>
                        <a:graphic>
                          <a:graphicData uri="http://schemas.openxmlformats.org/drawingml/2006/picture">
                            <pic:pic>
                              <pic:nvPicPr>
                                <pic:cNvPr id="36706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15135" name="Picture">
</wp:docPr>
                        <a:graphic>
                          <a:graphicData uri="http://schemas.openxmlformats.org/drawingml/2006/picture">
                            <pic:pic>
                              <pic:nvPicPr>
                                <pic:cNvPr id="8714151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144266" name="Picture">
</wp:docPr>
                        <a:graphic>
                          <a:graphicData uri="http://schemas.openxmlformats.org/drawingml/2006/picture">
                            <pic:pic>
                              <pic:nvPicPr>
                                <pic:cNvPr id="718144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78261" name="Picture">
</wp:docPr>
                        <a:graphic>
                          <a:graphicData uri="http://schemas.openxmlformats.org/drawingml/2006/picture">
                            <pic:pic>
                              <pic:nvPicPr>
                                <pic:cNvPr id="5651782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107588" name="Picture">
</wp:docPr>
                        <a:graphic>
                          <a:graphicData uri="http://schemas.openxmlformats.org/drawingml/2006/picture">
                            <pic:pic>
                              <pic:nvPicPr>
                                <pic:cNvPr id="15321075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135568" name="Picture">
</wp:docPr>
                        <a:graphic>
                          <a:graphicData uri="http://schemas.openxmlformats.org/drawingml/2006/picture">
                            <pic:pic>
                              <pic:nvPicPr>
                                <pic:cNvPr id="10561355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17575" name="Picture">
</wp:docPr>
                        <a:graphic>
                          <a:graphicData uri="http://schemas.openxmlformats.org/drawingml/2006/picture">
                            <pic:pic>
                              <pic:nvPicPr>
                                <pic:cNvPr id="911217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108797" name="Picture">
</wp:docPr>
                        <a:graphic>
                          <a:graphicData uri="http://schemas.openxmlformats.org/drawingml/2006/picture">
                            <pic:pic>
                              <pic:nvPicPr>
                                <pic:cNvPr id="1731108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306924" name="Picture">
</wp:docPr>
                        <a:graphic>
                          <a:graphicData uri="http://schemas.openxmlformats.org/drawingml/2006/picture">
                            <pic:pic>
                              <pic:nvPicPr>
                                <pic:cNvPr id="20493069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48652" name="Picture">
</wp:docPr>
                        <a:graphic>
                          <a:graphicData uri="http://schemas.openxmlformats.org/drawingml/2006/picture">
                            <pic:pic>
                              <pic:nvPicPr>
                                <pic:cNvPr id="15446486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783483" name="Picture">
</wp:docPr>
                        <a:graphic>
                          <a:graphicData uri="http://schemas.openxmlformats.org/drawingml/2006/picture">
                            <pic:pic>
                              <pic:nvPicPr>
                                <pic:cNvPr id="2122783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892563" name="Picture">
</wp:docPr>
                        <a:graphic>
                          <a:graphicData uri="http://schemas.openxmlformats.org/drawingml/2006/picture">
                            <pic:pic>
                              <pic:nvPicPr>
                                <pic:cNvPr id="19048925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875781" name="Picture">
</wp:docPr>
                        <a:graphic>
                          <a:graphicData uri="http://schemas.openxmlformats.org/drawingml/2006/picture">
                            <pic:pic>
                              <pic:nvPicPr>
                                <pic:cNvPr id="4908757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870454" name="Picture">
</wp:docPr>
                        <a:graphic>
                          <a:graphicData uri="http://schemas.openxmlformats.org/drawingml/2006/picture">
                            <pic:pic>
                              <pic:nvPicPr>
                                <pic:cNvPr id="13308704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80034" name="Picture">
</wp:docPr>
                  <a:graphic>
                    <a:graphicData uri="http://schemas.openxmlformats.org/drawingml/2006/picture">
                      <pic:pic>
                        <pic:nvPicPr>
                          <pic:cNvPr id="93728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199752" name="Picture">
</wp:docPr>
                  <a:graphic>
                    <a:graphicData uri="http://schemas.openxmlformats.org/drawingml/2006/picture">
                      <pic:pic>
                        <pic:nvPicPr>
                          <pic:cNvPr id="112419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305044" name="Picture">
</wp:docPr>
                  <a:graphic>
                    <a:graphicData uri="http://schemas.openxmlformats.org/drawingml/2006/picture">
                      <pic:pic>
                        <pic:nvPicPr>
                          <pic:cNvPr id="165130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Erstein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79448" name="Picture">
</wp:docPr>
                  <a:graphic>
                    <a:graphicData uri="http://schemas.openxmlformats.org/drawingml/2006/picture">
                      <pic:pic>
                        <pic:nvPicPr>
                          <pic:cNvPr id="19266794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58083" name="Picture">
</wp:docPr>
                  <a:graphic>
                    <a:graphicData uri="http://schemas.openxmlformats.org/drawingml/2006/picture">
                      <pic:pic>
                        <pic:nvPicPr>
                          <pic:cNvPr id="843458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8291134" name="Picture">
</wp:docPr>
                  <a:graphic>
                    <a:graphicData uri="http://schemas.openxmlformats.org/drawingml/2006/picture">
                      <pic:pic>
                        <pic:nvPicPr>
                          <pic:cNvPr id="19082911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07097" name="Picture">
</wp:docPr>
                        <a:graphic>
                          <a:graphicData uri="http://schemas.openxmlformats.org/drawingml/2006/picture">
                            <pic:pic>
                              <pic:nvPicPr>
                                <pic:cNvPr id="2596070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77175" name="Picture">
</wp:docPr>
                  <a:graphic>
                    <a:graphicData uri="http://schemas.openxmlformats.org/drawingml/2006/picture">
                      <pic:pic>
                        <pic:nvPicPr>
                          <pic:cNvPr id="112577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96029" name="Picture">
</wp:docPr>
                  <a:graphic>
                    <a:graphicData uri="http://schemas.openxmlformats.org/drawingml/2006/picture">
                      <pic:pic>
                        <pic:nvPicPr>
                          <pic:cNvPr id="23809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66476" name="Picture">
</wp:docPr>
                  <a:graphic>
                    <a:graphicData uri="http://schemas.openxmlformats.org/drawingml/2006/picture">
                      <pic:pic>
                        <pic:nvPicPr>
                          <pic:cNvPr id="180286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Erstein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83115" name="Picture">
</wp:docPr>
                        <a:graphic>
                          <a:graphicData uri="http://schemas.openxmlformats.org/drawingml/2006/picture">
                            <pic:pic>
                              <pic:nvPicPr>
                                <pic:cNvPr id="6591831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04821" name="Picture">
</wp:docPr>
                        <a:graphic>
                          <a:graphicData uri="http://schemas.openxmlformats.org/drawingml/2006/picture">
                            <pic:pic>
                              <pic:nvPicPr>
                                <pic:cNvPr id="7254048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19119" name="Picture">
</wp:docPr>
                        <a:graphic>
                          <a:graphicData uri="http://schemas.openxmlformats.org/drawingml/2006/picture">
                            <pic:pic>
                              <pic:nvPicPr>
                                <pic:cNvPr id="3559191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91550" name="Picture">
</wp:docPr>
                  <a:graphic>
                    <a:graphicData uri="http://schemas.openxmlformats.org/drawingml/2006/picture">
                      <pic:pic>
                        <pic:nvPicPr>
                          <pic:cNvPr id="53219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247636" name="Picture">
</wp:docPr>
                  <a:graphic>
                    <a:graphicData uri="http://schemas.openxmlformats.org/drawingml/2006/picture">
                      <pic:pic>
                        <pic:nvPicPr>
                          <pic:cNvPr id="179424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05432" name="Picture">
</wp:docPr>
                  <a:graphic>
                    <a:graphicData uri="http://schemas.openxmlformats.org/drawingml/2006/picture">
                      <pic:pic>
                        <pic:nvPicPr>
                          <pic:cNvPr id="121310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837621" name="Picture">
</wp:docPr>
                  <a:graphic>
                    <a:graphicData uri="http://schemas.openxmlformats.org/drawingml/2006/picture">
                      <pic:pic>
                        <pic:nvPicPr>
                          <pic:cNvPr id="3828376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11890" name="Picture">
</wp:docPr>
                  <a:graphic>
                    <a:graphicData uri="http://schemas.openxmlformats.org/drawingml/2006/picture">
                      <pic:pic>
                        <pic:nvPicPr>
                          <pic:cNvPr id="1975011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877896" name="Picture">
</wp:docPr>
                  <a:graphic>
                    <a:graphicData uri="http://schemas.openxmlformats.org/drawingml/2006/picture">
                      <pic:pic>
                        <pic:nvPicPr>
                          <pic:cNvPr id="16878778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28280" name="Picture">
</wp:docPr>
                        <a:graphic>
                          <a:graphicData uri="http://schemas.openxmlformats.org/drawingml/2006/picture">
                            <pic:pic>
                              <pic:nvPicPr>
                                <pic:cNvPr id="1110428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6040" name="Picture">
</wp:docPr>
                  <a:graphic>
                    <a:graphicData uri="http://schemas.openxmlformats.org/drawingml/2006/picture">
                      <pic:pic>
                        <pic:nvPicPr>
                          <pic:cNvPr id="8048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06947" name="Picture">
</wp:docPr>
                  <a:graphic>
                    <a:graphicData uri="http://schemas.openxmlformats.org/drawingml/2006/picture">
                      <pic:pic>
                        <pic:nvPicPr>
                          <pic:cNvPr id="194030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27621" name="Picture">
</wp:docPr>
                  <a:graphic>
                    <a:graphicData uri="http://schemas.openxmlformats.org/drawingml/2006/picture">
                      <pic:pic>
                        <pic:nvPicPr>
                          <pic:cNvPr id="134052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18770" name="Picture">
</wp:docPr>
                  <a:graphic>
                    <a:graphicData uri="http://schemas.openxmlformats.org/drawingml/2006/picture">
                      <pic:pic>
                        <pic:nvPicPr>
                          <pic:cNvPr id="20760187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75759" name="Picture">
</wp:docPr>
                  <a:graphic>
                    <a:graphicData uri="http://schemas.openxmlformats.org/drawingml/2006/picture">
                      <pic:pic>
                        <pic:nvPicPr>
                          <pic:cNvPr id="329575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497129" name="Picture">
</wp:docPr>
                  <a:graphic>
                    <a:graphicData uri="http://schemas.openxmlformats.org/drawingml/2006/picture">
                      <pic:pic>
                        <pic:nvPicPr>
                          <pic:cNvPr id="653497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869" name="Picture">
</wp:docPr>
                        <a:graphic>
                          <a:graphicData uri="http://schemas.openxmlformats.org/drawingml/2006/picture">
                            <pic:pic>
                              <pic:nvPicPr>
                                <pic:cNvPr id="2190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793236" name="Picture">
</wp:docPr>
                        <a:graphic>
                          <a:graphicData uri="http://schemas.openxmlformats.org/drawingml/2006/picture">
                            <pic:pic>
                              <pic:nvPicPr>
                                <pic:cNvPr id="17997932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56175" name="Picture">
</wp:docPr>
                  <a:graphic>
                    <a:graphicData uri="http://schemas.openxmlformats.org/drawingml/2006/picture">
                      <pic:pic>
                        <pic:nvPicPr>
                          <pic:cNvPr id="161245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06664" name="Picture">
</wp:docPr>
                  <a:graphic>
                    <a:graphicData uri="http://schemas.openxmlformats.org/drawingml/2006/picture">
                      <pic:pic>
                        <pic:nvPicPr>
                          <pic:cNvPr id="141180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50191" name="Picture">
</wp:docPr>
                  <a:graphic>
                    <a:graphicData uri="http://schemas.openxmlformats.org/drawingml/2006/picture">
                      <pic:pic>
                        <pic:nvPicPr>
                          <pic:cNvPr id="35315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55593" name="Picture">
</wp:docPr>
                  <a:graphic>
                    <a:graphicData uri="http://schemas.openxmlformats.org/drawingml/2006/picture">
                      <pic:pic>
                        <pic:nvPicPr>
                          <pic:cNvPr id="58825559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10471" name="Picture">
</wp:docPr>
                  <a:graphic>
                    <a:graphicData uri="http://schemas.openxmlformats.org/drawingml/2006/picture">
                      <pic:pic>
                        <pic:nvPicPr>
                          <pic:cNvPr id="555210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5353606" name="Picture">
</wp:docPr>
                  <a:graphic>
                    <a:graphicData uri="http://schemas.openxmlformats.org/drawingml/2006/picture">
                      <pic:pic>
                        <pic:nvPicPr>
                          <pic:cNvPr id="22535360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92186" name="Picture">
</wp:docPr>
                        <a:graphic>
                          <a:graphicData uri="http://schemas.openxmlformats.org/drawingml/2006/picture">
                            <pic:pic>
                              <pic:nvPicPr>
                                <pic:cNvPr id="1763892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8060" name="Picture">
</wp:docPr>
                  <a:graphic>
                    <a:graphicData uri="http://schemas.openxmlformats.org/drawingml/2006/picture">
                      <pic:pic>
                        <pic:nvPicPr>
                          <pic:cNvPr id="20171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52691" name="Picture">
</wp:docPr>
                  <a:graphic>
                    <a:graphicData uri="http://schemas.openxmlformats.org/drawingml/2006/picture">
                      <pic:pic>
                        <pic:nvPicPr>
                          <pic:cNvPr id="212055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4222" name="Picture">
</wp:docPr>
                  <a:graphic>
                    <a:graphicData uri="http://schemas.openxmlformats.org/drawingml/2006/picture">
                      <pic:pic>
                        <pic:nvPicPr>
                          <pic:cNvPr id="3191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Erstein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25574" name="Picture">
</wp:docPr>
                  <a:graphic>
                    <a:graphicData uri="http://schemas.openxmlformats.org/drawingml/2006/picture">
                      <pic:pic>
                        <pic:nvPicPr>
                          <pic:cNvPr id="210982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82725" name="Picture">
</wp:docPr>
                  <a:graphic>
                    <a:graphicData uri="http://schemas.openxmlformats.org/drawingml/2006/picture">
                      <pic:pic>
                        <pic:nvPicPr>
                          <pic:cNvPr id="73748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09917" name="Picture">
</wp:docPr>
                  <a:graphic>
                    <a:graphicData uri="http://schemas.openxmlformats.org/drawingml/2006/picture">
                      <pic:pic>
                        <pic:nvPicPr>
                          <pic:cNvPr id="49300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03074" name="Picture">
</wp:docPr>
                  <a:graphic>
                    <a:graphicData uri="http://schemas.openxmlformats.org/drawingml/2006/picture">
                      <pic:pic>
                        <pic:nvPicPr>
                          <pic:cNvPr id="198230307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06394" name="Picture">
</wp:docPr>
                  <a:graphic>
                    <a:graphicData uri="http://schemas.openxmlformats.org/drawingml/2006/picture">
                      <pic:pic>
                        <pic:nvPicPr>
                          <pic:cNvPr id="717106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706673" name="Picture">
</wp:docPr>
                  <a:graphic>
                    <a:graphicData uri="http://schemas.openxmlformats.org/drawingml/2006/picture">
                      <pic:pic>
                        <pic:nvPicPr>
                          <pic:cNvPr id="11527066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427876" name="Picture">
</wp:docPr>
                        <a:graphic>
                          <a:graphicData uri="http://schemas.openxmlformats.org/drawingml/2006/picture">
                            <pic:pic>
                              <pic:nvPicPr>
                                <pic:cNvPr id="223427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16634" name="Picture">
</wp:docPr>
                  <a:graphic>
                    <a:graphicData uri="http://schemas.openxmlformats.org/drawingml/2006/picture">
                      <pic:pic>
                        <pic:nvPicPr>
                          <pic:cNvPr id="134151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629603" name="Picture">
</wp:docPr>
                  <a:graphic>
                    <a:graphicData uri="http://schemas.openxmlformats.org/drawingml/2006/picture">
                      <pic:pic>
                        <pic:nvPicPr>
                          <pic:cNvPr id="55162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12006" name="Picture">
</wp:docPr>
                  <a:graphic>
                    <a:graphicData uri="http://schemas.openxmlformats.org/drawingml/2006/picture">
                      <pic:pic>
                        <pic:nvPicPr>
                          <pic:cNvPr id="61011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264192" name="Picture">
</wp:docPr>
                  <a:graphic>
                    <a:graphicData uri="http://schemas.openxmlformats.org/drawingml/2006/picture">
                      <pic:pic>
                        <pic:nvPicPr>
                          <pic:cNvPr id="9922641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08237" name="Picture">
</wp:docPr>
                  <a:graphic>
                    <a:graphicData uri="http://schemas.openxmlformats.org/drawingml/2006/picture">
                      <pic:pic>
                        <pic:nvPicPr>
                          <pic:cNvPr id="4319082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354789" name="Picture">
</wp:docPr>
                  <a:graphic>
                    <a:graphicData uri="http://schemas.openxmlformats.org/drawingml/2006/picture">
                      <pic:pic>
                        <pic:nvPicPr>
                          <pic:cNvPr id="20083547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41166" name="Picture">
</wp:docPr>
                        <a:graphic>
                          <a:graphicData uri="http://schemas.openxmlformats.org/drawingml/2006/picture">
                            <pic:pic>
                              <pic:nvPicPr>
                                <pic:cNvPr id="810141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12101" name="Picture">
</wp:docPr>
                  <a:graphic>
                    <a:graphicData uri="http://schemas.openxmlformats.org/drawingml/2006/picture">
                      <pic:pic>
                        <pic:nvPicPr>
                          <pic:cNvPr id="186831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018971" name="Picture">
</wp:docPr>
                  <a:graphic>
                    <a:graphicData uri="http://schemas.openxmlformats.org/drawingml/2006/picture">
                      <pic:pic>
                        <pic:nvPicPr>
                          <pic:cNvPr id="51301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42768" name="Picture">
</wp:docPr>
                  <a:graphic>
                    <a:graphicData uri="http://schemas.openxmlformats.org/drawingml/2006/picture">
                      <pic:pic>
                        <pic:nvPicPr>
                          <pic:cNvPr id="82224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606012" name="Picture">
</wp:docPr>
                  <a:graphic>
                    <a:graphicData uri="http://schemas.openxmlformats.org/drawingml/2006/picture">
                      <pic:pic>
                        <pic:nvPicPr>
                          <pic:cNvPr id="12076060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05407" name="Picture">
</wp:docPr>
                  <a:graphic>
                    <a:graphicData uri="http://schemas.openxmlformats.org/drawingml/2006/picture">
                      <pic:pic>
                        <pic:nvPicPr>
                          <pic:cNvPr id="477305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03349236" name="Picture">
</wp:docPr>
                  <a:graphic>
                    <a:graphicData uri="http://schemas.openxmlformats.org/drawingml/2006/picture">
                      <pic:pic>
                        <pic:nvPicPr>
                          <pic:cNvPr id="140334923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083532" name="Picture">
</wp:docPr>
                  <a:graphic>
                    <a:graphicData uri="http://schemas.openxmlformats.org/drawingml/2006/picture">
                      <pic:pic>
                        <pic:nvPicPr>
                          <pic:cNvPr id="99708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06367" name="Picture">
</wp:docPr>
                  <a:graphic>
                    <a:graphicData uri="http://schemas.openxmlformats.org/drawingml/2006/picture">
                      <pic:pic>
                        <pic:nvPicPr>
                          <pic:cNvPr id="158980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84068" name="Picture">
</wp:docPr>
                  <a:graphic>
                    <a:graphicData uri="http://schemas.openxmlformats.org/drawingml/2006/picture">
                      <pic:pic>
                        <pic:nvPicPr>
                          <pic:cNvPr id="23488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Erstein</w:t>
            </w:r>
          </w:p>
        </w:tc>
        <w:tc>
          <w:tcPr>
     </w:tcPr>
          <w:p>
            <w:pPr>
              <w:pStyle w:val="EMPTY_CELL_STYLE"/>
            </w:pPr>
          </w:p>
        </w:tc>
      </w:tr>
      <w:tr>
        <w:trPr>
          <w:trHeight w:hRule="atLeas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24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"https://www.georisques.gouv.fr/risques/installations/donnees/details/0006705311" \t "_self" </w:instrText>
                        </w:r>
                        <w:r>
                          <w:fldChar w:fldCharType="separate"/>
                        </w:r>
                        <w:r>
                          <w:rPr>
                            <w:rFonts w:ascii="Marianne" w:hAnsi="Marianne" w:eastAsia="Marianne" w:cs="Marianne"/>
                            <w:sz w:val="14"/>
                          </w:rPr>
                          <w:t xml:space="preserve">FUCHS INVEST SCI</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82173" name="Picture">
</wp:docPr>
                  <a:graphic>
                    <a:graphicData uri="http://schemas.openxmlformats.org/drawingml/2006/picture">
                      <pic:pic>
                        <pic:nvPicPr>
                          <pic:cNvPr id="168348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34429" name="Picture">
</wp:docPr>
                  <a:graphic>
                    <a:graphicData uri="http://schemas.openxmlformats.org/drawingml/2006/picture">
                      <pic:pic>
                        <pic:nvPicPr>
                          <pic:cNvPr id="181033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97297" name="Picture">
</wp:docPr>
                  <a:graphic>
                    <a:graphicData uri="http://schemas.openxmlformats.org/drawingml/2006/picture">
                      <pic:pic>
                        <pic:nvPicPr>
                          <pic:cNvPr id="71699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69879" name="Picture">
</wp:docPr>
                  <a:graphic>
                    <a:graphicData uri="http://schemas.openxmlformats.org/drawingml/2006/picture">
                      <pic:pic>
                        <pic:nvPicPr>
                          <pic:cNvPr id="123756987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20584" name="Picture">
</wp:docPr>
                  <a:graphic>
                    <a:graphicData uri="http://schemas.openxmlformats.org/drawingml/2006/picture">
                      <pic:pic>
                        <pic:nvPicPr>
                          <pic:cNvPr id="18678205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48959" name="Picture">
</wp:docPr>
                  <a:graphic>
                    <a:graphicData uri="http://schemas.openxmlformats.org/drawingml/2006/picture">
                      <pic:pic>
                        <pic:nvPicPr>
                          <pic:cNvPr id="6914895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15578" name="Picture">
</wp:docPr>
                  <a:graphic>
                    <a:graphicData uri="http://schemas.openxmlformats.org/drawingml/2006/picture">
                      <pic:pic>
                        <pic:nvPicPr>
                          <pic:cNvPr id="132441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48539" name="Picture">
</wp:docPr>
                  <a:graphic>
                    <a:graphicData uri="http://schemas.openxmlformats.org/drawingml/2006/picture">
                      <pic:pic>
                        <pic:nvPicPr>
                          <pic:cNvPr id="58364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26545" name="Picture">
</wp:docPr>
                  <a:graphic>
                    <a:graphicData uri="http://schemas.openxmlformats.org/drawingml/2006/picture">
                      <pic:pic>
                        <pic:nvPicPr>
                          <pic:cNvPr id="51362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25475" name="Picture">
</wp:docPr>
                  <a:graphic>
                    <a:graphicData uri="http://schemas.openxmlformats.org/drawingml/2006/picture">
                      <pic:pic>
                        <pic:nvPicPr>
                          <pic:cNvPr id="183242547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94951" name="Picture">
</wp:docPr>
                  <a:graphic>
                    <a:graphicData uri="http://schemas.openxmlformats.org/drawingml/2006/picture">
                      <pic:pic>
                        <pic:nvPicPr>
                          <pic:cNvPr id="18971949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1732998" name="Picture">
</wp:docPr>
                  <a:graphic>
                    <a:graphicData uri="http://schemas.openxmlformats.org/drawingml/2006/picture">
                      <pic:pic>
                        <pic:nvPicPr>
                          <pic:cNvPr id="73173299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17191" name="Picture">
</wp:docPr>
                  <a:graphic>
                    <a:graphicData uri="http://schemas.openxmlformats.org/drawingml/2006/picture">
                      <pic:pic>
                        <pic:nvPicPr>
                          <pic:cNvPr id="196381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82875" name="Picture">
</wp:docPr>
                  <a:graphic>
                    <a:graphicData uri="http://schemas.openxmlformats.org/drawingml/2006/picture">
                      <pic:pic>
                        <pic:nvPicPr>
                          <pic:cNvPr id="71108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783" name="Picture">
</wp:docPr>
                  <a:graphic>
                    <a:graphicData uri="http://schemas.openxmlformats.org/drawingml/2006/picture">
                      <pic:pic>
                        <pic:nvPicPr>
                          <pic:cNvPr id="1096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"https://fiches-risques.brgm.fr/georisques/cavite/ALSAW1000675" \t "_self" </w:instrText>
            </w:r>
            <w:r>
              <w:fldChar w:fldCharType="separate"/>
            </w:r>
            <w:r>
              <w:rPr>
                <w:rFonts w:ascii="Marianne" w:hAnsi="Marianne" w:eastAsia="Marianne" w:cs="Marianne"/>
                <w:sz w:val="14"/>
              </w:rPr>
              <w:t xml:space="preserve">ALSAW1000675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"Auf der Stollau" (Tuilerie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"https://fiches-risques.brgm.fr/georisques/cavite/ALSAW1000676" \t "_self" </w:instrText>
            </w:r>
            <w:r>
              <w:fldChar w:fldCharType="separate"/>
            </w:r>
            <w:r>
              <w:rPr>
                <w:rFonts w:ascii="Marianne" w:hAnsi="Marianne" w:eastAsia="Marianne" w:cs="Marianne"/>
                <w:sz w:val="14"/>
              </w:rPr>
              <w:t xml:space="preserve">ALSAW1000676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"rue des Roses"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"https://fiches-risques.brgm.fr/georisques/cavite/ALSAW1000677" \t "_self" </w:instrText>
            </w:r>
            <w:r>
              <w:fldChar w:fldCharType="separate"/>
            </w:r>
            <w:r>
              <w:rPr>
                <w:rFonts w:ascii="Marianne" w:hAnsi="Marianne" w:eastAsia="Marianne" w:cs="Marianne"/>
                <w:sz w:val="14"/>
              </w:rPr>
              <w:t xml:space="preserve">ALSAW1000677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à bière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28300" name="Picture">
</wp:docPr>
                  <a:graphic>
                    <a:graphicData uri="http://schemas.openxmlformats.org/drawingml/2006/picture">
                      <pic:pic>
                        <pic:nvPicPr>
                          <pic:cNvPr id="157382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27916" name="Picture">
</wp:docPr>
                  <a:graphic>
                    <a:graphicData uri="http://schemas.openxmlformats.org/drawingml/2006/picture">
                      <pic:pic>
                        <pic:nvPicPr>
                          <pic:cNvPr id="111332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72696" name="Picture">
</wp:docPr>
                  <a:graphic>
                    <a:graphicData uri="http://schemas.openxmlformats.org/drawingml/2006/picture">
                      <pic:pic>
                        <pic:nvPicPr>
                          <pic:cNvPr id="47137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"https://fiches-risques.brgm.fr/georisques/infosols/instruction/SSP000789401" \t "_blank" </w:instrText>
            </w:r>
            <w:r>
              <w:fldChar w:fldCharType="separate"/>
            </w:r>
            <w:r>
              <w:rPr>
                <w:rFonts w:ascii="Marianne" w:hAnsi="Marianne" w:eastAsia="Marianne" w:cs="Marianne"/>
                <w:sz w:val="14"/>
              </w:rPr>
              <w:t xml:space="preserve">SSP000789401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 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"https://fiches-risques.brgm.fr/georisques/infosols/instruction/SSP000820201" \t "_blank" </w:instrText>
            </w:r>
            <w:r>
              <w:fldChar w:fldCharType="separate"/>
            </w:r>
            <w:r>
              <w:rPr>
                <w:rFonts w:ascii="Marianne" w:hAnsi="Marianne" w:eastAsia="Marianne" w:cs="Marianne"/>
                <w:sz w:val="14"/>
              </w:rPr>
              <w:t xml:space="preserve">SSP000820201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ZIEGLER ex TRANSPORTS GRIMAUD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"https://fiches-risques.brgm.fr/georisques/infosols/instruction/SSP000898001" \t "_blank" </w:instrText>
            </w:r>
            <w:r>
              <w:fldChar w:fldCharType="separate"/>
            </w:r>
            <w:r>
              <w:rPr>
                <w:rFonts w:ascii="Marianne" w:hAnsi="Marianne" w:eastAsia="Marianne" w:cs="Marianne"/>
                <w:sz w:val="14"/>
              </w:rPr>
              <w:t xml:space="preserve">SSP000898001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DOW FRANCE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"https://fiches-risques.brgm.fr/georisques/infosols/instruction/SSP000962001" \t "_blank" </w:instrText>
            </w:r>
            <w:r>
              <w:fldChar w:fldCharType="separate"/>
            </w:r>
            <w:r>
              <w:rPr>
                <w:rFonts w:ascii="Marianne" w:hAnsi="Marianne" w:eastAsia="Marianne" w:cs="Marianne"/>
                <w:sz w:val="14"/>
              </w:rPr>
              <w:t xml:space="preserve">SSP000962001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SOGETEX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"https://fiches-risques.brgm.fr/georisques/infosols/instruction/SSP001194801" \t "_blank" </w:instrText>
            </w:r>
            <w:r>
              <w:fldChar w:fldCharType="separate"/>
            </w:r>
            <w:r>
              <w:rPr>
                <w:rFonts w:ascii="Marianne" w:hAnsi="Marianne" w:eastAsia="Marianne" w:cs="Marianne"/>
                <w:sz w:val="14"/>
              </w:rPr>
              <w:t xml:space="preserve">SSP001194801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GDE METAUFER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1581" name="Picture">
</wp:docPr>
                  <a:graphic>
                    <a:graphicData uri="http://schemas.openxmlformats.org/drawingml/2006/picture">
                      <pic:pic>
                        <pic:nvPicPr>
                          <pic:cNvPr id="18090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565193" name="Picture">
</wp:docPr>
                  <a:graphic>
                    <a:graphicData uri="http://schemas.openxmlformats.org/drawingml/2006/picture">
                      <pic:pic>
                        <pic:nvPicPr>
                          <pic:cNvPr id="65956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94415" name="Picture">
</wp:docPr>
                  <a:graphic>
                    <a:graphicData uri="http://schemas.openxmlformats.org/drawingml/2006/picture">
                      <pic:pic>
                        <pic:nvPicPr>
                          <pic:cNvPr id="98909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"https://fiches-risques.brgm.fr/georisques/casias/SSP4114613" \t "_blank" </w:instrText>
            </w:r>
            <w:r>
              <w:fldChar w:fldCharType="separate"/>
            </w:r>
            <w:r>
              <w:rPr>
                <w:rFonts w:ascii="Marianne" w:hAnsi="Marianne" w:eastAsia="Marianne" w:cs="Marianne"/>
                <w:sz w:val="14"/>
              </w:rPr>
              <w:t xml:space="preserve">SSP4114613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ALLIANCES ENERGIES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"https://fiches-risques.brgm.fr/georisques/casias/SSP4096857" \t "_blank" </w:instrText>
            </w:r>
            <w:r>
              <w:fldChar w:fldCharType="separate"/>
            </w:r>
            <w:r>
              <w:rPr>
                <w:rFonts w:ascii="Marianne" w:hAnsi="Marianne" w:eastAsia="Marianne" w:cs="Marianne"/>
                <w:sz w:val="14"/>
              </w:rPr>
              <w:t xml:space="preserve">SSP4096857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RE-MATCH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"https://fiches-risques.brgm.fr/georisques/casias/SSP4084798" \t "_blank" </w:instrText>
            </w:r>
            <w:r>
              <w:fldChar w:fldCharType="separate"/>
            </w:r>
            <w:r>
              <w:rPr>
                <w:rFonts w:ascii="Marianne" w:hAnsi="Marianne" w:eastAsia="Marianne" w:cs="Marianne"/>
                <w:sz w:val="14"/>
              </w:rPr>
              <w:t xml:space="preserve">SSP4084798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SOGETEX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"https://fiches-risques.brgm.fr/georisques/casias/SSP3765554" \t "_blank" </w:instrText>
            </w:r>
            <w:r>
              <w:fldChar w:fldCharType="separate"/>
            </w:r>
            <w:r>
              <w:rPr>
                <w:rFonts w:ascii="Marianne" w:hAnsi="Marianne" w:eastAsia="Marianne" w:cs="Marianne"/>
                <w:sz w:val="14"/>
              </w:rPr>
              <w:t xml:space="preserve">SSP3765554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"https://fiches-risques.brgm.fr/georisques/casias/SSP3761288" \t "_blank" </w:instrText>
            </w:r>
            <w:r>
              <w:fldChar w:fldCharType="separate"/>
            </w:r>
            <w:r>
              <w:rPr>
                <w:rFonts w:ascii="Marianne" w:hAnsi="Marianne" w:eastAsia="Marianne" w:cs="Marianne"/>
                <w:sz w:val="14"/>
              </w:rPr>
              <w:t xml:space="preserve">SSP3761288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 ex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"https://fiches-risques.brgm.fr/georisques/casias/SSP3761286" \t "_blank" </w:instrText>
            </w:r>
            <w:r>
              <w:fldChar w:fldCharType="separate"/>
            </w:r>
            <w:r>
              <w:rPr>
                <w:rFonts w:ascii="Marianne" w:hAnsi="Marianne" w:eastAsia="Marianne" w:cs="Marianne"/>
                <w:sz w:val="14"/>
              </w:rPr>
              <w:t xml:space="preserve">SSP3761286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Construction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"https://fiches-risques.brgm.fr/georisques/casias/SSP3761285" \t "_blank" </w:instrText>
            </w:r>
            <w:r>
              <w:fldChar w:fldCharType="separate"/>
            </w:r>
            <w:r>
              <w:rPr>
                <w:rFonts w:ascii="Marianne" w:hAnsi="Marianne" w:eastAsia="Marianne" w:cs="Marianne"/>
                <w:sz w:val="14"/>
              </w:rPr>
              <w:t xml:space="preserve">SSP3761285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Supermaché, 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"https://fiches-risques.brgm.fr/georisques/casias/SSP3761283" \t "_blank" </w:instrText>
            </w:r>
            <w:r>
              <w:fldChar w:fldCharType="separate"/>
            </w:r>
            <w:r>
              <w:rPr>
                <w:rFonts w:ascii="Marianne" w:hAnsi="Marianne" w:eastAsia="Marianne" w:cs="Marianne"/>
                <w:sz w:val="14"/>
              </w:rPr>
              <w:t xml:space="preserve">SSP3761283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"https://fiches-risques.brgm.fr/georisques/casias/SSP3761282" \t "_blank" </w:instrText>
            </w:r>
            <w:r>
              <w:fldChar w:fldCharType="separate"/>
            </w:r>
            <w:r>
              <w:rPr>
                <w:rFonts w:ascii="Marianne" w:hAnsi="Marianne" w:eastAsia="Marianne" w:cs="Marianne"/>
                <w:sz w:val="14"/>
              </w:rPr>
              <w:t xml:space="preserve">SSP3761282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"https://fiches-risques.brgm.fr/georisques/casias/SSP3761281" \t "_blank" </w:instrText>
            </w:r>
            <w:r>
              <w:fldChar w:fldCharType="separate"/>
            </w:r>
            <w:r>
              <w:rPr>
                <w:rFonts w:ascii="Marianne" w:hAnsi="Marianne" w:eastAsia="Marianne" w:cs="Marianne"/>
                <w:sz w:val="14"/>
              </w:rPr>
              <w:t xml:space="preserve">SSP3761281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"https://fiches-risques.brgm.fr/georisques/casias/SSP3761280" \t "_blank" </w:instrText>
            </w:r>
            <w:r>
              <w:fldChar w:fldCharType="separate"/>
            </w:r>
            <w:r>
              <w:rPr>
                <w:rFonts w:ascii="Marianne" w:hAnsi="Marianne" w:eastAsia="Marianne" w:cs="Marianne"/>
                <w:sz w:val="14"/>
              </w:rPr>
              <w:t xml:space="preserve">SSP3761280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"https://fiches-risques.brgm.fr/georisques/casias/SSP3761102" \t "_blank" </w:instrText>
            </w:r>
            <w:r>
              <w:fldChar w:fldCharType="separate"/>
            </w:r>
            <w:r>
              <w:rPr>
                <w:rFonts w:ascii="Marianne" w:hAnsi="Marianne" w:eastAsia="Marianne" w:cs="Marianne"/>
                <w:sz w:val="14"/>
              </w:rPr>
              <w:t xml:space="preserve">SSP3761102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"Service de l'Ill".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"https://fiches-risques.brgm.fr/georisques/casias/SSP3761101" \t "_blank" </w:instrText>
            </w:r>
            <w:r>
              <w:fldChar w:fldCharType="separate"/>
            </w:r>
            <w:r>
              <w:rPr>
                <w:rFonts w:ascii="Marianne" w:hAnsi="Marianne" w:eastAsia="Marianne" w:cs="Marianne"/>
                <w:sz w:val="14"/>
              </w:rPr>
              <w:t xml:space="preserve">SSP3761101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"https://fiches-risques.brgm.fr/georisques/casias/SSP3761100" \t "_blank" </w:instrText>
            </w:r>
            <w:r>
              <w:fldChar w:fldCharType="separate"/>
            </w:r>
            <w:r>
              <w:rPr>
                <w:rFonts w:ascii="Marianne" w:hAnsi="Marianne" w:eastAsia="Marianne" w:cs="Marianne"/>
                <w:sz w:val="14"/>
              </w:rPr>
              <w:t xml:space="preserve">SSP3761100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lubrifiants.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"https://fiches-risques.brgm.fr/georisques/casias/SSP3761099" \t "_blank" </w:instrText>
            </w:r>
            <w:r>
              <w:fldChar w:fldCharType="separate"/>
            </w:r>
            <w:r>
              <w:rPr>
                <w:rFonts w:ascii="Marianne" w:hAnsi="Marianne" w:eastAsia="Marianne" w:cs="Marianne"/>
                <w:sz w:val="14"/>
              </w:rPr>
              <w:t xml:space="preserve">SSP3761099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"https://fiches-risques.brgm.fr/georisques/casias/SSP3761098" \t "_blank" </w:instrText>
            </w:r>
            <w:r>
              <w:fldChar w:fldCharType="separate"/>
            </w:r>
            <w:r>
              <w:rPr>
                <w:rFonts w:ascii="Marianne" w:hAnsi="Marianne" w:eastAsia="Marianne" w:cs="Marianne"/>
                <w:sz w:val="14"/>
              </w:rPr>
              <w:t xml:space="preserve">SSP3761098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"https://fiches-risques.brgm.fr/georisques/casias/SSP3761097" \t "_blank" </w:instrText>
            </w:r>
            <w:r>
              <w:fldChar w:fldCharType="separate"/>
            </w:r>
            <w:r>
              <w:rPr>
                <w:rFonts w:ascii="Marianne" w:hAnsi="Marianne" w:eastAsia="Marianne" w:cs="Marianne"/>
                <w:sz w:val="14"/>
              </w:rPr>
              <w:t xml:space="preserve">SSP3761097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"https://fiches-risques.brgm.fr/georisques/casias/SSP3761096" \t "_blank" </w:instrText>
            </w:r>
            <w:r>
              <w:fldChar w:fldCharType="separate"/>
            </w:r>
            <w:r>
              <w:rPr>
                <w:rFonts w:ascii="Marianne" w:hAnsi="Marianne" w:eastAsia="Marianne" w:cs="Marianne"/>
                <w:sz w:val="14"/>
              </w:rPr>
              <w:t xml:space="preserve">SSP3761096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d'objets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"https://fiches-risques.brgm.fr/georisques/casias/SSP3761095" \t "_blank" </w:instrText>
            </w:r>
            <w:r>
              <w:fldChar w:fldCharType="separate"/>
            </w:r>
            <w:r>
              <w:rPr>
                <w:rFonts w:ascii="Marianne" w:hAnsi="Marianne" w:eastAsia="Marianne" w:cs="Marianne"/>
                <w:sz w:val="14"/>
              </w:rPr>
              <w:t xml:space="preserve">SSP3761095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"https://fiches-risques.brgm.fr/georisques/casias/SSP3761094" \t "_blank" </w:instrText>
            </w:r>
            <w:r>
              <w:fldChar w:fldCharType="separate"/>
            </w:r>
            <w:r>
              <w:rPr>
                <w:rFonts w:ascii="Marianne" w:hAnsi="Marianne" w:eastAsia="Marianne" w:cs="Marianne"/>
                <w:sz w:val="14"/>
              </w:rPr>
              <w:t xml:space="preserve">SSP3761094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"https://fiches-risques.brgm.fr/georisques/casias/SSP3761093" \t "_blank" </w:instrText>
            </w:r>
            <w:r>
              <w:fldChar w:fldCharType="separate"/>
            </w:r>
            <w:r>
              <w:rPr>
                <w:rFonts w:ascii="Marianne" w:hAnsi="Marianne" w:eastAsia="Marianne" w:cs="Marianne"/>
                <w:sz w:val="14"/>
              </w:rPr>
              <w:t xml:space="preserve">SSP3761093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en transit de substances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"https://fiches-risques.brgm.fr/georisques/casias/SSP3761092" \t "_blank" </w:instrText>
            </w:r>
            <w:r>
              <w:fldChar w:fldCharType="separate"/>
            </w:r>
            <w:r>
              <w:rPr>
                <w:rFonts w:ascii="Marianne" w:hAnsi="Marianne" w:eastAsia="Marianne" w:cs="Marianne"/>
                <w:sz w:val="14"/>
              </w:rPr>
              <w:t xml:space="preserve">SSP3761092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routiers.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"https://fiches-risques.brgm.fr/georisques/casias/SSP3761091" \t "_blank" </w:instrText>
            </w:r>
            <w:r>
              <w:fldChar w:fldCharType="separate"/>
            </w:r>
            <w:r>
              <w:rPr>
                <w:rFonts w:ascii="Marianne" w:hAnsi="Marianne" w:eastAsia="Marianne" w:cs="Marianne"/>
                <w:sz w:val="14"/>
              </w:rPr>
              <w:t xml:space="preserve">SSP3761091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"https://fiches-risques.brgm.fr/georisques/casias/SSP3761090" \t "_blank" </w:instrText>
            </w:r>
            <w:r>
              <w:fldChar w:fldCharType="separate"/>
            </w:r>
            <w:r>
              <w:rPr>
                <w:rFonts w:ascii="Marianne" w:hAnsi="Marianne" w:eastAsia="Marianne" w:cs="Marianne"/>
                <w:sz w:val="14"/>
              </w:rPr>
              <w:t xml:space="preserve">SSP3761090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"https://fiches-risques.brgm.fr/georisques/casias/SSP3761089" \t "_blank" </w:instrText>
            </w:r>
            <w:r>
              <w:fldChar w:fldCharType="separate"/>
            </w:r>
            <w:r>
              <w:rPr>
                <w:rFonts w:ascii="Marianne" w:hAnsi="Marianne" w:eastAsia="Marianne" w:cs="Marianne"/>
                <w:sz w:val="14"/>
              </w:rPr>
              <w:t xml:space="preserve">SSP3761089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articles de quincaillerie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"https://fiches-risques.brgm.fr/georisques/casias/SSP3761088" \t "_blank" </w:instrText>
            </w:r>
            <w:r>
              <w:fldChar w:fldCharType="separate"/>
            </w:r>
            <w:r>
              <w:rPr>
                <w:rFonts w:ascii="Marianne" w:hAnsi="Marianne" w:eastAsia="Marianne" w:cs="Marianne"/>
                <w:sz w:val="14"/>
              </w:rPr>
              <w:t xml:space="preserve">SSP3761088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matériel agricole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"https://fiches-risques.brgm.fr/georisques/casias/SSP3761087" \t "_blank" </w:instrText>
            </w:r>
            <w:r>
              <w:fldChar w:fldCharType="separate"/>
            </w:r>
            <w:r>
              <w:rPr>
                <w:rFonts w:ascii="Marianne" w:hAnsi="Marianne" w:eastAsia="Marianne" w:cs="Marianne"/>
                <w:sz w:val="14"/>
              </w:rPr>
              <w:t xml:space="preserve">SSP3761087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Constructeur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"https://fiches-risques.brgm.fr/georisques/casias/SSP3761086" \t "_blank" </w:instrText>
            </w:r>
            <w:r>
              <w:fldChar w:fldCharType="separate"/>
            </w:r>
            <w:r>
              <w:rPr>
                <w:rFonts w:ascii="Marianne" w:hAnsi="Marianne" w:eastAsia="Marianne" w:cs="Marianne"/>
                <w:sz w:val="14"/>
              </w:rPr>
              <w:t xml:space="preserve">SSP3761086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"https://fiches-risques.brgm.fr/georisques/casias/SSP3761085" \t "_blank" </w:instrText>
            </w:r>
            <w:r>
              <w:fldChar w:fldCharType="separate"/>
            </w:r>
            <w:r>
              <w:rPr>
                <w:rFonts w:ascii="Marianne" w:hAnsi="Marianne" w:eastAsia="Marianne" w:cs="Marianne"/>
                <w:sz w:val="14"/>
              </w:rPr>
              <w:t xml:space="preserve">SSP3761085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"https://fiches-risques.brgm.fr/georisques/casias/SSP3761084" \t "_blank" </w:instrText>
            </w:r>
            <w:r>
              <w:fldChar w:fldCharType="separate"/>
            </w:r>
            <w:r>
              <w:rPr>
                <w:rFonts w:ascii="Marianne" w:hAnsi="Marianne" w:eastAsia="Marianne" w:cs="Marianne"/>
                <w:sz w:val="14"/>
              </w:rPr>
              <w:t xml:space="preserve">SSP3761084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Filature de 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"https://fiches-risques.brgm.fr/georisques/casias/SSP3761083" \t "_blank" </w:instrText>
            </w:r>
            <w:r>
              <w:fldChar w:fldCharType="separate"/>
            </w:r>
            <w:r>
              <w:rPr>
                <w:rFonts w:ascii="Marianne" w:hAnsi="Marianne" w:eastAsia="Marianne" w:cs="Marianne"/>
                <w:sz w:val="14"/>
              </w:rPr>
              <w:t xml:space="preserve">SSP3761083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Autocars,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"https://fiches-risques.brgm.fr/georisques/casias/SSP3761082" \t "_blank" </w:instrText>
            </w:r>
            <w:r>
              <w:fldChar w:fldCharType="separate"/>
            </w:r>
            <w:r>
              <w:rPr>
                <w:rFonts w:ascii="Marianne" w:hAnsi="Marianne" w:eastAsia="Marianne" w:cs="Marianne"/>
                <w:sz w:val="14"/>
              </w:rPr>
              <w:t xml:space="preserve">SSP3761082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"https://fiches-risques.brgm.fr/georisques/casias/SSP3761081" \t "_blank" </w:instrText>
            </w:r>
            <w:r>
              <w:fldChar w:fldCharType="separate"/>
            </w:r>
            <w:r>
              <w:rPr>
                <w:rFonts w:ascii="Marianne" w:hAnsi="Marianne" w:eastAsia="Marianne" w:cs="Marianne"/>
                <w:sz w:val="14"/>
              </w:rPr>
              <w:t xml:space="preserve">SSP3761081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d'oxygène.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"https://fiches-risques.brgm.fr/georisques/casias/SSP3761080" \t "_blank" </w:instrText>
            </w:r>
            <w:r>
              <w:fldChar w:fldCharType="separate"/>
            </w:r>
            <w:r>
              <w:rPr>
                <w:rFonts w:ascii="Marianne" w:hAnsi="Marianne" w:eastAsia="Marianne" w:cs="Marianne"/>
                <w:sz w:val="14"/>
              </w:rPr>
              <w:t xml:space="preserve">SSP3761080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"https://fiches-risques.brgm.fr/georisques/casias/SSP3761079" \t "_blank" </w:instrText>
            </w:r>
            <w:r>
              <w:fldChar w:fldCharType="separate"/>
            </w:r>
            <w:r>
              <w:rPr>
                <w:rFonts w:ascii="Marianne" w:hAnsi="Marianne" w:eastAsia="Marianne" w:cs="Marianne"/>
                <w:sz w:val="14"/>
              </w:rPr>
              <w:t xml:space="preserve">SSP3761079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Dancing, Restaurant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"https://fiches-risques.brgm.fr/georisques/casias/SSP3761078" \t "_blank" </w:instrText>
            </w:r>
            <w:r>
              <w:fldChar w:fldCharType="separate"/>
            </w:r>
            <w:r>
              <w:rPr>
                <w:rFonts w:ascii="Marianne" w:hAnsi="Marianne" w:eastAsia="Marianne" w:cs="Marianne"/>
                <w:sz w:val="14"/>
              </w:rPr>
              <w:t xml:space="preserve">SSP3761078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laine et teinture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"https://fiches-risques.brgm.fr/georisques/casias/SSP3761077" \t "_blank" </w:instrText>
            </w:r>
            <w:r>
              <w:fldChar w:fldCharType="separate"/>
            </w:r>
            <w:r>
              <w:rPr>
                <w:rFonts w:ascii="Marianne" w:hAnsi="Marianne" w:eastAsia="Marianne" w:cs="Marianne"/>
                <w:sz w:val="14"/>
              </w:rPr>
              <w:t xml:space="preserve">SSP3761077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"https://fiches-risques.brgm.fr/georisques/casias/SSP3761076" \t "_blank" </w:instrText>
            </w:r>
            <w:r>
              <w:fldChar w:fldCharType="separate"/>
            </w:r>
            <w:r>
              <w:rPr>
                <w:rFonts w:ascii="Marianne" w:hAnsi="Marianne" w:eastAsia="Marianne" w:cs="Marianne"/>
                <w:sz w:val="14"/>
              </w:rPr>
              <w:t xml:space="preserve">SSP3761076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28429" name="Picture">
</wp:docPr>
                  <a:graphic>
                    <a:graphicData uri="http://schemas.openxmlformats.org/drawingml/2006/picture">
                      <pic:pic>
                        <pic:nvPicPr>
                          <pic:cNvPr id="97322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262182" name="Picture">
</wp:docPr>
                  <a:graphic>
                    <a:graphicData uri="http://schemas.openxmlformats.org/drawingml/2006/picture">
                      <pic:pic>
                        <pic:nvPicPr>
                          <pic:cNvPr id="48026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0135" name="Picture">
</wp:docPr>
                  <a:graphic>
                    <a:graphicData uri="http://schemas.openxmlformats.org/drawingml/2006/picture">
                      <pic:pic>
                        <pic:nvPicPr>
                          <pic:cNvPr id="9842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"https://fiches-risques.brgm.fr/georisques/casias/SSP3761075" \t "_blank" </w:instrText>
            </w:r>
            <w:r>
              <w:fldChar w:fldCharType="separate"/>
            </w:r>
            <w:r>
              <w:rPr>
                <w:rFonts w:ascii="Marianne" w:hAnsi="Marianne" w:eastAsia="Marianne" w:cs="Marianne"/>
                <w:sz w:val="14"/>
              </w:rPr>
              <w:t xml:space="preserve">SSP3761075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"https://fiches-risques.brgm.fr/georisques/casias/SSP3761074" \t "_blank" </w:instrText>
            </w:r>
            <w:r>
              <w:fldChar w:fldCharType="separate"/>
            </w:r>
            <w:r>
              <w:rPr>
                <w:rFonts w:ascii="Marianne" w:hAnsi="Marianne" w:eastAsia="Marianne" w:cs="Marianne"/>
                <w:sz w:val="14"/>
              </w:rPr>
              <w:t xml:space="preserve">SSP3761074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Bijouterie. Fabrique d'Alliances.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"https://fiches-risques.brgm.fr/georisques/casias/SSP3761073" \t "_blank" </w:instrText>
            </w:r>
            <w:r>
              <w:fldChar w:fldCharType="separate"/>
            </w:r>
            <w:r>
              <w:rPr>
                <w:rFonts w:ascii="Marianne" w:hAnsi="Marianne" w:eastAsia="Marianne" w:cs="Marianne"/>
                <w:sz w:val="14"/>
              </w:rPr>
              <w:t xml:space="preserve">SSP3761073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"https://fiches-risques.brgm.fr/georisques/casias/SSP3761072" \t "_blank" </w:instrText>
            </w:r>
            <w:r>
              <w:fldChar w:fldCharType="separate"/>
            </w:r>
            <w:r>
              <w:rPr>
                <w:rFonts w:ascii="Marianne" w:hAnsi="Marianne" w:eastAsia="Marianne" w:cs="Marianne"/>
                <w:sz w:val="14"/>
              </w:rPr>
              <w:t xml:space="preserve">SSP3761072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grains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"https://fiches-risques.brgm.fr/georisques/casias/SSP3761071" \t "_blank" </w:instrText>
            </w:r>
            <w:r>
              <w:fldChar w:fldCharType="separate"/>
            </w:r>
            <w:r>
              <w:rPr>
                <w:rFonts w:ascii="Marianne" w:hAnsi="Marianne" w:eastAsia="Marianne" w:cs="Marianne"/>
                <w:sz w:val="14"/>
              </w:rPr>
              <w:t xml:space="preserve">SSP3761071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"https://fiches-risques.brgm.fr/georisques/casias/SSP3761070" \t "_blank" </w:instrText>
            </w:r>
            <w:r>
              <w:fldChar w:fldCharType="separate"/>
            </w:r>
            <w:r>
              <w:rPr>
                <w:rFonts w:ascii="Marianne" w:hAnsi="Marianne" w:eastAsia="Marianne" w:cs="Marianne"/>
                <w:sz w:val="14"/>
              </w:rPr>
              <w:t xml:space="preserve">SSP3761070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"https://fiches-risques.brgm.fr/georisques/casias/SSP3761069" \t "_blank" </w:instrText>
            </w:r>
            <w:r>
              <w:fldChar w:fldCharType="separate"/>
            </w:r>
            <w:r>
              <w:rPr>
                <w:rFonts w:ascii="Marianne" w:hAnsi="Marianne" w:eastAsia="Marianne" w:cs="Marianne"/>
                <w:sz w:val="14"/>
              </w:rPr>
              <w:t xml:space="preserve">SSP3761069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"https://fiches-risques.brgm.fr/georisques/casias/SSP3761068" \t "_blank" </w:instrText>
            </w:r>
            <w:r>
              <w:fldChar w:fldCharType="separate"/>
            </w:r>
            <w:r>
              <w:rPr>
                <w:rFonts w:ascii="Marianne" w:hAnsi="Marianne" w:eastAsia="Marianne" w:cs="Marianne"/>
                <w:sz w:val="14"/>
              </w:rPr>
              <w:t xml:space="preserve">SSP3761068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"https://fiches-risques.brgm.fr/georisques/casias/SSP3761067" \t "_blank" </w:instrText>
            </w:r>
            <w:r>
              <w:fldChar w:fldCharType="separate"/>
            </w:r>
            <w:r>
              <w:rPr>
                <w:rFonts w:ascii="Marianne" w:hAnsi="Marianne" w:eastAsia="Marianne" w:cs="Marianne"/>
                <w:sz w:val="14"/>
              </w:rPr>
              <w:t xml:space="preserve">SSP3761067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Découpe viande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"https://fiches-risques.brgm.fr/georisques/casias/SSP3761066" \t "_blank" </w:instrText>
            </w:r>
            <w:r>
              <w:fldChar w:fldCharType="separate"/>
            </w:r>
            <w:r>
              <w:rPr>
                <w:rFonts w:ascii="Marianne" w:hAnsi="Marianne" w:eastAsia="Marianne" w:cs="Marianne"/>
                <w:sz w:val="14"/>
              </w:rPr>
              <w:t xml:space="preserve">SSP3761066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"https://fiches-risques.brgm.fr/georisques/casias/SSP3761065" \t "_blank" </w:instrText>
            </w:r>
            <w:r>
              <w:fldChar w:fldCharType="separate"/>
            </w:r>
            <w:r>
              <w:rPr>
                <w:rFonts w:ascii="Marianne" w:hAnsi="Marianne" w:eastAsia="Marianne" w:cs="Marianne"/>
                <w:sz w:val="14"/>
              </w:rPr>
              <w:t xml:space="preserve">SSP3761065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d'un Supermaché.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"https://fiches-risques.brgm.fr/georisques/casias/SSP3761064" \t "_blank" </w:instrText>
            </w:r>
            <w:r>
              <w:fldChar w:fldCharType="separate"/>
            </w:r>
            <w:r>
              <w:rPr>
                <w:rFonts w:ascii="Marianne" w:hAnsi="Marianne" w:eastAsia="Marianne" w:cs="Marianne"/>
                <w:sz w:val="14"/>
              </w:rPr>
              <w:t xml:space="preserve">SSP3761064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"https://fiches-risques.brgm.fr/georisques/casias/SSP3761063" \t "_blank" </w:instrText>
            </w:r>
            <w:r>
              <w:fldChar w:fldCharType="separate"/>
            </w:r>
            <w:r>
              <w:rPr>
                <w:rFonts w:ascii="Marianne" w:hAnsi="Marianne" w:eastAsia="Marianne" w:cs="Marianne"/>
                <w:sz w:val="14"/>
              </w:rPr>
              <w:t xml:space="preserve">SSP3761063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"https://fiches-risques.brgm.fr/georisques/casias/SSP3761062" \t "_blank" </w:instrText>
            </w:r>
            <w:r>
              <w:fldChar w:fldCharType="separate"/>
            </w:r>
            <w:r>
              <w:rPr>
                <w:rFonts w:ascii="Marianne" w:hAnsi="Marianne" w:eastAsia="Marianne" w:cs="Marianne"/>
                <w:sz w:val="14"/>
              </w:rPr>
              <w:t xml:space="preserve">SSP3761062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"https://fiches-risques.brgm.fr/georisques/casias/SSP3761061" \t "_blank" </w:instrText>
            </w:r>
            <w:r>
              <w:fldChar w:fldCharType="separate"/>
            </w:r>
            <w:r>
              <w:rPr>
                <w:rFonts w:ascii="Marianne" w:hAnsi="Marianne" w:eastAsia="Marianne" w:cs="Marianne"/>
                <w:sz w:val="14"/>
              </w:rPr>
              <w:t xml:space="preserve">SSP3761061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"https://fiches-risques.brgm.fr/georisques/casias/SSP3761060" \t "_blank" </w:instrText>
            </w:r>
            <w:r>
              <w:fldChar w:fldCharType="separate"/>
            </w:r>
            <w:r>
              <w:rPr>
                <w:rFonts w:ascii="Marianne" w:hAnsi="Marianne" w:eastAsia="Marianne" w:cs="Marianne"/>
                <w:sz w:val="14"/>
              </w:rPr>
              <w:t xml:space="preserve">SSP3761060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Volets roulants.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"https://fiches-risques.brgm.fr/georisques/casias/SSP3761059" \t "_blank" </w:instrText>
            </w:r>
            <w:r>
              <w:fldChar w:fldCharType="separate"/>
            </w:r>
            <w:r>
              <w:rPr>
                <w:rFonts w:ascii="Marianne" w:hAnsi="Marianne" w:eastAsia="Marianne" w:cs="Marianne"/>
                <w:sz w:val="14"/>
              </w:rPr>
              <w:t xml:space="preserve">SSP3761059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Vêtements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"https://fiches-risques.brgm.fr/georisques/casias/SSP3761058" \t "_blank" </w:instrText>
            </w:r>
            <w:r>
              <w:fldChar w:fldCharType="separate"/>
            </w:r>
            <w:r>
              <w:rPr>
                <w:rFonts w:ascii="Marianne" w:hAnsi="Marianne" w:eastAsia="Marianne" w:cs="Marianne"/>
                <w:sz w:val="14"/>
              </w:rPr>
              <w:t xml:space="preserve">SSP3761058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cuisinières.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"https://fiches-risques.brgm.fr/georisques/casias/SSP3761057" \t "_blank" </w:instrText>
            </w:r>
            <w:r>
              <w:fldChar w:fldCharType="separate"/>
            </w:r>
            <w:r>
              <w:rPr>
                <w:rFonts w:ascii="Marianne" w:hAnsi="Marianne" w:eastAsia="Marianne" w:cs="Marianne"/>
                <w:sz w:val="14"/>
              </w:rPr>
              <w:t xml:space="preserve">SSP3761057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"https://fiches-risques.brgm.fr/georisques/casias/SSP3761056" \t "_blank" </w:instrText>
            </w:r>
            <w:r>
              <w:fldChar w:fldCharType="separate"/>
            </w:r>
            <w:r>
              <w:rPr>
                <w:rFonts w:ascii="Marianne" w:hAnsi="Marianne" w:eastAsia="Marianne" w:cs="Marianne"/>
                <w:sz w:val="14"/>
              </w:rPr>
              <w:t xml:space="preserve">SSP3761056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"https://fiches-risques.brgm.fr/georisques/casias/SSP3761055" \t "_blank" </w:instrText>
            </w:r>
            <w:r>
              <w:fldChar w:fldCharType="separate"/>
            </w:r>
            <w:r>
              <w:rPr>
                <w:rFonts w:ascii="Marianne" w:hAnsi="Marianne" w:eastAsia="Marianne" w:cs="Marianne"/>
                <w:sz w:val="14"/>
              </w:rPr>
              <w:t xml:space="preserve">SSP3761055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"https://fiches-risques.brgm.fr/georisques/casias/SSP3761054" \t "_blank" </w:instrText>
            </w:r>
            <w:r>
              <w:fldChar w:fldCharType="separate"/>
            </w:r>
            <w:r>
              <w:rPr>
                <w:rFonts w:ascii="Marianne" w:hAnsi="Marianne" w:eastAsia="Marianne" w:cs="Marianne"/>
                <w:sz w:val="14"/>
              </w:rPr>
              <w:t xml:space="preserve">SSP3761054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atelier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"https://fiches-risques.brgm.fr/georisques/casias/SSP3761053" \t "_blank" </w:instrText>
            </w:r>
            <w:r>
              <w:fldChar w:fldCharType="separate"/>
            </w:r>
            <w:r>
              <w:rPr>
                <w:rFonts w:ascii="Marianne" w:hAnsi="Marianne" w:eastAsia="Marianne" w:cs="Marianne"/>
                <w:sz w:val="14"/>
              </w:rPr>
              <w:t xml:space="preserve">SSP3761053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"https://fiches-risques.brgm.fr/georisques/casias/SSP3761052" \t "_blank" </w:instrText>
            </w:r>
            <w:r>
              <w:fldChar w:fldCharType="separate"/>
            </w:r>
            <w:r>
              <w:rPr>
                <w:rFonts w:ascii="Marianne" w:hAnsi="Marianne" w:eastAsia="Marianne" w:cs="Marianne"/>
                <w:sz w:val="14"/>
              </w:rPr>
              <w:t xml:space="preserve">SSP3761052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"https://fiches-risques.brgm.fr/georisques/casias/SSP3761051" \t "_blank" </w:instrText>
            </w:r>
            <w:r>
              <w:fldChar w:fldCharType="separate"/>
            </w:r>
            <w:r>
              <w:rPr>
                <w:rFonts w:ascii="Marianne" w:hAnsi="Marianne" w:eastAsia="Marianne" w:cs="Marianne"/>
                <w:sz w:val="14"/>
              </w:rPr>
              <w:t xml:space="preserve">SSP3761051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verre (pour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"https://fiches-risques.brgm.fr/georisques/casias/SSP3761050" \t "_blank" </w:instrText>
            </w:r>
            <w:r>
              <w:fldChar w:fldCharType="separate"/>
            </w:r>
            <w:r>
              <w:rPr>
                <w:rFonts w:ascii="Marianne" w:hAnsi="Marianne" w:eastAsia="Marianne" w:cs="Marianne"/>
                <w:sz w:val="14"/>
              </w:rPr>
              <w:t xml:space="preserve">SSP3761050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Entreposage.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"https://fiches-risques.brgm.fr/georisques/casias/SSP3761049" \t "_blank" </w:instrText>
            </w:r>
            <w:r>
              <w:fldChar w:fldCharType="separate"/>
            </w:r>
            <w:r>
              <w:rPr>
                <w:rFonts w:ascii="Marianne" w:hAnsi="Marianne" w:eastAsia="Marianne" w:cs="Marianne"/>
                <w:sz w:val="14"/>
              </w:rPr>
              <w:t xml:space="preserve">SSP3761049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"https://fiches-risques.brgm.fr/georisques/casias/SSP3761048" \t "_blank" </w:instrText>
            </w:r>
            <w:r>
              <w:fldChar w:fldCharType="separate"/>
            </w:r>
            <w:r>
              <w:rPr>
                <w:rFonts w:ascii="Marianne" w:hAnsi="Marianne" w:eastAsia="Marianne" w:cs="Marianne"/>
                <w:sz w:val="14"/>
              </w:rPr>
              <w:t xml:space="preserve">SSP3761048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"https://fiches-risques.brgm.fr/georisques/casias/SSP3761047" \t "_blank" </w:instrText>
            </w:r>
            <w:r>
              <w:fldChar w:fldCharType="separate"/>
            </w:r>
            <w:r>
              <w:rPr>
                <w:rFonts w:ascii="Marianne" w:hAnsi="Marianne" w:eastAsia="Marianne" w:cs="Marianne"/>
                <w:sz w:val="14"/>
              </w:rPr>
              <w:t xml:space="preserve">SSP3761047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traitement de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"https://fiches-risques.brgm.fr/georisques/casias/SSP3761046" \t "_blank" </w:instrText>
            </w:r>
            <w:r>
              <w:fldChar w:fldCharType="separate"/>
            </w:r>
            <w:r>
              <w:rPr>
                <w:rFonts w:ascii="Marianne" w:hAnsi="Marianne" w:eastAsia="Marianne" w:cs="Marianne"/>
                <w:sz w:val="14"/>
              </w:rPr>
              <w:t xml:space="preserve">SSP3761046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ferreux et non ferreux.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"https://fiches-risques.brgm.fr/georisques/casias/SSP3761045" \t "_blank" </w:instrText>
            </w:r>
            <w:r>
              <w:fldChar w:fldCharType="separate"/>
            </w:r>
            <w:r>
              <w:rPr>
                <w:rFonts w:ascii="Marianne" w:hAnsi="Marianne" w:eastAsia="Marianne" w:cs="Marianne"/>
                <w:sz w:val="14"/>
              </w:rPr>
              <w:t xml:space="preserve">SSP3761045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"https://fiches-risques.brgm.fr/georisques/casias/SSP3761044" \t "_blank" </w:instrText>
            </w:r>
            <w:r>
              <w:fldChar w:fldCharType="separate"/>
            </w:r>
            <w:r>
              <w:rPr>
                <w:rFonts w:ascii="Marianne" w:hAnsi="Marianne" w:eastAsia="Marianne" w:cs="Marianne"/>
                <w:sz w:val="14"/>
              </w:rPr>
              <w:t xml:space="preserve">SSP3761044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"https://fiches-risques.brgm.fr/georisques/casias/SSP3761043" \t "_blank" </w:instrText>
            </w:r>
            <w:r>
              <w:fldChar w:fldCharType="separate"/>
            </w:r>
            <w:r>
              <w:rPr>
                <w:rFonts w:ascii="Marianne" w:hAnsi="Marianne" w:eastAsia="Marianne" w:cs="Marianne"/>
                <w:sz w:val="14"/>
              </w:rPr>
              <w:t xml:space="preserve">SSP3761043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"https://fiches-risques.brgm.fr/georisques/casias/SSP559814" \t "_blank" </w:instrText>
            </w:r>
            <w:r>
              <w:fldChar w:fldCharType="separate"/>
            </w:r>
            <w:r>
              <w:rPr>
                <w:rFonts w:ascii="Marianne" w:hAnsi="Marianne" w:eastAsia="Marianne" w:cs="Marianne"/>
                <w:sz w:val="14"/>
              </w:rPr>
              <w:t xml:space="preserve">SSP559814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ERSTEIN ENGRENAGES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91311" name="Picture">
</wp:docPr>
                  <a:graphic>
                    <a:graphicData uri="http://schemas.openxmlformats.org/drawingml/2006/picture">
                      <pic:pic>
                        <pic:nvPicPr>
                          <pic:cNvPr id="213729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743341" name="Picture">
</wp:docPr>
                  <a:graphic>
                    <a:graphicData uri="http://schemas.openxmlformats.org/drawingml/2006/picture">
                      <pic:pic>
                        <pic:nvPicPr>
                          <pic:cNvPr id="164574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Erstein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7828" name="Picture">
</wp:docPr>
                  <a:graphic>
                    <a:graphicData uri="http://schemas.openxmlformats.org/drawingml/2006/picture">
                      <pic:pic>
                        <pic:nvPicPr>
                          <pic:cNvPr id="15958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