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25807" name="Picture">
</wp:docPr>
                  <a:graphic>
                    <a:graphicData uri="http://schemas.openxmlformats.org/drawingml/2006/picture">
                      <pic:pic>
                        <pic:nvPicPr>
                          <pic:cNvPr id="147692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339596" name="Picture">
</wp:docPr>
                  <a:graphic>
                    <a:graphicData uri="http://schemas.openxmlformats.org/drawingml/2006/picture">
                      <pic:pic>
                        <pic:nvPicPr>
                          <pic:cNvPr id="1948339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777678" name="Picture">
</wp:docPr>
                        <a:graphic>
                          <a:graphicData uri="http://schemas.openxmlformats.org/drawingml/2006/picture">
                            <pic:pic>
                              <pic:nvPicPr>
                                <pic:cNvPr id="1543777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49700 Doué-en-Anjou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771887" name="Picture">
</wp:docPr>
                  <a:graphic>
                    <a:graphicData uri="http://schemas.openxmlformats.org/drawingml/2006/picture">
                      <pic:pic>
                        <pic:nvPicPr>
                          <pic:cNvPr id="457771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811178" name="Picture">
</wp:docPr>
                  <a:graphic>
                    <a:graphicData uri="http://schemas.openxmlformats.org/drawingml/2006/picture">
                      <pic:pic>
                        <pic:nvPicPr>
                          <pic:cNvPr id="497811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709773" name="Picture">
</wp:docPr>
                  <a:graphic>
                    <a:graphicData uri="http://schemas.openxmlformats.org/drawingml/2006/picture">
                      <pic:pic>
                        <pic:nvPicPr>
                          <pic:cNvPr id="22270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2585" name="Picture">
</wp:docPr>
                  <a:graphic>
                    <a:graphicData uri="http://schemas.openxmlformats.org/drawingml/2006/picture">
                      <pic:pic>
                        <pic:nvPicPr>
                          <pic:cNvPr id="3580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50729" name="Picture">
</wp:docPr>
                  <a:graphic>
                    <a:graphicData uri="http://schemas.openxmlformats.org/drawingml/2006/picture">
                      <pic:pic>
                        <pic:nvPicPr>
                          <pic:cNvPr id="176265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969034" name="Picture">
</wp:docPr>
                        <a:graphic>
                          <a:graphicData uri="http://schemas.openxmlformats.org/drawingml/2006/picture">
                            <pic:pic>
                              <pic:nvPicPr>
                                <pic:cNvPr id="613969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55438" name="Picture">
</wp:docPr>
                        <a:graphic>
                          <a:graphicData uri="http://schemas.openxmlformats.org/drawingml/2006/picture">
                            <pic:pic>
                              <pic:nvPicPr>
                                <pic:cNvPr id="925855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472787" name="Picture">
</wp:docPr>
                        <a:graphic>
                          <a:graphicData uri="http://schemas.openxmlformats.org/drawingml/2006/picture">
                            <pic:pic>
                              <pic:nvPicPr>
                                <pic:cNvPr id="628472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995792" name="Picture">
</wp:docPr>
                        <a:graphic>
                          <a:graphicData uri="http://schemas.openxmlformats.org/drawingml/2006/picture">
                            <pic:pic>
                              <pic:nvPicPr>
                                <pic:cNvPr id="1268995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55689" name="Picture">
</wp:docPr>
                        <a:graphic>
                          <a:graphicData uri="http://schemas.openxmlformats.org/drawingml/2006/picture">
                            <pic:pic>
                              <pic:nvPicPr>
                                <pic:cNvPr id="464655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90974" name="Picture">
</wp:docPr>
                        <a:graphic>
                          <a:graphicData uri="http://schemas.openxmlformats.org/drawingml/2006/picture">
                            <pic:pic>
                              <pic:nvPicPr>
                                <pic:cNvPr id="2103490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81043" name="Picture">
</wp:docPr>
                        <a:graphic>
                          <a:graphicData uri="http://schemas.openxmlformats.org/drawingml/2006/picture">
                            <pic:pic>
                              <pic:nvPicPr>
                                <pic:cNvPr id="1301581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62496" name="Picture">
</wp:docPr>
                        <a:graphic>
                          <a:graphicData uri="http://schemas.openxmlformats.org/drawingml/2006/picture">
                            <pic:pic>
                              <pic:nvPicPr>
                                <pic:cNvPr id="1407362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981135" name="Picture">
</wp:docPr>
                        <a:graphic>
                          <a:graphicData uri="http://schemas.openxmlformats.org/drawingml/2006/picture">
                            <pic:pic>
                              <pic:nvPicPr>
                                <pic:cNvPr id="12489811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652142" name="Picture">
</wp:docPr>
                        <a:graphic>
                          <a:graphicData uri="http://schemas.openxmlformats.org/drawingml/2006/picture">
                            <pic:pic>
                              <pic:nvPicPr>
                                <pic:cNvPr id="716652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8565" name="Picture">
</wp:docPr>
                        <a:graphic>
                          <a:graphicData uri="http://schemas.openxmlformats.org/drawingml/2006/picture">
                            <pic:pic>
                              <pic:nvPicPr>
                                <pic:cNvPr id="49438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217200" name="Picture">
</wp:docPr>
                        <a:graphic>
                          <a:graphicData uri="http://schemas.openxmlformats.org/drawingml/2006/picture">
                            <pic:pic>
                              <pic:nvPicPr>
                                <pic:cNvPr id="859217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413685" name="Picture">
</wp:docPr>
                        <a:graphic>
                          <a:graphicData uri="http://schemas.openxmlformats.org/drawingml/2006/picture">
                            <pic:pic>
                              <pic:nvPicPr>
                                <pic:cNvPr id="18594136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89254" name="Picture">
</wp:docPr>
                        <a:graphic>
                          <a:graphicData uri="http://schemas.openxmlformats.org/drawingml/2006/picture">
                            <pic:pic>
                              <pic:nvPicPr>
                                <pic:cNvPr id="1720889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307883" name="Picture">
</wp:docPr>
                        <a:graphic>
                          <a:graphicData uri="http://schemas.openxmlformats.org/drawingml/2006/picture">
                            <pic:pic>
                              <pic:nvPicPr>
                                <pic:cNvPr id="1025307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896967" name="Picture">
</wp:docPr>
                        <a:graphic>
                          <a:graphicData uri="http://schemas.openxmlformats.org/drawingml/2006/picture">
                            <pic:pic>
                              <pic:nvPicPr>
                                <pic:cNvPr id="297896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95170" name="Picture">
</wp:docPr>
                        <a:graphic>
                          <a:graphicData uri="http://schemas.openxmlformats.org/drawingml/2006/picture">
                            <pic:pic>
                              <pic:nvPicPr>
                                <pic:cNvPr id="5021951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260415" name="Picture">
</wp:docPr>
                        <a:graphic>
                          <a:graphicData uri="http://schemas.openxmlformats.org/drawingml/2006/picture">
                            <pic:pic>
                              <pic:nvPicPr>
                                <pic:cNvPr id="11752604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394643" name="Picture">
</wp:docPr>
                        <a:graphic>
                          <a:graphicData uri="http://schemas.openxmlformats.org/drawingml/2006/picture">
                            <pic:pic>
                              <pic:nvPicPr>
                                <pic:cNvPr id="11123946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61016" name="Picture">
</wp:docPr>
                        <a:graphic>
                          <a:graphicData uri="http://schemas.openxmlformats.org/drawingml/2006/picture">
                            <pic:pic>
                              <pic:nvPicPr>
                                <pic:cNvPr id="684261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20109" name="Picture">
</wp:docPr>
                        <a:graphic>
                          <a:graphicData uri="http://schemas.openxmlformats.org/drawingml/2006/picture">
                            <pic:pic>
                              <pic:nvPicPr>
                                <pic:cNvPr id="11772201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12180" name="Picture">
</wp:docPr>
                        <a:graphic>
                          <a:graphicData uri="http://schemas.openxmlformats.org/drawingml/2006/picture">
                            <pic:pic>
                              <pic:nvPicPr>
                                <pic:cNvPr id="1009121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0436" name="Picture">
</wp:docPr>
                        <a:graphic>
                          <a:graphicData uri="http://schemas.openxmlformats.org/drawingml/2006/picture">
                            <pic:pic>
                              <pic:nvPicPr>
                                <pic:cNvPr id="1728504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64411" name="Picture">
</wp:docPr>
                        <a:graphic>
                          <a:graphicData uri="http://schemas.openxmlformats.org/drawingml/2006/picture">
                            <pic:pic>
                              <pic:nvPicPr>
                                <pic:cNvPr id="2753644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19548" name="Picture">
</wp:docPr>
                        <a:graphic>
                          <a:graphicData uri="http://schemas.openxmlformats.org/drawingml/2006/picture">
                            <pic:pic>
                              <pic:nvPicPr>
                                <pic:cNvPr id="19027195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04199" name="Picture">
</wp:docPr>
                        <a:graphic>
                          <a:graphicData uri="http://schemas.openxmlformats.org/drawingml/2006/picture">
                            <pic:pic>
                              <pic:nvPicPr>
                                <pic:cNvPr id="19928041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45770" name="Picture">
</wp:docPr>
                        <a:graphic>
                          <a:graphicData uri="http://schemas.openxmlformats.org/drawingml/2006/picture">
                            <pic:pic>
                              <pic:nvPicPr>
                                <pic:cNvPr id="20992457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071665" name="Picture">
</wp:docPr>
                  <a:graphic>
                    <a:graphicData uri="http://schemas.openxmlformats.org/drawingml/2006/picture">
                      <pic:pic>
                        <pic:nvPicPr>
                          <pic:cNvPr id="89207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07454" name="Picture">
</wp:docPr>
                  <a:graphic>
                    <a:graphicData uri="http://schemas.openxmlformats.org/drawingml/2006/picture">
                      <pic:pic>
                        <pic:nvPicPr>
                          <pic:cNvPr id="114550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80579" name="Picture">
</wp:docPr>
                  <a:graphic>
                    <a:graphicData uri="http://schemas.openxmlformats.org/drawingml/2006/picture">
                      <pic:pic>
                        <pic:nvPicPr>
                          <pic:cNvPr id="144628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214610" name="Picture">
</wp:docPr>
                        <a:graphic>
                          <a:graphicData uri="http://schemas.openxmlformats.org/drawingml/2006/picture">
                            <pic:pic>
                              <pic:nvPicPr>
                                <pic:cNvPr id="93821461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890561" name="Picture">
</wp:docPr>
                        <a:graphic>
                          <a:graphicData uri="http://schemas.openxmlformats.org/drawingml/2006/picture">
                            <pic:pic>
                              <pic:nvPicPr>
                                <pic:cNvPr id="5958905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186310" name="Picture">
</wp:docPr>
                        <a:graphic>
                          <a:graphicData uri="http://schemas.openxmlformats.org/drawingml/2006/picture">
                            <pic:pic>
                              <pic:nvPicPr>
                                <pic:cNvPr id="185218631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52883" name="Picture">
</wp:docPr>
                  <a:graphic>
                    <a:graphicData uri="http://schemas.openxmlformats.org/drawingml/2006/picture">
                      <pic:pic>
                        <pic:nvPicPr>
                          <pic:cNvPr id="109885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58296" name="Picture">
</wp:docPr>
                  <a:graphic>
                    <a:graphicData uri="http://schemas.openxmlformats.org/drawingml/2006/picture">
                      <pic:pic>
                        <pic:nvPicPr>
                          <pic:cNvPr id="188505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810547" name="Picture">
</wp:docPr>
                  <a:graphic>
                    <a:graphicData uri="http://schemas.openxmlformats.org/drawingml/2006/picture">
                      <pic:pic>
                        <pic:nvPicPr>
                          <pic:cNvPr id="75181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Doue-en-anjou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331448" name="Picture">
</wp:docPr>
                  <a:graphic>
                    <a:graphicData uri="http://schemas.openxmlformats.org/drawingml/2006/picture">
                      <pic:pic>
                        <pic:nvPicPr>
                          <pic:cNvPr id="680331448"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61380" name="Picture">
</wp:docPr>
                  <a:graphic>
                    <a:graphicData uri="http://schemas.openxmlformats.org/drawingml/2006/picture">
                      <pic:pic>
                        <pic:nvPicPr>
                          <pic:cNvPr id="663061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0303601" name="Picture">
</wp:docPr>
                  <a:graphic>
                    <a:graphicData uri="http://schemas.openxmlformats.org/drawingml/2006/picture">
                      <pic:pic>
                        <pic:nvPicPr>
                          <pic:cNvPr id="96030360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Layon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85479" name="Picture">
</wp:docPr>
                        <a:graphic>
                          <a:graphicData uri="http://schemas.openxmlformats.org/drawingml/2006/picture">
                            <pic:pic>
                              <pic:nvPicPr>
                                <pic:cNvPr id="2829854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474105" name="Picture">
</wp:docPr>
                        <a:graphic>
                          <a:graphicData uri="http://schemas.openxmlformats.org/drawingml/2006/picture">
                            <pic:pic>
                              <pic:nvPicPr>
                                <pic:cNvPr id="97747410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88041" name="Picture">
</wp:docPr>
                  <a:graphic>
                    <a:graphicData uri="http://schemas.openxmlformats.org/drawingml/2006/picture">
                      <pic:pic>
                        <pic:nvPicPr>
                          <pic:cNvPr id="164078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96907" name="Picture">
</wp:docPr>
                  <a:graphic>
                    <a:graphicData uri="http://schemas.openxmlformats.org/drawingml/2006/picture">
                      <pic:pic>
                        <pic:nvPicPr>
                          <pic:cNvPr id="194629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35415" name="Picture">
</wp:docPr>
                  <a:graphic>
                    <a:graphicData uri="http://schemas.openxmlformats.org/drawingml/2006/picture">
                      <pic:pic>
                        <pic:nvPicPr>
                          <pic:cNvPr id="202733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Doue-en-anjou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66416" name="Picture">
</wp:docPr>
                  <a:graphic>
                    <a:graphicData uri="http://schemas.openxmlformats.org/drawingml/2006/picture">
                      <pic:pic>
                        <pic:nvPicPr>
                          <pic:cNvPr id="151836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36337" name="Picture">
</wp:docPr>
                  <a:graphic>
                    <a:graphicData uri="http://schemas.openxmlformats.org/drawingml/2006/picture">
                      <pic:pic>
                        <pic:nvPicPr>
                          <pic:cNvPr id="106463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86014" name="Picture">
</wp:docPr>
                  <a:graphic>
                    <a:graphicData uri="http://schemas.openxmlformats.org/drawingml/2006/picture">
                      <pic:pic>
                        <pic:nvPicPr>
                          <pic:cNvPr id="191428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04484" name="Picture">
</wp:docPr>
                  <a:graphic>
                    <a:graphicData uri="http://schemas.openxmlformats.org/drawingml/2006/picture">
                      <pic:pic>
                        <pic:nvPicPr>
                          <pic:cNvPr id="1958504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51130" name="Picture">
</wp:docPr>
                  <a:graphic>
                    <a:graphicData uri="http://schemas.openxmlformats.org/drawingml/2006/picture">
                      <pic:pic>
                        <pic:nvPicPr>
                          <pic:cNvPr id="2096651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29685" name="Picture">
</wp:docPr>
                  <a:graphic>
                    <a:graphicData uri="http://schemas.openxmlformats.org/drawingml/2006/picture">
                      <pic:pic>
                        <pic:nvPicPr>
                          <pic:cNvPr id="2035296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21060" name="Picture">
</wp:docPr>
                        <a:graphic>
                          <a:graphicData uri="http://schemas.openxmlformats.org/drawingml/2006/picture">
                            <pic:pic>
                              <pic:nvPicPr>
                                <pic:cNvPr id="1676921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69065" name="Picture">
</wp:docPr>
                  <a:graphic>
                    <a:graphicData uri="http://schemas.openxmlformats.org/drawingml/2006/picture">
                      <pic:pic>
                        <pic:nvPicPr>
                          <pic:cNvPr id="82146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90061" name="Picture">
</wp:docPr>
                  <a:graphic>
                    <a:graphicData uri="http://schemas.openxmlformats.org/drawingml/2006/picture">
                      <pic:pic>
                        <pic:nvPicPr>
                          <pic:cNvPr id="24699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09142" name="Picture">
</wp:docPr>
                  <a:graphic>
                    <a:graphicData uri="http://schemas.openxmlformats.org/drawingml/2006/picture">
                      <pic:pic>
                        <pic:nvPicPr>
                          <pic:cNvPr id="194520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793071" name="Picture">
</wp:docPr>
                  <a:graphic>
                    <a:graphicData uri="http://schemas.openxmlformats.org/drawingml/2006/picture">
                      <pic:pic>
                        <pic:nvPicPr>
                          <pic:cNvPr id="13877930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97595" name="Picture">
</wp:docPr>
                  <a:graphic>
                    <a:graphicData uri="http://schemas.openxmlformats.org/drawingml/2006/picture">
                      <pic:pic>
                        <pic:nvPicPr>
                          <pic:cNvPr id="1936997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01373" name="Picture">
</wp:docPr>
                  <a:graphic>
                    <a:graphicData uri="http://schemas.openxmlformats.org/drawingml/2006/picture">
                      <pic:pic>
                        <pic:nvPicPr>
                          <pic:cNvPr id="592013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367277" name="Picture">
</wp:docPr>
                        <a:graphic>
                          <a:graphicData uri="http://schemas.openxmlformats.org/drawingml/2006/picture">
                            <pic:pic>
                              <pic:nvPicPr>
                                <pic:cNvPr id="698367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400817" name="Picture">
</wp:docPr>
                        <a:graphic>
                          <a:graphicData uri="http://schemas.openxmlformats.org/drawingml/2006/picture">
                            <pic:pic>
                              <pic:nvPicPr>
                                <pic:cNvPr id="5104008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23300" name="Picture">
</wp:docPr>
                  <a:graphic>
                    <a:graphicData uri="http://schemas.openxmlformats.org/drawingml/2006/picture">
                      <pic:pic>
                        <pic:nvPicPr>
                          <pic:cNvPr id="90682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4188" name="Picture">
</wp:docPr>
                  <a:graphic>
                    <a:graphicData uri="http://schemas.openxmlformats.org/drawingml/2006/picture">
                      <pic:pic>
                        <pic:nvPicPr>
                          <pic:cNvPr id="5528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6508" name="Picture">
</wp:docPr>
                  <a:graphic>
                    <a:graphicData uri="http://schemas.openxmlformats.org/drawingml/2006/picture">
                      <pic:pic>
                        <pic:nvPicPr>
                          <pic:cNvPr id="20020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657320" name="Picture">
</wp:docPr>
                  <a:graphic>
                    <a:graphicData uri="http://schemas.openxmlformats.org/drawingml/2006/picture">
                      <pic:pic>
                        <pic:nvPicPr>
                          <pic:cNvPr id="140265732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54768" name="Picture">
</wp:docPr>
                  <a:graphic>
                    <a:graphicData uri="http://schemas.openxmlformats.org/drawingml/2006/picture">
                      <pic:pic>
                        <pic:nvPicPr>
                          <pic:cNvPr id="736754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878579" name="Picture">
</wp:docPr>
                  <a:graphic>
                    <a:graphicData uri="http://schemas.openxmlformats.org/drawingml/2006/picture">
                      <pic:pic>
                        <pic:nvPicPr>
                          <pic:cNvPr id="196878579"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10390" name="Picture">
</wp:docPr>
                        <a:graphic>
                          <a:graphicData uri="http://schemas.openxmlformats.org/drawingml/2006/picture">
                            <pic:pic>
                              <pic:nvPicPr>
                                <pic:cNvPr id="4944103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09882" name="Picture">
</wp:docPr>
                  <a:graphic>
                    <a:graphicData uri="http://schemas.openxmlformats.org/drawingml/2006/picture">
                      <pic:pic>
                        <pic:nvPicPr>
                          <pic:cNvPr id="26150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73634" name="Picture">
</wp:docPr>
                  <a:graphic>
                    <a:graphicData uri="http://schemas.openxmlformats.org/drawingml/2006/picture">
                      <pic:pic>
                        <pic:nvPicPr>
                          <pic:cNvPr id="95547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54400" name="Picture">
</wp:docPr>
                  <a:graphic>
                    <a:graphicData uri="http://schemas.openxmlformats.org/drawingml/2006/picture">
                      <pic:pic>
                        <pic:nvPicPr>
                          <pic:cNvPr id="169465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Doue-en-anjou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83892" name="Picture">
</wp:docPr>
                  <a:graphic>
                    <a:graphicData uri="http://schemas.openxmlformats.org/drawingml/2006/picture">
                      <pic:pic>
                        <pic:nvPicPr>
                          <pic:cNvPr id="109148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18553" name="Picture">
</wp:docPr>
                  <a:graphic>
                    <a:graphicData uri="http://schemas.openxmlformats.org/drawingml/2006/picture">
                      <pic:pic>
                        <pic:nvPicPr>
                          <pic:cNvPr id="167201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55891" name="Picture">
</wp:docPr>
                  <a:graphic>
                    <a:graphicData uri="http://schemas.openxmlformats.org/drawingml/2006/picture">
                      <pic:pic>
                        <pic:nvPicPr>
                          <pic:cNvPr id="33785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55311" name="Picture">
</wp:docPr>
                  <a:graphic>
                    <a:graphicData uri="http://schemas.openxmlformats.org/drawingml/2006/picture">
                      <pic:pic>
                        <pic:nvPicPr>
                          <pic:cNvPr id="2067055311" name="Picture"/>
                          <pic:cNvPicPr/>
                        </pic:nvPicPr>
                        <pic:blipFill>
                          <a:blip r:embed="img_0_9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27533" name="Picture">
</wp:docPr>
                  <a:graphic>
                    <a:graphicData uri="http://schemas.openxmlformats.org/drawingml/2006/picture">
                      <pic:pic>
                        <pic:nvPicPr>
                          <pic:cNvPr id="1028927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629615" name="Picture">
</wp:docPr>
                  <a:graphic>
                    <a:graphicData uri="http://schemas.openxmlformats.org/drawingml/2006/picture">
                      <pic:pic>
                        <pic:nvPicPr>
                          <pic:cNvPr id="493629615" name="Picture"/>
                          <pic:cNvPicPr/>
                        </pic:nvPicPr>
                        <pic:blipFill>
                          <a:blip r:embed="img_0_9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178377" name="Picture">
</wp:docPr>
                        <a:graphic>
                          <a:graphicData uri="http://schemas.openxmlformats.org/drawingml/2006/picture">
                            <pic:pic>
                              <pic:nvPicPr>
                                <pic:cNvPr id="18791783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80525" name="Picture">
</wp:docPr>
                  <a:graphic>
                    <a:graphicData uri="http://schemas.openxmlformats.org/drawingml/2006/picture">
                      <pic:pic>
                        <pic:nvPicPr>
                          <pic:cNvPr id="54408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42571" name="Picture">
</wp:docPr>
                  <a:graphic>
                    <a:graphicData uri="http://schemas.openxmlformats.org/drawingml/2006/picture">
                      <pic:pic>
                        <pic:nvPicPr>
                          <pic:cNvPr id="205234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89916" name="Picture">
</wp:docPr>
                  <a:graphic>
                    <a:graphicData uri="http://schemas.openxmlformats.org/drawingml/2006/picture">
                      <pic:pic>
                        <pic:nvPicPr>
                          <pic:cNvPr id="9738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Doue-en-anjou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54274" name="Picture">
</wp:docPr>
                  <a:graphic>
                    <a:graphicData uri="http://schemas.openxmlformats.org/drawingml/2006/picture">
                      <pic:pic>
                        <pic:nvPicPr>
                          <pic:cNvPr id="207655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94826" name="Picture">
</wp:docPr>
                  <a:graphic>
                    <a:graphicData uri="http://schemas.openxmlformats.org/drawingml/2006/picture">
                      <pic:pic>
                        <pic:nvPicPr>
                          <pic:cNvPr id="600894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35841" name="Picture">
</wp:docPr>
                  <a:graphic>
                    <a:graphicData uri="http://schemas.openxmlformats.org/drawingml/2006/picture">
                      <pic:pic>
                        <pic:nvPicPr>
                          <pic:cNvPr id="145133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57468" name="Picture">
</wp:docPr>
                  <a:graphic>
                    <a:graphicData uri="http://schemas.openxmlformats.org/drawingml/2006/picture">
                      <pic:pic>
                        <pic:nvPicPr>
                          <pic:cNvPr id="7695746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47639" name="Picture">
</wp:docPr>
                  <a:graphic>
                    <a:graphicData uri="http://schemas.openxmlformats.org/drawingml/2006/picture">
                      <pic:pic>
                        <pic:nvPicPr>
                          <pic:cNvPr id="12728476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6726488" name="Picture">
</wp:docPr>
                  <a:graphic>
                    <a:graphicData uri="http://schemas.openxmlformats.org/drawingml/2006/picture">
                      <pic:pic>
                        <pic:nvPicPr>
                          <pic:cNvPr id="183672648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147356" name="Picture">
</wp:docPr>
                        <a:graphic>
                          <a:graphicData uri="http://schemas.openxmlformats.org/drawingml/2006/picture">
                            <pic:pic>
                              <pic:nvPicPr>
                                <pic:cNvPr id="4781473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529613" name="Picture">
</wp:docPr>
                        <a:graphic>
                          <a:graphicData uri="http://schemas.openxmlformats.org/drawingml/2006/picture">
                            <pic:pic>
                              <pic:nvPicPr>
                                <pic:cNvPr id="110352961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166650" name="Picture">
</wp:docPr>
                  <a:graphic>
                    <a:graphicData uri="http://schemas.openxmlformats.org/drawingml/2006/picture">
                      <pic:pic>
                        <pic:nvPicPr>
                          <pic:cNvPr id="58316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234685" name="Picture">
</wp:docPr>
                  <a:graphic>
                    <a:graphicData uri="http://schemas.openxmlformats.org/drawingml/2006/picture">
                      <pic:pic>
                        <pic:nvPicPr>
                          <pic:cNvPr id="213523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25621" name="Picture">
</wp:docPr>
                  <a:graphic>
                    <a:graphicData uri="http://schemas.openxmlformats.org/drawingml/2006/picture">
                      <pic:pic>
                        <pic:nvPicPr>
                          <pic:cNvPr id="46212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28416" name="Picture">
</wp:docPr>
                  <a:graphic>
                    <a:graphicData uri="http://schemas.openxmlformats.org/drawingml/2006/picture">
                      <pic:pic>
                        <pic:nvPicPr>
                          <pic:cNvPr id="116242841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41302" name="Picture">
</wp:docPr>
                  <a:graphic>
                    <a:graphicData uri="http://schemas.openxmlformats.org/drawingml/2006/picture">
                      <pic:pic>
                        <pic:nvPicPr>
                          <pic:cNvPr id="15519413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736462" name="Picture">
</wp:docPr>
                  <a:graphic>
                    <a:graphicData uri="http://schemas.openxmlformats.org/drawingml/2006/picture">
                      <pic:pic>
                        <pic:nvPicPr>
                          <pic:cNvPr id="190373646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86205" name="Picture">
</wp:docPr>
                        <a:graphic>
                          <a:graphicData uri="http://schemas.openxmlformats.org/drawingml/2006/picture">
                            <pic:pic>
                              <pic:nvPicPr>
                                <pic:cNvPr id="11121862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417692" name="Picture">
</wp:docPr>
                  <a:graphic>
                    <a:graphicData uri="http://schemas.openxmlformats.org/drawingml/2006/picture">
                      <pic:pic>
                        <pic:nvPicPr>
                          <pic:cNvPr id="199141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56776" name="Picture">
</wp:docPr>
                  <a:graphic>
                    <a:graphicData uri="http://schemas.openxmlformats.org/drawingml/2006/picture">
                      <pic:pic>
                        <pic:nvPicPr>
                          <pic:cNvPr id="202065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85848" name="Picture">
</wp:docPr>
                  <a:graphic>
                    <a:graphicData uri="http://schemas.openxmlformats.org/drawingml/2006/picture">
                      <pic:pic>
                        <pic:nvPicPr>
                          <pic:cNvPr id="22528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Doue-en-anjou</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48683" name="Picture">
</wp:docPr>
                  <a:graphic>
                    <a:graphicData uri="http://schemas.openxmlformats.org/drawingml/2006/picture">
                      <pic:pic>
                        <pic:nvPicPr>
                          <pic:cNvPr id="670648683"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31700" name="Picture">
</wp:docPr>
                  <a:graphic>
                    <a:graphicData uri="http://schemas.openxmlformats.org/drawingml/2006/picture">
                      <pic:pic>
                        <pic:nvPicPr>
                          <pic:cNvPr id="16220317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7119276" name="Picture">
</wp:docPr>
                  <a:graphic>
                    <a:graphicData uri="http://schemas.openxmlformats.org/drawingml/2006/picture">
                      <pic:pic>
                        <pic:nvPicPr>
                          <pic:cNvPr id="327119276"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04553" name="Picture">
</wp:docPr>
                        <a:graphic>
                          <a:graphicData uri="http://schemas.openxmlformats.org/drawingml/2006/picture">
                            <pic:pic>
                              <pic:nvPicPr>
                                <pic:cNvPr id="313104553"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95778" name="Picture">
</wp:docPr>
                  <a:graphic>
                    <a:graphicData uri="http://schemas.openxmlformats.org/drawingml/2006/picture">
                      <pic:pic>
                        <pic:nvPicPr>
                          <pic:cNvPr id="51309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771030" name="Picture">
</wp:docPr>
                  <a:graphic>
                    <a:graphicData uri="http://schemas.openxmlformats.org/drawingml/2006/picture">
                      <pic:pic>
                        <pic:nvPicPr>
                          <pic:cNvPr id="214577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77811" name="Picture">
</wp:docPr>
                  <a:graphic>
                    <a:graphicData uri="http://schemas.openxmlformats.org/drawingml/2006/picture">
                      <pic:pic>
                        <pic:nvPicPr>
                          <pic:cNvPr id="55937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526147" name="Picture">
</wp:docPr>
                  <a:graphic>
                    <a:graphicData uri="http://schemas.openxmlformats.org/drawingml/2006/picture">
                      <pic:pic>
                        <pic:nvPicPr>
                          <pic:cNvPr id="124652614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31349" name="Picture">
</wp:docPr>
                  <a:graphic>
                    <a:graphicData uri="http://schemas.openxmlformats.org/drawingml/2006/picture">
                      <pic:pic>
                        <pic:nvPicPr>
                          <pic:cNvPr id="2756313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488965" name="Picture">
</wp:docPr>
                  <a:graphic>
                    <a:graphicData uri="http://schemas.openxmlformats.org/drawingml/2006/picture">
                      <pic:pic>
                        <pic:nvPicPr>
                          <pic:cNvPr id="406488965"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898435" name="Picture">
</wp:docPr>
                        <a:graphic>
                          <a:graphicData uri="http://schemas.openxmlformats.org/drawingml/2006/picture">
                            <pic:pic>
                              <pic:nvPicPr>
                                <pic:cNvPr id="2077898435"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16978" name="Picture">
</wp:docPr>
                  <a:graphic>
                    <a:graphicData uri="http://schemas.openxmlformats.org/drawingml/2006/picture">
                      <pic:pic>
                        <pic:nvPicPr>
                          <pic:cNvPr id="93221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06465" name="Picture">
</wp:docPr>
                  <a:graphic>
                    <a:graphicData uri="http://schemas.openxmlformats.org/drawingml/2006/picture">
                      <pic:pic>
                        <pic:nvPicPr>
                          <pic:cNvPr id="77810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05215" name="Picture">
</wp:docPr>
                  <a:graphic>
                    <a:graphicData uri="http://schemas.openxmlformats.org/drawingml/2006/picture">
                      <pic:pic>
                        <pic:nvPicPr>
                          <pic:cNvPr id="85950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Doue-en-anjou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02173" name="Picture">
</wp:docPr>
                  <a:graphic>
                    <a:graphicData uri="http://schemas.openxmlformats.org/drawingml/2006/picture">
                      <pic:pic>
                        <pic:nvPicPr>
                          <pic:cNvPr id="175120217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62925171" name="Picture">
</wp:docPr>
                  <a:graphic>
                    <a:graphicData uri="http://schemas.openxmlformats.org/drawingml/2006/picture">
                      <pic:pic>
                        <pic:nvPicPr>
                          <pic:cNvPr id="1662925171"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92398" name="Picture">
</wp:docPr>
                        <a:graphic>
                          <a:graphicData uri="http://schemas.openxmlformats.org/drawingml/2006/picture">
                            <pic:pic>
                              <pic:nvPicPr>
                                <pic:cNvPr id="15009239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15898" name="Picture">
</wp:docPr>
                  <a:graphic>
                    <a:graphicData uri="http://schemas.openxmlformats.org/drawingml/2006/picture">
                      <pic:pic>
                        <pic:nvPicPr>
                          <pic:cNvPr id="206251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17552" name="Picture">
</wp:docPr>
                  <a:graphic>
                    <a:graphicData uri="http://schemas.openxmlformats.org/drawingml/2006/picture">
                      <pic:pic>
                        <pic:nvPicPr>
                          <pic:cNvPr id="97021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16576" name="Picture">
</wp:docPr>
                  <a:graphic>
                    <a:graphicData uri="http://schemas.openxmlformats.org/drawingml/2006/picture">
                      <pic:pic>
                        <pic:nvPicPr>
                          <pic:cNvPr id="28201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"https://fiches-risques.brgm.fr/fr/georisques/mvt-synthetique/21200579" \t "_self" </w:instrText>
            </w:r>
            <w:r>
              <w:fldChar w:fldCharType="separate"/>
            </w:r>
            <w:r>
              <w:rPr>
                <w:rFonts w:ascii="Marianne" w:hAnsi="Marianne" w:eastAsia="Marianne" w:cs="Marianne"/>
                <w:sz w:val="14"/>
              </w:rPr>
              <w:t xml:space="preserve">21200579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"https://fiches-risques.brgm.fr/fr/georisques/mvt-synthetique/21200580" \t "_self" </w:instrText>
            </w:r>
            <w:r>
              <w:fldChar w:fldCharType="separate"/>
            </w:r>
            <w:r>
              <w:rPr>
                <w:rFonts w:ascii="Marianne" w:hAnsi="Marianne" w:eastAsia="Marianne" w:cs="Marianne"/>
                <w:sz w:val="14"/>
              </w:rPr>
              <w:t xml:space="preserve">21200580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"https://fiches-risques.brgm.fr/fr/georisques/mvt-synthetique/21200581" \t "_self" </w:instrText>
            </w:r>
            <w:r>
              <w:fldChar w:fldCharType="separate"/>
            </w:r>
            <w:r>
              <w:rPr>
                <w:rFonts w:ascii="Marianne" w:hAnsi="Marianne" w:eastAsia="Marianne" w:cs="Marianne"/>
                <w:sz w:val="14"/>
              </w:rPr>
              <w:t xml:space="preserve">21200581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Doué, impasse d'Argenton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"https://fiches-risques.brgm.fr/fr/georisques/mvt-synthetique/21200582" \t "_self" </w:instrText>
            </w:r>
            <w:r>
              <w:fldChar w:fldCharType="separate"/>
            </w:r>
            <w:r>
              <w:rPr>
                <w:rFonts w:ascii="Marianne" w:hAnsi="Marianne" w:eastAsia="Marianne" w:cs="Marianne"/>
                <w:sz w:val="14"/>
              </w:rPr>
              <w:t xml:space="preserve">21200582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rue Saint-François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"https://fiches-risques.brgm.fr/fr/georisques/mvt-synthetique/21200583" \t "_self" </w:instrText>
            </w:r>
            <w:r>
              <w:fldChar w:fldCharType="separate"/>
            </w:r>
            <w:r>
              <w:rPr>
                <w:rFonts w:ascii="Marianne" w:hAnsi="Marianne" w:eastAsia="Marianne" w:cs="Marianne"/>
                <w:sz w:val="14"/>
              </w:rPr>
              <w:t xml:space="preserve">21200583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Soulangé, ruelle des Sentiers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"https://fiches-risques.brgm.fr/fr/georisques/mvt-synthetique/21200584" \t "_self" </w:instrText>
            </w:r>
            <w:r>
              <w:fldChar w:fldCharType="separate"/>
            </w:r>
            <w:r>
              <w:rPr>
                <w:rFonts w:ascii="Marianne" w:hAnsi="Marianne" w:eastAsia="Marianne" w:cs="Marianne"/>
                <w:sz w:val="14"/>
              </w:rPr>
              <w:t xml:space="preserve">21200584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 rue des Chaslons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"https://fiches-risques.brgm.fr/fr/georisques/mvt-synthetique/21200585" \t "_self" </w:instrText>
            </w:r>
            <w:r>
              <w:fldChar w:fldCharType="separate"/>
            </w:r>
            <w:r>
              <w:rPr>
                <w:rFonts w:ascii="Marianne" w:hAnsi="Marianne" w:eastAsia="Marianne" w:cs="Marianne"/>
                <w:sz w:val="14"/>
              </w:rPr>
              <w:t xml:space="preserve">21200585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"https://fiches-risques.brgm.fr/fr/georisques/mvt-synthetique/21200717" \t "_self" </w:instrText>
            </w:r>
            <w:r>
              <w:fldChar w:fldCharType="separate"/>
            </w:r>
            <w:r>
              <w:rPr>
                <w:rFonts w:ascii="Marianne" w:hAnsi="Marianne" w:eastAsia="Marianne" w:cs="Marianne"/>
                <w:sz w:val="14"/>
              </w:rPr>
              <w:t xml:space="preserve">21200717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"https://fiches-risques.brgm.fr/fr/georisques/mvt-synthetique/21200718" \t "_self" </w:instrText>
            </w:r>
            <w:r>
              <w:fldChar w:fldCharType="separate"/>
            </w:r>
            <w:r>
              <w:rPr>
                <w:rFonts w:ascii="Marianne" w:hAnsi="Marianne" w:eastAsia="Marianne" w:cs="Marianne"/>
                <w:sz w:val="14"/>
              </w:rPr>
              <w:t xml:space="preserve">21200718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Varennes, parcelle 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"https://fiches-risques.brgm.fr/fr/georisques/mvt-synthetique/21200719" \t "_self" </w:instrText>
            </w:r>
            <w:r>
              <w:fldChar w:fldCharType="separate"/>
            </w:r>
            <w:r>
              <w:rPr>
                <w:rFonts w:ascii="Marianne" w:hAnsi="Marianne" w:eastAsia="Marianne" w:cs="Marianne"/>
                <w:sz w:val="14"/>
              </w:rPr>
              <w:t xml:space="preserve">21200719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Seigneurerie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"https://fiches-risques.brgm.fr/fr/georisques/mvt-synthetique/21200764" \t "_self" </w:instrText>
            </w:r>
            <w:r>
              <w:fldChar w:fldCharType="separate"/>
            </w:r>
            <w:r>
              <w:rPr>
                <w:rFonts w:ascii="Marianne" w:hAnsi="Marianne" w:eastAsia="Marianne" w:cs="Marianne"/>
                <w:sz w:val="14"/>
              </w:rPr>
              <w:t xml:space="preserve">21200764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 parcelle 155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"https://fiches-risques.brgm.fr/fr/georisques/mvt-synthetique/21200765" \t "_self" </w:instrText>
            </w:r>
            <w:r>
              <w:fldChar w:fldCharType="separate"/>
            </w:r>
            <w:r>
              <w:rPr>
                <w:rFonts w:ascii="Marianne" w:hAnsi="Marianne" w:eastAsia="Marianne" w:cs="Marianne"/>
                <w:sz w:val="14"/>
              </w:rPr>
              <w:t xml:space="preserve">21200765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 plusieurs effondrements dans champ non localisés avec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"https://fiches-risques.brgm.fr/fr/georisques/mvt-synthetique/21200766" \t "_self" </w:instrText>
            </w:r>
            <w:r>
              <w:fldChar w:fldCharType="separate"/>
            </w:r>
            <w:r>
              <w:rPr>
                <w:rFonts w:ascii="Marianne" w:hAnsi="Marianne" w:eastAsia="Marianne" w:cs="Marianne"/>
                <w:sz w:val="14"/>
              </w:rPr>
              <w:t xml:space="preserve">21200766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"https://fiches-risques.brgm.fr/fr/georisques/mvt-synthetique/21200767" \t "_self" </w:instrText>
            </w:r>
            <w:r>
              <w:fldChar w:fldCharType="separate"/>
            </w:r>
            <w:r>
              <w:rPr>
                <w:rFonts w:ascii="Marianne" w:hAnsi="Marianne" w:eastAsia="Marianne" w:cs="Marianne"/>
                <w:sz w:val="14"/>
              </w:rPr>
              <w:t xml:space="preserve">21200767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"https://fiches-risques.brgm.fr/fr/georisques/mvt-synthetique/21200768" \t "_self" </w:instrText>
            </w:r>
            <w:r>
              <w:fldChar w:fldCharType="separate"/>
            </w:r>
            <w:r>
              <w:rPr>
                <w:rFonts w:ascii="Marianne" w:hAnsi="Marianne" w:eastAsia="Marianne" w:cs="Marianne"/>
                <w:sz w:val="14"/>
              </w:rPr>
              <w:t xml:space="preserve">21200768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"https://fiches-risques.brgm.fr/fr/georisques/mvt-synthetique/21200769" \t "_self" </w:instrText>
            </w:r>
            <w:r>
              <w:fldChar w:fldCharType="separate"/>
            </w:r>
            <w:r>
              <w:rPr>
                <w:rFonts w:ascii="Marianne" w:hAnsi="Marianne" w:eastAsia="Marianne" w:cs="Marianne"/>
                <w:sz w:val="14"/>
              </w:rPr>
              <w:t xml:space="preserve">21200769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L'Hôpital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"https://fiches-risques.brgm.fr/fr/georisques/mvt-synthetique/21200770" \t "_self" </w:instrText>
            </w:r>
            <w:r>
              <w:fldChar w:fldCharType="separate"/>
            </w:r>
            <w:r>
              <w:rPr>
                <w:rFonts w:ascii="Marianne" w:hAnsi="Marianne" w:eastAsia="Marianne" w:cs="Marianne"/>
                <w:sz w:val="14"/>
              </w:rPr>
              <w:t xml:space="preserve">21200770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"https://fiches-risques.brgm.fr/fr/georisques/mvt-synthetique/64900137" \t "_self" </w:instrText>
            </w:r>
            <w:r>
              <w:fldChar w:fldCharType="separate"/>
            </w:r>
            <w:r>
              <w:rPr>
                <w:rFonts w:ascii="Marianne" w:hAnsi="Marianne" w:eastAsia="Marianne" w:cs="Marianne"/>
                <w:sz w:val="14"/>
              </w:rPr>
              <w:t xml:space="preserve">64900137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Versaille, vieux centre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"https://fiches-risques.brgm.fr/fr/georisques/mvt-synthetique/64900693" \t "_self" </w:instrText>
            </w:r>
            <w:r>
              <w:fldChar w:fldCharType="separate"/>
            </w:r>
            <w:r>
              <w:rPr>
                <w:rFonts w:ascii="Marianne" w:hAnsi="Marianne" w:eastAsia="Marianne" w:cs="Marianne"/>
                <w:sz w:val="14"/>
              </w:rPr>
              <w:t xml:space="preserve">64900693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Chuelles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"https://fiches-risques.brgm.fr/fr/georisques/mvt-synthetique/64900694" \t "_self" </w:instrText>
            </w:r>
            <w:r>
              <w:fldChar w:fldCharType="separate"/>
            </w:r>
            <w:r>
              <w:rPr>
                <w:rFonts w:ascii="Marianne" w:hAnsi="Marianne" w:eastAsia="Marianne" w:cs="Marianne"/>
                <w:sz w:val="14"/>
              </w:rPr>
              <w:t xml:space="preserve">64900694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"https://fiches-risques.brgm.fr/fr/georisques/mvt-synthetique/64900695" \t "_self" </w:instrText>
            </w:r>
            <w:r>
              <w:fldChar w:fldCharType="separate"/>
            </w:r>
            <w:r>
              <w:rPr>
                <w:rFonts w:ascii="Marianne" w:hAnsi="Marianne" w:eastAsia="Marianne" w:cs="Marianne"/>
                <w:sz w:val="14"/>
              </w:rPr>
              <w:t xml:space="preserve">64900695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"https://fiches-risques.brgm.fr/fr/georisques/mvt-synthetique/64900696" \t "_self" </w:instrText>
            </w:r>
            <w:r>
              <w:fldChar w:fldCharType="separate"/>
            </w:r>
            <w:r>
              <w:rPr>
                <w:rFonts w:ascii="Marianne" w:hAnsi="Marianne" w:eastAsia="Marianne" w:cs="Marianne"/>
                <w:sz w:val="14"/>
              </w:rPr>
              <w:t xml:space="preserve">64900696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"https://fiches-risques.brgm.fr/fr/georisques/mvt-synthetique/64900697" \t "_self" </w:instrText>
            </w:r>
            <w:r>
              <w:fldChar w:fldCharType="separate"/>
            </w:r>
            <w:r>
              <w:rPr>
                <w:rFonts w:ascii="Marianne" w:hAnsi="Marianne" w:eastAsia="Marianne" w:cs="Marianne"/>
                <w:sz w:val="14"/>
              </w:rPr>
              <w:t xml:space="preserve">64900697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"https://fiches-risques.brgm.fr/fr/georisques/mvt-synthetique/64900698" \t "_self" </w:instrText>
            </w:r>
            <w:r>
              <w:fldChar w:fldCharType="separate"/>
            </w:r>
            <w:r>
              <w:rPr>
                <w:rFonts w:ascii="Marianne" w:hAnsi="Marianne" w:eastAsia="Marianne" w:cs="Marianne"/>
                <w:sz w:val="14"/>
              </w:rPr>
              <w:t xml:space="preserve">64900698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"https://fiches-risques.brgm.fr/fr/georisques/mvt-synthetique/64900699" \t "_self" </w:instrText>
            </w:r>
            <w:r>
              <w:fldChar w:fldCharType="separate"/>
            </w:r>
            <w:r>
              <w:rPr>
                <w:rFonts w:ascii="Marianne" w:hAnsi="Marianne" w:eastAsia="Marianne" w:cs="Marianne"/>
                <w:sz w:val="14"/>
              </w:rPr>
              <w:t xml:space="preserve">64900699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Saulaies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"https://fiches-risques.brgm.fr/fr/georisques/mvt-synthetique/64900700" \t "_self" </w:instrText>
            </w:r>
            <w:r>
              <w:fldChar w:fldCharType="separate"/>
            </w:r>
            <w:r>
              <w:rPr>
                <w:rFonts w:ascii="Marianne" w:hAnsi="Marianne" w:eastAsia="Marianne" w:cs="Marianne"/>
                <w:sz w:val="14"/>
              </w:rPr>
              <w:t xml:space="preserve">64900700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Saulaies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"https://fiches-risques.brgm.fr/fr/georisques/mvt-synthetique/64900701" \t "_self" </w:instrText>
            </w:r>
            <w:r>
              <w:fldChar w:fldCharType="separate"/>
            </w:r>
            <w:r>
              <w:rPr>
                <w:rFonts w:ascii="Marianne" w:hAnsi="Marianne" w:eastAsia="Marianne" w:cs="Marianne"/>
                <w:sz w:val="14"/>
              </w:rPr>
              <w:t xml:space="preserve">64900701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"https://fiches-risques.brgm.fr/fr/georisques/mvt-synthetique/64900702" \t "_self" </w:instrText>
            </w:r>
            <w:r>
              <w:fldChar w:fldCharType="separate"/>
            </w:r>
            <w:r>
              <w:rPr>
                <w:rFonts w:ascii="Marianne" w:hAnsi="Marianne" w:eastAsia="Marianne" w:cs="Marianne"/>
                <w:sz w:val="14"/>
              </w:rPr>
              <w:t xml:space="preserve">64900702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"https://fiches-risques.brgm.fr/fr/georisques/mvt-synthetique/64900703" \t "_self" </w:instrText>
            </w:r>
            <w:r>
              <w:fldChar w:fldCharType="separate"/>
            </w:r>
            <w:r>
              <w:rPr>
                <w:rFonts w:ascii="Marianne" w:hAnsi="Marianne" w:eastAsia="Marianne" w:cs="Marianne"/>
                <w:sz w:val="14"/>
              </w:rPr>
              <w:t xml:space="preserve">64900703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"https://fiches-risques.brgm.fr/fr/georisques/mvt-synthetique/64900704" \t "_self" </w:instrText>
            </w:r>
            <w:r>
              <w:fldChar w:fldCharType="separate"/>
            </w:r>
            <w:r>
              <w:rPr>
                <w:rFonts w:ascii="Marianne" w:hAnsi="Marianne" w:eastAsia="Marianne" w:cs="Marianne"/>
                <w:sz w:val="14"/>
              </w:rPr>
              <w:t xml:space="preserve">64900704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des Cornillières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"https://fiches-risques.brgm.fr/fr/georisques/mvt-synthetique/64900705" \t "_self" </w:instrText>
            </w:r>
            <w:r>
              <w:fldChar w:fldCharType="separate"/>
            </w:r>
            <w:r>
              <w:rPr>
                <w:rFonts w:ascii="Marianne" w:hAnsi="Marianne" w:eastAsia="Marianne" w:cs="Marianne"/>
                <w:sz w:val="14"/>
              </w:rPr>
              <w:t xml:space="preserve">64900705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"https://fiches-risques.brgm.fr/fr/georisques/mvt-synthetique/64900706" \t "_self" </w:instrText>
            </w:r>
            <w:r>
              <w:fldChar w:fldCharType="separate"/>
            </w:r>
            <w:r>
              <w:rPr>
                <w:rFonts w:ascii="Marianne" w:hAnsi="Marianne" w:eastAsia="Marianne" w:cs="Marianne"/>
                <w:sz w:val="14"/>
              </w:rPr>
              <w:t xml:space="preserve">64900706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Casse - Les Sables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"https://fiches-risques.brgm.fr/fr/georisques/mvt-synthetique/64900707" \t "_self" </w:instrText>
            </w:r>
            <w:r>
              <w:fldChar w:fldCharType="separate"/>
            </w:r>
            <w:r>
              <w:rPr>
                <w:rFonts w:ascii="Marianne" w:hAnsi="Marianne" w:eastAsia="Marianne" w:cs="Marianne"/>
                <w:sz w:val="14"/>
              </w:rPr>
              <w:t xml:space="preserve">64900707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"https://fiches-risques.brgm.fr/fr/georisques/mvt-synthetique/64900708" \t "_self" </w:instrText>
            </w:r>
            <w:r>
              <w:fldChar w:fldCharType="separate"/>
            </w:r>
            <w:r>
              <w:rPr>
                <w:rFonts w:ascii="Marianne" w:hAnsi="Marianne" w:eastAsia="Marianne" w:cs="Marianne"/>
                <w:sz w:val="14"/>
              </w:rPr>
              <w:t xml:space="preserve">64900708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d'Argenton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"https://fiches-risques.brgm.fr/fr/georisques/mvt-synthetique/64900709" \t "_self" </w:instrText>
            </w:r>
            <w:r>
              <w:fldChar w:fldCharType="separate"/>
            </w:r>
            <w:r>
              <w:rPr>
                <w:rFonts w:ascii="Marianne" w:hAnsi="Marianne" w:eastAsia="Marianne" w:cs="Marianne"/>
                <w:sz w:val="14"/>
              </w:rPr>
              <w:t xml:space="preserve">64900709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L'Hopital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"https://fiches-risques.brgm.fr/fr/georisques/mvt-synthetique/64900710" \t "_self" </w:instrText>
            </w:r>
            <w:r>
              <w:fldChar w:fldCharType="separate"/>
            </w:r>
            <w:r>
              <w:rPr>
                <w:rFonts w:ascii="Marianne" w:hAnsi="Marianne" w:eastAsia="Marianne" w:cs="Marianne"/>
                <w:sz w:val="14"/>
              </w:rPr>
              <w:t xml:space="preserve">64900710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 - Place de l'ancienne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"https://fiches-risques.brgm.fr/fr/georisques/mvt-synthetique/64900711" \t "_self" </w:instrText>
            </w:r>
            <w:r>
              <w:fldChar w:fldCharType="separate"/>
            </w:r>
            <w:r>
              <w:rPr>
                <w:rFonts w:ascii="Marianne" w:hAnsi="Marianne" w:eastAsia="Marianne" w:cs="Marianne"/>
                <w:sz w:val="14"/>
              </w:rPr>
              <w:t xml:space="preserve">64900711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"https://fiches-risques.brgm.fr/fr/georisques/mvt-synthetique/64900818" \t "_self" </w:instrText>
            </w:r>
            <w:r>
              <w:fldChar w:fldCharType="separate"/>
            </w:r>
            <w:r>
              <w:rPr>
                <w:rFonts w:ascii="Marianne" w:hAnsi="Marianne" w:eastAsia="Marianne" w:cs="Marianne"/>
                <w:sz w:val="14"/>
              </w:rPr>
              <w:t xml:space="preserve">64900818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2558" name="Picture">
</wp:docPr>
                  <a:graphic>
                    <a:graphicData uri="http://schemas.openxmlformats.org/drawingml/2006/picture">
                      <pic:pic>
                        <pic:nvPicPr>
                          <pic:cNvPr id="6063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2186" name="Picture">
</wp:docPr>
                  <a:graphic>
                    <a:graphicData uri="http://schemas.openxmlformats.org/drawingml/2006/picture">
                      <pic:pic>
                        <pic:nvPicPr>
                          <pic:cNvPr id="7716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93310" name="Picture">
</wp:docPr>
                  <a:graphic>
                    <a:graphicData uri="http://schemas.openxmlformats.org/drawingml/2006/picture">
                      <pic:pic>
                        <pic:nvPicPr>
                          <pic:cNvPr id="67689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"https://fiches-risques.brgm.fr/georisques/cavite/PALAA1000932" \t "_self" </w:instrText>
            </w:r>
            <w:r>
              <w:fldChar w:fldCharType="separate"/>
            </w:r>
            <w:r>
              <w:rPr>
                <w:rFonts w:ascii="Marianne" w:hAnsi="Marianne" w:eastAsia="Marianne" w:cs="Marianne"/>
                <w:sz w:val="14"/>
              </w:rPr>
              <w:t xml:space="preserve">PALAA1000932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"https://fiches-risques.brgm.fr/georisques/cavite/PALAA1000980" \t "_self" </w:instrText>
            </w:r>
            <w:r>
              <w:fldChar w:fldCharType="separate"/>
            </w:r>
            <w:r>
              <w:rPr>
                <w:rFonts w:ascii="Marianne" w:hAnsi="Marianne" w:eastAsia="Marianne" w:cs="Marianne"/>
                <w:sz w:val="14"/>
              </w:rPr>
              <w:t xml:space="preserve">PALAA1000980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"https://fiches-risques.brgm.fr/georisques/cavite/PALAA1000981" \t "_self" </w:instrText>
            </w:r>
            <w:r>
              <w:fldChar w:fldCharType="separate"/>
            </w:r>
            <w:r>
              <w:rPr>
                <w:rFonts w:ascii="Marianne" w:hAnsi="Marianne" w:eastAsia="Marianne" w:cs="Marianne"/>
                <w:sz w:val="14"/>
              </w:rPr>
              <w:t xml:space="preserve">PALAA1000981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"https://fiches-risques.brgm.fr/georisques/cavite/PALAA1000982" \t "_self" </w:instrText>
            </w:r>
            <w:r>
              <w:fldChar w:fldCharType="separate"/>
            </w:r>
            <w:r>
              <w:rPr>
                <w:rFonts w:ascii="Marianne" w:hAnsi="Marianne" w:eastAsia="Marianne" w:cs="Marianne"/>
                <w:sz w:val="14"/>
              </w:rPr>
              <w:t xml:space="preserve">PALAA1000982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"https://fiches-risques.brgm.fr/georisques/cavite/PALAA1000983" \t "_self" </w:instrText>
            </w:r>
            <w:r>
              <w:fldChar w:fldCharType="separate"/>
            </w:r>
            <w:r>
              <w:rPr>
                <w:rFonts w:ascii="Marianne" w:hAnsi="Marianne" w:eastAsia="Marianne" w:cs="Marianne"/>
                <w:sz w:val="14"/>
              </w:rPr>
              <w:t xml:space="preserve">PALAA1000983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"https://fiches-risques.brgm.fr/georisques/cavite/PALAA1000984" \t "_self" </w:instrText>
            </w:r>
            <w:r>
              <w:fldChar w:fldCharType="separate"/>
            </w:r>
            <w:r>
              <w:rPr>
                <w:rFonts w:ascii="Marianne" w:hAnsi="Marianne" w:eastAsia="Marianne" w:cs="Marianne"/>
                <w:sz w:val="14"/>
              </w:rPr>
              <w:t xml:space="preserve">PALAA1000984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"https://fiches-risques.brgm.fr/georisques/cavite/PALAA1000985" \t "_self" </w:instrText>
            </w:r>
            <w:r>
              <w:fldChar w:fldCharType="separate"/>
            </w:r>
            <w:r>
              <w:rPr>
                <w:rFonts w:ascii="Marianne" w:hAnsi="Marianne" w:eastAsia="Marianne" w:cs="Marianne"/>
                <w:sz w:val="14"/>
              </w:rPr>
              <w:t xml:space="preserve">PALAA1000985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"https://fiches-risques.brgm.fr/georisques/cavite/PALAA1000986" \t "_self" </w:instrText>
            </w:r>
            <w:r>
              <w:fldChar w:fldCharType="separate"/>
            </w:r>
            <w:r>
              <w:rPr>
                <w:rFonts w:ascii="Marianne" w:hAnsi="Marianne" w:eastAsia="Marianne" w:cs="Marianne"/>
                <w:sz w:val="14"/>
              </w:rPr>
              <w:t xml:space="preserve">PALAA1000986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"https://fiches-risques.brgm.fr/georisques/cavite/PALAA1000987" \t "_self" </w:instrText>
            </w:r>
            <w:r>
              <w:fldChar w:fldCharType="separate"/>
            </w:r>
            <w:r>
              <w:rPr>
                <w:rFonts w:ascii="Marianne" w:hAnsi="Marianne" w:eastAsia="Marianne" w:cs="Marianne"/>
                <w:sz w:val="14"/>
              </w:rPr>
              <w:t xml:space="preserve">PALAA1000987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"https://fiches-risques.brgm.fr/georisques/cavite/PALAA1000988" \t "_self" </w:instrText>
            </w:r>
            <w:r>
              <w:fldChar w:fldCharType="separate"/>
            </w:r>
            <w:r>
              <w:rPr>
                <w:rFonts w:ascii="Marianne" w:hAnsi="Marianne" w:eastAsia="Marianne" w:cs="Marianne"/>
                <w:sz w:val="14"/>
              </w:rPr>
              <w:t xml:space="preserve">PALAA1000988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"https://fiches-risques.brgm.fr/georisques/cavite/PALAA1000989" \t "_self" </w:instrText>
            </w:r>
            <w:r>
              <w:fldChar w:fldCharType="separate"/>
            </w:r>
            <w:r>
              <w:rPr>
                <w:rFonts w:ascii="Marianne" w:hAnsi="Marianne" w:eastAsia="Marianne" w:cs="Marianne"/>
                <w:sz w:val="14"/>
              </w:rPr>
              <w:t xml:space="preserve">PALAA1000989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"https://fiches-risques.brgm.fr/georisques/cavite/PALAA1000990" \t "_self" </w:instrText>
            </w:r>
            <w:r>
              <w:fldChar w:fldCharType="separate"/>
            </w:r>
            <w:r>
              <w:rPr>
                <w:rFonts w:ascii="Marianne" w:hAnsi="Marianne" w:eastAsia="Marianne" w:cs="Marianne"/>
                <w:sz w:val="14"/>
              </w:rPr>
              <w:t xml:space="preserve">PALAA1000990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"https://fiches-risques.brgm.fr/georisques/cavite/PALAA1000991" \t "_self" </w:instrText>
            </w:r>
            <w:r>
              <w:fldChar w:fldCharType="separate"/>
            </w:r>
            <w:r>
              <w:rPr>
                <w:rFonts w:ascii="Marianne" w:hAnsi="Marianne" w:eastAsia="Marianne" w:cs="Marianne"/>
                <w:sz w:val="14"/>
              </w:rPr>
              <w:t xml:space="preserve">PALAA1000991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"https://fiches-risques.brgm.fr/georisques/cavite/PALAA1000992" \t "_self" </w:instrText>
            </w:r>
            <w:r>
              <w:fldChar w:fldCharType="separate"/>
            </w:r>
            <w:r>
              <w:rPr>
                <w:rFonts w:ascii="Marianne" w:hAnsi="Marianne" w:eastAsia="Marianne" w:cs="Marianne"/>
                <w:sz w:val="14"/>
              </w:rPr>
              <w:t xml:space="preserve">PALAA1000992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"https://fiches-risques.brgm.fr/georisques/cavite/PALAA1000993" \t "_self" </w:instrText>
            </w:r>
            <w:r>
              <w:fldChar w:fldCharType="separate"/>
            </w:r>
            <w:r>
              <w:rPr>
                <w:rFonts w:ascii="Marianne" w:hAnsi="Marianne" w:eastAsia="Marianne" w:cs="Marianne"/>
                <w:sz w:val="14"/>
              </w:rPr>
              <w:t xml:space="preserve">PALAA1000993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"https://fiches-risques.brgm.fr/georisques/cavite/PALAA1000994" \t "_self" </w:instrText>
            </w:r>
            <w:r>
              <w:fldChar w:fldCharType="separate"/>
            </w:r>
            <w:r>
              <w:rPr>
                <w:rFonts w:ascii="Marianne" w:hAnsi="Marianne" w:eastAsia="Marianne" w:cs="Marianne"/>
                <w:sz w:val="14"/>
              </w:rPr>
              <w:t xml:space="preserve">PALAA1000994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"https://fiches-risques.brgm.fr/georisques/cavite/PALAA1000995" \t "_self" </w:instrText>
            </w:r>
            <w:r>
              <w:fldChar w:fldCharType="separate"/>
            </w:r>
            <w:r>
              <w:rPr>
                <w:rFonts w:ascii="Marianne" w:hAnsi="Marianne" w:eastAsia="Marianne" w:cs="Marianne"/>
                <w:sz w:val="14"/>
              </w:rPr>
              <w:t xml:space="preserve">PALAA1000995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"https://fiches-risques.brgm.fr/georisques/cavite/PALAA1000996" \t "_self" </w:instrText>
            </w:r>
            <w:r>
              <w:fldChar w:fldCharType="separate"/>
            </w:r>
            <w:r>
              <w:rPr>
                <w:rFonts w:ascii="Marianne" w:hAnsi="Marianne" w:eastAsia="Marianne" w:cs="Marianne"/>
                <w:sz w:val="14"/>
              </w:rPr>
              <w:t xml:space="preserve">PALAA1000996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"https://fiches-risques.brgm.fr/georisques/cavite/PALAA1000997" \t "_self" </w:instrText>
            </w:r>
            <w:r>
              <w:fldChar w:fldCharType="separate"/>
            </w:r>
            <w:r>
              <w:rPr>
                <w:rFonts w:ascii="Marianne" w:hAnsi="Marianne" w:eastAsia="Marianne" w:cs="Marianne"/>
                <w:sz w:val="14"/>
              </w:rPr>
              <w:t xml:space="preserve">PALAA1000997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"https://fiches-risques.brgm.fr/georisques/cavite/PALAA1000998" \t "_self" </w:instrText>
            </w:r>
            <w:r>
              <w:fldChar w:fldCharType="separate"/>
            </w:r>
            <w:r>
              <w:rPr>
                <w:rFonts w:ascii="Marianne" w:hAnsi="Marianne" w:eastAsia="Marianne" w:cs="Marianne"/>
                <w:sz w:val="14"/>
              </w:rPr>
              <w:t xml:space="preserve">PALAA1000998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"https://fiches-risques.brgm.fr/georisques/cavite/PALAA1000999" \t "_self" </w:instrText>
            </w:r>
            <w:r>
              <w:fldChar w:fldCharType="separate"/>
            </w:r>
            <w:r>
              <w:rPr>
                <w:rFonts w:ascii="Marianne" w:hAnsi="Marianne" w:eastAsia="Marianne" w:cs="Marianne"/>
                <w:sz w:val="14"/>
              </w:rPr>
              <w:t xml:space="preserve">PALAA1000999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"https://fiches-risques.brgm.fr/georisques/cavite/PALAA1001000" \t "_self" </w:instrText>
            </w:r>
            <w:r>
              <w:fldChar w:fldCharType="separate"/>
            </w:r>
            <w:r>
              <w:rPr>
                <w:rFonts w:ascii="Marianne" w:hAnsi="Marianne" w:eastAsia="Marianne" w:cs="Marianne"/>
                <w:sz w:val="14"/>
              </w:rPr>
              <w:t xml:space="preserve">PALAA1001000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"https://fiches-risques.brgm.fr/georisques/cavite/PALAA1001001" \t "_self" </w:instrText>
            </w:r>
            <w:r>
              <w:fldChar w:fldCharType="separate"/>
            </w:r>
            <w:r>
              <w:rPr>
                <w:rFonts w:ascii="Marianne" w:hAnsi="Marianne" w:eastAsia="Marianne" w:cs="Marianne"/>
                <w:sz w:val="14"/>
              </w:rPr>
              <w:t xml:space="preserve">PALAA1001001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"https://fiches-risques.brgm.fr/georisques/cavite/PALAA1001002" \t "_self" </w:instrText>
            </w:r>
            <w:r>
              <w:fldChar w:fldCharType="separate"/>
            </w:r>
            <w:r>
              <w:rPr>
                <w:rFonts w:ascii="Marianne" w:hAnsi="Marianne" w:eastAsia="Marianne" w:cs="Marianne"/>
                <w:sz w:val="14"/>
              </w:rPr>
              <w:t xml:space="preserve">PALAA1001002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"https://fiches-risques.brgm.fr/georisques/cavite/PALAA1001003" \t "_self" </w:instrText>
            </w:r>
            <w:r>
              <w:fldChar w:fldCharType="separate"/>
            </w:r>
            <w:r>
              <w:rPr>
                <w:rFonts w:ascii="Marianne" w:hAnsi="Marianne" w:eastAsia="Marianne" w:cs="Marianne"/>
                <w:sz w:val="14"/>
              </w:rPr>
              <w:t xml:space="preserve">PALAA1001003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"https://fiches-risques.brgm.fr/georisques/cavite/PALAA1001004" \t "_self" </w:instrText>
            </w:r>
            <w:r>
              <w:fldChar w:fldCharType="separate"/>
            </w:r>
            <w:r>
              <w:rPr>
                <w:rFonts w:ascii="Marianne" w:hAnsi="Marianne" w:eastAsia="Marianne" w:cs="Marianne"/>
                <w:sz w:val="14"/>
              </w:rPr>
              <w:t xml:space="preserve">PALAA1001004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"https://fiches-risques.brgm.fr/georisques/cavite/PALAA1001005" \t "_self" </w:instrText>
            </w:r>
            <w:r>
              <w:fldChar w:fldCharType="separate"/>
            </w:r>
            <w:r>
              <w:rPr>
                <w:rFonts w:ascii="Marianne" w:hAnsi="Marianne" w:eastAsia="Marianne" w:cs="Marianne"/>
                <w:sz w:val="14"/>
              </w:rPr>
              <w:t xml:space="preserve">PALAA1001005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"https://fiches-risques.brgm.fr/georisques/cavite/PALAA1001006" \t "_self" </w:instrText>
            </w:r>
            <w:r>
              <w:fldChar w:fldCharType="separate"/>
            </w:r>
            <w:r>
              <w:rPr>
                <w:rFonts w:ascii="Marianne" w:hAnsi="Marianne" w:eastAsia="Marianne" w:cs="Marianne"/>
                <w:sz w:val="14"/>
              </w:rPr>
              <w:t xml:space="preserve">PALAA1001006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Femme Morte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"https://fiches-risques.brgm.fr/georisques/cavite/PALAA1001007" \t "_self" </w:instrText>
            </w:r>
            <w:r>
              <w:fldChar w:fldCharType="separate"/>
            </w:r>
            <w:r>
              <w:rPr>
                <w:rFonts w:ascii="Marianne" w:hAnsi="Marianne" w:eastAsia="Marianne" w:cs="Marianne"/>
                <w:sz w:val="14"/>
              </w:rPr>
              <w:t xml:space="preserve">PALAA1001007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Cartier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"https://fiches-risques.brgm.fr/georisques/cavite/PALAA1001008" \t "_self" </w:instrText>
            </w:r>
            <w:r>
              <w:fldChar w:fldCharType="separate"/>
            </w:r>
            <w:r>
              <w:rPr>
                <w:rFonts w:ascii="Marianne" w:hAnsi="Marianne" w:eastAsia="Marianne" w:cs="Marianne"/>
                <w:sz w:val="14"/>
              </w:rPr>
              <w:t xml:space="preserve">PALAA1001008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Cartier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"https://fiches-risques.brgm.fr/georisques/cavite/PALAA1001009" \t "_self" </w:instrText>
            </w:r>
            <w:r>
              <w:fldChar w:fldCharType="separate"/>
            </w:r>
            <w:r>
              <w:rPr>
                <w:rFonts w:ascii="Marianne" w:hAnsi="Marianne" w:eastAsia="Marianne" w:cs="Marianne"/>
                <w:sz w:val="14"/>
              </w:rPr>
              <w:t xml:space="preserve">PALAA1001009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Cartier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"https://fiches-risques.brgm.fr/georisques/cavite/PALAA1001010" \t "_self" </w:instrText>
            </w:r>
            <w:r>
              <w:fldChar w:fldCharType="separate"/>
            </w:r>
            <w:r>
              <w:rPr>
                <w:rFonts w:ascii="Marianne" w:hAnsi="Marianne" w:eastAsia="Marianne" w:cs="Marianne"/>
                <w:sz w:val="14"/>
              </w:rPr>
              <w:t xml:space="preserve">PALAA1001010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Cartier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"https://fiches-risques.brgm.fr/georisques/cavite/PALAA1001011" \t "_self" </w:instrText>
            </w:r>
            <w:r>
              <w:fldChar w:fldCharType="separate"/>
            </w:r>
            <w:r>
              <w:rPr>
                <w:rFonts w:ascii="Marianne" w:hAnsi="Marianne" w:eastAsia="Marianne" w:cs="Marianne"/>
                <w:sz w:val="14"/>
              </w:rPr>
              <w:t xml:space="preserve">PALAA1001011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"https://fiches-risques.brgm.fr/georisques/cavite/PALAA1001012" \t "_self" </w:instrText>
            </w:r>
            <w:r>
              <w:fldChar w:fldCharType="separate"/>
            </w:r>
            <w:r>
              <w:rPr>
                <w:rFonts w:ascii="Marianne" w:hAnsi="Marianne" w:eastAsia="Marianne" w:cs="Marianne"/>
                <w:sz w:val="14"/>
              </w:rPr>
              <w:t xml:space="preserve">PALAA1001012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"https://fiches-risques.brgm.fr/georisques/cavite/PALAA1001013" \t "_self" </w:instrText>
            </w:r>
            <w:r>
              <w:fldChar w:fldCharType="separate"/>
            </w:r>
            <w:r>
              <w:rPr>
                <w:rFonts w:ascii="Marianne" w:hAnsi="Marianne" w:eastAsia="Marianne" w:cs="Marianne"/>
                <w:sz w:val="14"/>
              </w:rPr>
              <w:t xml:space="preserve">PALAA1001013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"https://fiches-risques.brgm.fr/georisques/cavite/PALAA1001014" \t "_self" </w:instrText>
            </w:r>
            <w:r>
              <w:fldChar w:fldCharType="separate"/>
            </w:r>
            <w:r>
              <w:rPr>
                <w:rFonts w:ascii="Marianne" w:hAnsi="Marianne" w:eastAsia="Marianne" w:cs="Marianne"/>
                <w:sz w:val="14"/>
              </w:rPr>
              <w:t xml:space="preserve">PALAA1001014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"https://fiches-risques.brgm.fr/georisques/cavite/PALAA1001015" \t "_self" </w:instrText>
            </w:r>
            <w:r>
              <w:fldChar w:fldCharType="separate"/>
            </w:r>
            <w:r>
              <w:rPr>
                <w:rFonts w:ascii="Marianne" w:hAnsi="Marianne" w:eastAsia="Marianne" w:cs="Marianne"/>
                <w:sz w:val="14"/>
              </w:rPr>
              <w:t xml:space="preserve">PALAA1001015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"https://fiches-risques.brgm.fr/georisques/cavite/PALAA1001016" \t "_self" </w:instrText>
            </w:r>
            <w:r>
              <w:fldChar w:fldCharType="separate"/>
            </w:r>
            <w:r>
              <w:rPr>
                <w:rFonts w:ascii="Marianne" w:hAnsi="Marianne" w:eastAsia="Marianne" w:cs="Marianne"/>
                <w:sz w:val="14"/>
              </w:rPr>
              <w:t xml:space="preserve">PALAA1001016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"https://fiches-risques.brgm.fr/georisques/cavite/PALAA1001017" \t "_self" </w:instrText>
            </w:r>
            <w:r>
              <w:fldChar w:fldCharType="separate"/>
            </w:r>
            <w:r>
              <w:rPr>
                <w:rFonts w:ascii="Marianne" w:hAnsi="Marianne" w:eastAsia="Marianne" w:cs="Marianne"/>
                <w:sz w:val="14"/>
              </w:rPr>
              <w:t xml:space="preserve">PALAA1001017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Perrières Troglodytes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55756" name="Picture">
</wp:docPr>
                  <a:graphic>
                    <a:graphicData uri="http://schemas.openxmlformats.org/drawingml/2006/picture">
                      <pic:pic>
                        <pic:nvPicPr>
                          <pic:cNvPr id="205455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670814" name="Picture">
</wp:docPr>
                  <a:graphic>
                    <a:graphicData uri="http://schemas.openxmlformats.org/drawingml/2006/picture">
                      <pic:pic>
                        <pic:nvPicPr>
                          <pic:cNvPr id="89067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92032" name="Picture">
</wp:docPr>
                  <a:graphic>
                    <a:graphicData uri="http://schemas.openxmlformats.org/drawingml/2006/picture">
                      <pic:pic>
                        <pic:nvPicPr>
                          <pic:cNvPr id="149639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"https://fiches-risques.brgm.fr/georisques/cavite/PALAA1001018" \t "_self" </w:instrText>
            </w:r>
            <w:r>
              <w:fldChar w:fldCharType="separate"/>
            </w:r>
            <w:r>
              <w:rPr>
                <w:rFonts w:ascii="Marianne" w:hAnsi="Marianne" w:eastAsia="Marianne" w:cs="Marianne"/>
                <w:sz w:val="14"/>
              </w:rPr>
              <w:t xml:space="preserve">PALAA1001018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Perrières Troglodytes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"https://fiches-risques.brgm.fr/georisques/cavite/PALAA1001019" \t "_self" </w:instrText>
            </w:r>
            <w:r>
              <w:fldChar w:fldCharType="separate"/>
            </w:r>
            <w:r>
              <w:rPr>
                <w:rFonts w:ascii="Marianne" w:hAnsi="Marianne" w:eastAsia="Marianne" w:cs="Marianne"/>
                <w:sz w:val="14"/>
              </w:rPr>
              <w:t xml:space="preserve">PALAA1001019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Perrières Troglodytes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"https://fiches-risques.brgm.fr/georisques/cavite/PALAA1001020" \t "_self" </w:instrText>
            </w:r>
            <w:r>
              <w:fldChar w:fldCharType="separate"/>
            </w:r>
            <w:r>
              <w:rPr>
                <w:rFonts w:ascii="Marianne" w:hAnsi="Marianne" w:eastAsia="Marianne" w:cs="Marianne"/>
                <w:sz w:val="14"/>
              </w:rPr>
              <w:t xml:space="preserve">PALAA1001020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"https://fiches-risques.brgm.fr/georisques/cavite/PALAA1001021" \t "_self" </w:instrText>
            </w:r>
            <w:r>
              <w:fldChar w:fldCharType="separate"/>
            </w:r>
            <w:r>
              <w:rPr>
                <w:rFonts w:ascii="Marianne" w:hAnsi="Marianne" w:eastAsia="Marianne" w:cs="Marianne"/>
                <w:sz w:val="14"/>
              </w:rPr>
              <w:t xml:space="preserve">PALAA1001021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"https://fiches-risques.brgm.fr/georisques/cavite/PALAA1001022" \t "_self" </w:instrText>
            </w:r>
            <w:r>
              <w:fldChar w:fldCharType="separate"/>
            </w:r>
            <w:r>
              <w:rPr>
                <w:rFonts w:ascii="Marianne" w:hAnsi="Marianne" w:eastAsia="Marianne" w:cs="Marianne"/>
                <w:sz w:val="14"/>
              </w:rPr>
              <w:t xml:space="preserve">PALAA1001022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Récollets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"https://fiches-risques.brgm.fr/georisques/cavite/PALAA1001023" \t "_self" </w:instrText>
            </w:r>
            <w:r>
              <w:fldChar w:fldCharType="separate"/>
            </w:r>
            <w:r>
              <w:rPr>
                <w:rFonts w:ascii="Marianne" w:hAnsi="Marianne" w:eastAsia="Marianne" w:cs="Marianne"/>
                <w:sz w:val="14"/>
              </w:rPr>
              <w:t xml:space="preserve">PALAA1001023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"https://fiches-risques.brgm.fr/georisques/cavite/PALAA1001024" \t "_self" </w:instrText>
            </w:r>
            <w:r>
              <w:fldChar w:fldCharType="separate"/>
            </w:r>
            <w:r>
              <w:rPr>
                <w:rFonts w:ascii="Marianne" w:hAnsi="Marianne" w:eastAsia="Marianne" w:cs="Marianne"/>
                <w:sz w:val="14"/>
              </w:rPr>
              <w:t xml:space="preserve">PALAA1001024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"https://fiches-risques.brgm.fr/georisques/cavite/PALAA1001025" \t "_self" </w:instrText>
            </w:r>
            <w:r>
              <w:fldChar w:fldCharType="separate"/>
            </w:r>
            <w:r>
              <w:rPr>
                <w:rFonts w:ascii="Marianne" w:hAnsi="Marianne" w:eastAsia="Marianne" w:cs="Marianne"/>
                <w:sz w:val="14"/>
              </w:rPr>
              <w:t xml:space="preserve">PALAA1001025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"https://fiches-risques.brgm.fr/georisques/cavite/PALAA1001026" \t "_self" </w:instrText>
            </w:r>
            <w:r>
              <w:fldChar w:fldCharType="separate"/>
            </w:r>
            <w:r>
              <w:rPr>
                <w:rFonts w:ascii="Marianne" w:hAnsi="Marianne" w:eastAsia="Marianne" w:cs="Marianne"/>
                <w:sz w:val="14"/>
              </w:rPr>
              <w:t xml:space="preserve">PALAA1001026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"https://fiches-risques.brgm.fr/georisques/cavite/PALAA1001027" \t "_self" </w:instrText>
            </w:r>
            <w:r>
              <w:fldChar w:fldCharType="separate"/>
            </w:r>
            <w:r>
              <w:rPr>
                <w:rFonts w:ascii="Marianne" w:hAnsi="Marianne" w:eastAsia="Marianne" w:cs="Marianne"/>
                <w:sz w:val="14"/>
              </w:rPr>
              <w:t xml:space="preserve">PALAA1001027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"https://fiches-risques.brgm.fr/georisques/cavite/PALAA1001028" \t "_self" </w:instrText>
            </w:r>
            <w:r>
              <w:fldChar w:fldCharType="separate"/>
            </w:r>
            <w:r>
              <w:rPr>
                <w:rFonts w:ascii="Marianne" w:hAnsi="Marianne" w:eastAsia="Marianne" w:cs="Marianne"/>
                <w:sz w:val="14"/>
              </w:rPr>
              <w:t xml:space="preserve">PALAA1001028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"https://fiches-risques.brgm.fr/georisques/cavite/PALAA1001029" \t "_self" </w:instrText>
            </w:r>
            <w:r>
              <w:fldChar w:fldCharType="separate"/>
            </w:r>
            <w:r>
              <w:rPr>
                <w:rFonts w:ascii="Marianne" w:hAnsi="Marianne" w:eastAsia="Marianne" w:cs="Marianne"/>
                <w:sz w:val="14"/>
              </w:rPr>
              <w:t xml:space="preserve">PALAA1001029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"https://fiches-risques.brgm.fr/georisques/cavite/PALAA1001030" \t "_self" </w:instrText>
            </w:r>
            <w:r>
              <w:fldChar w:fldCharType="separate"/>
            </w:r>
            <w:r>
              <w:rPr>
                <w:rFonts w:ascii="Marianne" w:hAnsi="Marianne" w:eastAsia="Marianne" w:cs="Marianne"/>
                <w:sz w:val="14"/>
              </w:rPr>
              <w:t xml:space="preserve">PALAA1001030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"https://fiches-risques.brgm.fr/georisques/cavite/PALAA1001031" \t "_self" </w:instrText>
            </w:r>
            <w:r>
              <w:fldChar w:fldCharType="separate"/>
            </w:r>
            <w:r>
              <w:rPr>
                <w:rFonts w:ascii="Marianne" w:hAnsi="Marianne" w:eastAsia="Marianne" w:cs="Marianne"/>
                <w:sz w:val="14"/>
              </w:rPr>
              <w:t xml:space="preserve">PALAA1001031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"https://fiches-risques.brgm.fr/georisques/cavite/PALAA1001032" \t "_self" </w:instrText>
            </w:r>
            <w:r>
              <w:fldChar w:fldCharType="separate"/>
            </w:r>
            <w:r>
              <w:rPr>
                <w:rFonts w:ascii="Marianne" w:hAnsi="Marianne" w:eastAsia="Marianne" w:cs="Marianne"/>
                <w:sz w:val="14"/>
              </w:rPr>
              <w:t xml:space="preserve">PALAA1001032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"https://fiches-risques.brgm.fr/georisques/cavite/PALAA1001033" \t "_self" </w:instrText>
            </w:r>
            <w:r>
              <w:fldChar w:fldCharType="separate"/>
            </w:r>
            <w:r>
              <w:rPr>
                <w:rFonts w:ascii="Marianne" w:hAnsi="Marianne" w:eastAsia="Marianne" w:cs="Marianne"/>
                <w:sz w:val="14"/>
              </w:rPr>
              <w:t xml:space="preserve">PALAA1001033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"https://fiches-risques.brgm.fr/georisques/cavite/PALAA1001034" \t "_self" </w:instrText>
            </w:r>
            <w:r>
              <w:fldChar w:fldCharType="separate"/>
            </w:r>
            <w:r>
              <w:rPr>
                <w:rFonts w:ascii="Marianne" w:hAnsi="Marianne" w:eastAsia="Marianne" w:cs="Marianne"/>
                <w:sz w:val="14"/>
              </w:rPr>
              <w:t xml:space="preserve">PALAA1001034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"https://fiches-risques.brgm.fr/georisques/cavite/PALAA1001035" \t "_self" </w:instrText>
            </w:r>
            <w:r>
              <w:fldChar w:fldCharType="separate"/>
            </w:r>
            <w:r>
              <w:rPr>
                <w:rFonts w:ascii="Marianne" w:hAnsi="Marianne" w:eastAsia="Marianne" w:cs="Marianne"/>
                <w:sz w:val="14"/>
              </w:rPr>
              <w:t xml:space="preserve">PALAA1001035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"https://fiches-risques.brgm.fr/georisques/cavite/PALAA1001036" \t "_self" </w:instrText>
            </w:r>
            <w:r>
              <w:fldChar w:fldCharType="separate"/>
            </w:r>
            <w:r>
              <w:rPr>
                <w:rFonts w:ascii="Marianne" w:hAnsi="Marianne" w:eastAsia="Marianne" w:cs="Marianne"/>
                <w:sz w:val="14"/>
              </w:rPr>
              <w:t xml:space="preserve">PALAA1001036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"https://fiches-risques.brgm.fr/georisques/cavite/PALAA1001037" \t "_self" </w:instrText>
            </w:r>
            <w:r>
              <w:fldChar w:fldCharType="separate"/>
            </w:r>
            <w:r>
              <w:rPr>
                <w:rFonts w:ascii="Marianne" w:hAnsi="Marianne" w:eastAsia="Marianne" w:cs="Marianne"/>
                <w:sz w:val="14"/>
              </w:rPr>
              <w:t xml:space="preserve">PALAA1001037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Arènes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"https://fiches-risques.brgm.fr/georisques/cavite/PALAA1001038" \t "_self" </w:instrText>
            </w:r>
            <w:r>
              <w:fldChar w:fldCharType="separate"/>
            </w:r>
            <w:r>
              <w:rPr>
                <w:rFonts w:ascii="Marianne" w:hAnsi="Marianne" w:eastAsia="Marianne" w:cs="Marianne"/>
                <w:sz w:val="14"/>
              </w:rPr>
              <w:t xml:space="preserve">PALAA1001038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Doué-la-Fontaine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"https://fiches-risques.brgm.fr/georisques/cavite/PALAA1001039" \t "_self" </w:instrText>
            </w:r>
            <w:r>
              <w:fldChar w:fldCharType="separate"/>
            </w:r>
            <w:r>
              <w:rPr>
                <w:rFonts w:ascii="Marianne" w:hAnsi="Marianne" w:eastAsia="Marianne" w:cs="Marianne"/>
                <w:sz w:val="14"/>
              </w:rPr>
              <w:t xml:space="preserve">PALAA1001039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Morte Féodale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"https://fiches-risques.brgm.fr/georisques/cavite/PALAA1001040" \t "_self" </w:instrText>
            </w:r>
            <w:r>
              <w:fldChar w:fldCharType="separate"/>
            </w:r>
            <w:r>
              <w:rPr>
                <w:rFonts w:ascii="Marianne" w:hAnsi="Marianne" w:eastAsia="Marianne" w:cs="Marianne"/>
                <w:sz w:val="14"/>
              </w:rPr>
              <w:t xml:space="preserve">PALAA1001040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"https://fiches-risques.brgm.fr/georisques/cavite/PALAA1001041" \t "_self" </w:instrText>
            </w:r>
            <w:r>
              <w:fldChar w:fldCharType="separate"/>
            </w:r>
            <w:r>
              <w:rPr>
                <w:rFonts w:ascii="Marianne" w:hAnsi="Marianne" w:eastAsia="Marianne" w:cs="Marianne"/>
                <w:sz w:val="14"/>
              </w:rPr>
              <w:t xml:space="preserve">PALAA1001041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"https://fiches-risques.brgm.fr/georisques/cavite/PALAA1001042" \t "_self" </w:instrText>
            </w:r>
            <w:r>
              <w:fldChar w:fldCharType="separate"/>
            </w:r>
            <w:r>
              <w:rPr>
                <w:rFonts w:ascii="Marianne" w:hAnsi="Marianne" w:eastAsia="Marianne" w:cs="Marianne"/>
                <w:sz w:val="14"/>
              </w:rPr>
              <w:t xml:space="preserve">PALAA1001042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"https://fiches-risques.brgm.fr/georisques/cavite/PALAA1001043" \t "_self" </w:instrText>
            </w:r>
            <w:r>
              <w:fldChar w:fldCharType="separate"/>
            </w:r>
            <w:r>
              <w:rPr>
                <w:rFonts w:ascii="Marianne" w:hAnsi="Marianne" w:eastAsia="Marianne" w:cs="Marianne"/>
                <w:sz w:val="14"/>
              </w:rPr>
              <w:t xml:space="preserve">PALAA1001043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"https://fiches-risques.brgm.fr/georisques/cavite/PALAA1001044" \t "_self" </w:instrText>
            </w:r>
            <w:r>
              <w:fldChar w:fldCharType="separate"/>
            </w:r>
            <w:r>
              <w:rPr>
                <w:rFonts w:ascii="Marianne" w:hAnsi="Marianne" w:eastAsia="Marianne" w:cs="Marianne"/>
                <w:sz w:val="14"/>
              </w:rPr>
              <w:t xml:space="preserve">PALAA1001044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"https://fiches-risques.brgm.fr/georisques/cavite/PALAA1001045" \t "_self" </w:instrText>
            </w:r>
            <w:r>
              <w:fldChar w:fldCharType="separate"/>
            </w:r>
            <w:r>
              <w:rPr>
                <w:rFonts w:ascii="Marianne" w:hAnsi="Marianne" w:eastAsia="Marianne" w:cs="Marianne"/>
                <w:sz w:val="14"/>
              </w:rPr>
              <w:t xml:space="preserve">PALAA1001045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"https://fiches-risques.brgm.fr/georisques/cavite/PALAA1001046" \t "_self" </w:instrText>
            </w:r>
            <w:r>
              <w:fldChar w:fldCharType="separate"/>
            </w:r>
            <w:r>
              <w:rPr>
                <w:rFonts w:ascii="Marianne" w:hAnsi="Marianne" w:eastAsia="Marianne" w:cs="Marianne"/>
                <w:sz w:val="14"/>
              </w:rPr>
              <w:t xml:space="preserve">PALAA1001046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"https://fiches-risques.brgm.fr/georisques/cavite/PALAA1001047" \t "_self" </w:instrText>
            </w:r>
            <w:r>
              <w:fldChar w:fldCharType="separate"/>
            </w:r>
            <w:r>
              <w:rPr>
                <w:rFonts w:ascii="Marianne" w:hAnsi="Marianne" w:eastAsia="Marianne" w:cs="Marianne"/>
                <w:sz w:val="14"/>
              </w:rPr>
              <w:t xml:space="preserve">PALAA1001047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"https://fiches-risques.brgm.fr/georisques/cavite/PALAA1001048" \t "_self" </w:instrText>
            </w:r>
            <w:r>
              <w:fldChar w:fldCharType="separate"/>
            </w:r>
            <w:r>
              <w:rPr>
                <w:rFonts w:ascii="Marianne" w:hAnsi="Marianne" w:eastAsia="Marianne" w:cs="Marianne"/>
                <w:sz w:val="14"/>
              </w:rPr>
              <w:t xml:space="preserve">PALAA1001048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Quatre Vents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"https://fiches-risques.brgm.fr/georisques/cavite/PALAA1001049" \t "_self" </w:instrText>
            </w:r>
            <w:r>
              <w:fldChar w:fldCharType="separate"/>
            </w:r>
            <w:r>
              <w:rPr>
                <w:rFonts w:ascii="Marianne" w:hAnsi="Marianne" w:eastAsia="Marianne" w:cs="Marianne"/>
                <w:sz w:val="14"/>
              </w:rPr>
              <w:t xml:space="preserve">PALAA1001049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"https://fiches-risques.brgm.fr/georisques/cavite/PALAA1001050" \t "_self" </w:instrText>
            </w:r>
            <w:r>
              <w:fldChar w:fldCharType="separate"/>
            </w:r>
            <w:r>
              <w:rPr>
                <w:rFonts w:ascii="Marianne" w:hAnsi="Marianne" w:eastAsia="Marianne" w:cs="Marianne"/>
                <w:sz w:val="14"/>
              </w:rPr>
              <w:t xml:space="preserve">PALAA1001050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"https://fiches-risques.brgm.fr/georisques/cavite/PALAA1001051" \t "_self" </w:instrText>
            </w:r>
            <w:r>
              <w:fldChar w:fldCharType="separate"/>
            </w:r>
            <w:r>
              <w:rPr>
                <w:rFonts w:ascii="Marianne" w:hAnsi="Marianne" w:eastAsia="Marianne" w:cs="Marianne"/>
                <w:sz w:val="14"/>
              </w:rPr>
              <w:t xml:space="preserve">PALAA1001051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"https://fiches-risques.brgm.fr/georisques/cavite/PALAA1001052" \t "_self" </w:instrText>
            </w:r>
            <w:r>
              <w:fldChar w:fldCharType="separate"/>
            </w:r>
            <w:r>
              <w:rPr>
                <w:rFonts w:ascii="Marianne" w:hAnsi="Marianne" w:eastAsia="Marianne" w:cs="Marianne"/>
                <w:sz w:val="14"/>
              </w:rPr>
              <w:t xml:space="preserve">PALAA1001052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"https://fiches-risques.brgm.fr/georisques/cavite/PALAA1001053" \t "_self" </w:instrText>
            </w:r>
            <w:r>
              <w:fldChar w:fldCharType="separate"/>
            </w:r>
            <w:r>
              <w:rPr>
                <w:rFonts w:ascii="Marianne" w:hAnsi="Marianne" w:eastAsia="Marianne" w:cs="Marianne"/>
                <w:sz w:val="14"/>
              </w:rPr>
              <w:t xml:space="preserve">PALAA1001053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"https://fiches-risques.brgm.fr/georisques/cavite/PALAA1001054" \t "_self" </w:instrText>
            </w:r>
            <w:r>
              <w:fldChar w:fldCharType="separate"/>
            </w:r>
            <w:r>
              <w:rPr>
                <w:rFonts w:ascii="Marianne" w:hAnsi="Marianne" w:eastAsia="Marianne" w:cs="Marianne"/>
                <w:sz w:val="14"/>
              </w:rPr>
              <w:t xml:space="preserve">PALAA1001054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"https://fiches-risques.brgm.fr/georisques/cavite/PALAA1001055" \t "_self" </w:instrText>
            </w:r>
            <w:r>
              <w:fldChar w:fldCharType="separate"/>
            </w:r>
            <w:r>
              <w:rPr>
                <w:rFonts w:ascii="Marianne" w:hAnsi="Marianne" w:eastAsia="Marianne" w:cs="Marianne"/>
                <w:sz w:val="14"/>
              </w:rPr>
              <w:t xml:space="preserve">PALAA1001055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Soulanger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"https://fiches-risques.brgm.fr/georisques/cavite/PALAA1001056" \t "_self" </w:instrText>
            </w:r>
            <w:r>
              <w:fldChar w:fldCharType="separate"/>
            </w:r>
            <w:r>
              <w:rPr>
                <w:rFonts w:ascii="Marianne" w:hAnsi="Marianne" w:eastAsia="Marianne" w:cs="Marianne"/>
                <w:sz w:val="14"/>
              </w:rPr>
              <w:t xml:space="preserve">PALAA1001056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Soulanger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"https://fiches-risques.brgm.fr/georisques/cavite/PALAA1001057" \t "_self" </w:instrText>
            </w:r>
            <w:r>
              <w:fldChar w:fldCharType="separate"/>
            </w:r>
            <w:r>
              <w:rPr>
                <w:rFonts w:ascii="Marianne" w:hAnsi="Marianne" w:eastAsia="Marianne" w:cs="Marianne"/>
                <w:sz w:val="14"/>
              </w:rPr>
              <w:t xml:space="preserve">PALAA1001057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Soulanger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"https://fiches-risques.brgm.fr/georisques/cavite/PALAA1001058" \t "_self" </w:instrText>
            </w:r>
            <w:r>
              <w:fldChar w:fldCharType="separate"/>
            </w:r>
            <w:r>
              <w:rPr>
                <w:rFonts w:ascii="Marianne" w:hAnsi="Marianne" w:eastAsia="Marianne" w:cs="Marianne"/>
                <w:sz w:val="14"/>
              </w:rPr>
              <w:t xml:space="preserve">PALAA1001058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Soulanger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"https://fiches-risques.brgm.fr/georisques/cavite/PALAA1001059" \t "_self" </w:instrText>
            </w:r>
            <w:r>
              <w:fldChar w:fldCharType="separate"/>
            </w:r>
            <w:r>
              <w:rPr>
                <w:rFonts w:ascii="Marianne" w:hAnsi="Marianne" w:eastAsia="Marianne" w:cs="Marianne"/>
                <w:sz w:val="14"/>
              </w:rPr>
              <w:t xml:space="preserve">PALAA1001059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Soulanger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"https://fiches-risques.brgm.fr/georisques/cavite/PALAA1001060" \t "_self" </w:instrText>
            </w:r>
            <w:r>
              <w:fldChar w:fldCharType="separate"/>
            </w:r>
            <w:r>
              <w:rPr>
                <w:rFonts w:ascii="Marianne" w:hAnsi="Marianne" w:eastAsia="Marianne" w:cs="Marianne"/>
                <w:sz w:val="14"/>
              </w:rPr>
              <w:t xml:space="preserve">PALAA1001060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Minières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"https://fiches-risques.brgm.fr/georisques/cavite/PALAA1001061" \t "_self" </w:instrText>
            </w:r>
            <w:r>
              <w:fldChar w:fldCharType="separate"/>
            </w:r>
            <w:r>
              <w:rPr>
                <w:rFonts w:ascii="Marianne" w:hAnsi="Marianne" w:eastAsia="Marianne" w:cs="Marianne"/>
                <w:sz w:val="14"/>
              </w:rPr>
              <w:t xml:space="preserve">PALAA1001061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"https://fiches-risques.brgm.fr/georisques/cavite/PALAA1001062" \t "_self" </w:instrText>
            </w:r>
            <w:r>
              <w:fldChar w:fldCharType="separate"/>
            </w:r>
            <w:r>
              <w:rPr>
                <w:rFonts w:ascii="Marianne" w:hAnsi="Marianne" w:eastAsia="Marianne" w:cs="Marianne"/>
                <w:sz w:val="14"/>
              </w:rPr>
              <w:t xml:space="preserve">PALAA1001062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Sables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25159" name="Picture">
</wp:docPr>
                  <a:graphic>
                    <a:graphicData uri="http://schemas.openxmlformats.org/drawingml/2006/picture">
                      <pic:pic>
                        <pic:nvPicPr>
                          <pic:cNvPr id="198672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34026" name="Picture">
</wp:docPr>
                  <a:graphic>
                    <a:graphicData uri="http://schemas.openxmlformats.org/drawingml/2006/picture">
                      <pic:pic>
                        <pic:nvPicPr>
                          <pic:cNvPr id="200553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95834" name="Picture">
</wp:docPr>
                  <a:graphic>
                    <a:graphicData uri="http://schemas.openxmlformats.org/drawingml/2006/picture">
                      <pic:pic>
                        <pic:nvPicPr>
                          <pic:cNvPr id="66899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"https://fiches-risques.brgm.fr/georisques/cavite/PALAA1001063" \t "_self" </w:instrText>
            </w:r>
            <w:r>
              <w:fldChar w:fldCharType="separate"/>
            </w:r>
            <w:r>
              <w:rPr>
                <w:rFonts w:ascii="Marianne" w:hAnsi="Marianne" w:eastAsia="Marianne" w:cs="Marianne"/>
                <w:sz w:val="14"/>
              </w:rPr>
              <w:t xml:space="preserve">PALAA1001063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"https://fiches-risques.brgm.fr/georisques/cavite/PALAA1002856" \t "_self" </w:instrText>
            </w:r>
            <w:r>
              <w:fldChar w:fldCharType="separate"/>
            </w:r>
            <w:r>
              <w:rPr>
                <w:rFonts w:ascii="Marianne" w:hAnsi="Marianne" w:eastAsia="Marianne" w:cs="Marianne"/>
                <w:sz w:val="14"/>
              </w:rPr>
              <w:t xml:space="preserve">PALAA1002856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Soulanger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"https://fiches-risques.brgm.fr/georisques/cavite/PALAA1002857" \t "_self" </w:instrText>
            </w:r>
            <w:r>
              <w:fldChar w:fldCharType="separate"/>
            </w:r>
            <w:r>
              <w:rPr>
                <w:rFonts w:ascii="Marianne" w:hAnsi="Marianne" w:eastAsia="Marianne" w:cs="Marianne"/>
                <w:sz w:val="14"/>
              </w:rPr>
              <w:t xml:space="preserve">PALAA1002857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Minières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"https://fiches-risques.brgm.fr/georisques/cavite/PALAA1002858" \t "_self" </w:instrText>
            </w:r>
            <w:r>
              <w:fldChar w:fldCharType="separate"/>
            </w:r>
            <w:r>
              <w:rPr>
                <w:rFonts w:ascii="Marianne" w:hAnsi="Marianne" w:eastAsia="Marianne" w:cs="Marianne"/>
                <w:sz w:val="14"/>
              </w:rPr>
              <w:t xml:space="preserve">PALAA1002858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"https://fiches-risques.brgm.fr/georisques/cavite/PALAA1002859" \t "_self" </w:instrText>
            </w:r>
            <w:r>
              <w:fldChar w:fldCharType="separate"/>
            </w:r>
            <w:r>
              <w:rPr>
                <w:rFonts w:ascii="Marianne" w:hAnsi="Marianne" w:eastAsia="Marianne" w:cs="Marianne"/>
                <w:sz w:val="14"/>
              </w:rPr>
              <w:t xml:space="preserve">PALAA1002859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Doué-la-Fontaine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"https://fiches-risques.brgm.fr/georisques/cavite/PALAA1002860" \t "_self" </w:instrText>
            </w:r>
            <w:r>
              <w:fldChar w:fldCharType="separate"/>
            </w:r>
            <w:r>
              <w:rPr>
                <w:rFonts w:ascii="Marianne" w:hAnsi="Marianne" w:eastAsia="Marianne" w:cs="Marianne"/>
                <w:sz w:val="14"/>
              </w:rPr>
              <w:t xml:space="preserve">PALAA1002860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Doué-la-Fontaine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"https://fiches-risques.brgm.fr/georisques/cavite/PALAA1002861" \t "_self" </w:instrText>
            </w:r>
            <w:r>
              <w:fldChar w:fldCharType="separate"/>
            </w:r>
            <w:r>
              <w:rPr>
                <w:rFonts w:ascii="Marianne" w:hAnsi="Marianne" w:eastAsia="Marianne" w:cs="Marianne"/>
                <w:sz w:val="14"/>
              </w:rPr>
              <w:t xml:space="preserve">PALAA1002861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Doué-la-Fontaine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"https://fiches-risques.brgm.fr/georisques/cavite/PALAA1002862" \t "_self" </w:instrText>
            </w:r>
            <w:r>
              <w:fldChar w:fldCharType="separate"/>
            </w:r>
            <w:r>
              <w:rPr>
                <w:rFonts w:ascii="Marianne" w:hAnsi="Marianne" w:eastAsia="Marianne" w:cs="Marianne"/>
                <w:sz w:val="14"/>
              </w:rPr>
              <w:t xml:space="preserve">PALAA1002862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Doué-la-Fontaine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"https://fiches-risques.brgm.fr/georisques/cavite/PALAA1002866" \t "_self" </w:instrText>
            </w:r>
            <w:r>
              <w:fldChar w:fldCharType="separate"/>
            </w:r>
            <w:r>
              <w:rPr>
                <w:rFonts w:ascii="Marianne" w:hAnsi="Marianne" w:eastAsia="Marianne" w:cs="Marianne"/>
                <w:sz w:val="14"/>
              </w:rPr>
              <w:t xml:space="preserve">PALAA1002866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"https://fiches-risques.brgm.fr/georisques/cavite/PALAA1002867" \t "_self" </w:instrText>
            </w:r>
            <w:r>
              <w:fldChar w:fldCharType="separate"/>
            </w:r>
            <w:r>
              <w:rPr>
                <w:rFonts w:ascii="Marianne" w:hAnsi="Marianne" w:eastAsia="Marianne" w:cs="Marianne"/>
                <w:sz w:val="14"/>
              </w:rPr>
              <w:t xml:space="preserve">PALAA1002867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"https://fiches-risques.brgm.fr/georisques/cavite/PALAA1002868" \t "_self" </w:instrText>
            </w:r>
            <w:r>
              <w:fldChar w:fldCharType="separate"/>
            </w:r>
            <w:r>
              <w:rPr>
                <w:rFonts w:ascii="Marianne" w:hAnsi="Marianne" w:eastAsia="Marianne" w:cs="Marianne"/>
                <w:sz w:val="14"/>
              </w:rPr>
              <w:t xml:space="preserve">PALAA1002868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"https://fiches-risques.brgm.fr/georisques/cavite/PALAA1002869" \t "_self" </w:instrText>
            </w:r>
            <w:r>
              <w:fldChar w:fldCharType="separate"/>
            </w:r>
            <w:r>
              <w:rPr>
                <w:rFonts w:ascii="Marianne" w:hAnsi="Marianne" w:eastAsia="Marianne" w:cs="Marianne"/>
                <w:sz w:val="14"/>
              </w:rPr>
              <w:t xml:space="preserve">PALAA1002869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Seigneurerie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"https://fiches-risques.brgm.fr/georisques/cavite/PALAA1002870" \t "_self" </w:instrText>
            </w:r>
            <w:r>
              <w:fldChar w:fldCharType="separate"/>
            </w:r>
            <w:r>
              <w:rPr>
                <w:rFonts w:ascii="Marianne" w:hAnsi="Marianne" w:eastAsia="Marianne" w:cs="Marianne"/>
                <w:sz w:val="14"/>
              </w:rPr>
              <w:t xml:space="preserve">PALAA1002870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Perrières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"https://fiches-risques.brgm.fr/georisques/cavite/PALAA1002871" \t "_self" </w:instrText>
            </w:r>
            <w:r>
              <w:fldChar w:fldCharType="separate"/>
            </w:r>
            <w:r>
              <w:rPr>
                <w:rFonts w:ascii="Marianne" w:hAnsi="Marianne" w:eastAsia="Marianne" w:cs="Marianne"/>
                <w:sz w:val="14"/>
              </w:rPr>
              <w:t xml:space="preserve">PALAA1002871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"https://fiches-risques.brgm.fr/georisques/cavite/PALAA1002872" \t "_self" </w:instrText>
            </w:r>
            <w:r>
              <w:fldChar w:fldCharType="separate"/>
            </w:r>
            <w:r>
              <w:rPr>
                <w:rFonts w:ascii="Marianne" w:hAnsi="Marianne" w:eastAsia="Marianne" w:cs="Marianne"/>
                <w:sz w:val="14"/>
              </w:rPr>
              <w:t xml:space="preserve">PALAA1002872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"https://fiches-risques.brgm.fr/georisques/cavite/PALAA1002873" \t "_self" </w:instrText>
            </w:r>
            <w:r>
              <w:fldChar w:fldCharType="separate"/>
            </w:r>
            <w:r>
              <w:rPr>
                <w:rFonts w:ascii="Marianne" w:hAnsi="Marianne" w:eastAsia="Marianne" w:cs="Marianne"/>
                <w:sz w:val="14"/>
              </w:rPr>
              <w:t xml:space="preserve">PALAA1002873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Douces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"https://fiches-risques.brgm.fr/georisques/cavite/PALAA1002874" \t "_self" </w:instrText>
            </w:r>
            <w:r>
              <w:fldChar w:fldCharType="separate"/>
            </w:r>
            <w:r>
              <w:rPr>
                <w:rFonts w:ascii="Marianne" w:hAnsi="Marianne" w:eastAsia="Marianne" w:cs="Marianne"/>
                <w:sz w:val="14"/>
              </w:rPr>
              <w:t xml:space="preserve">PALAA1002874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Douces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"https://fiches-risques.brgm.fr/georisques/cavite/PALAA1002875" \t "_self" </w:instrText>
            </w:r>
            <w:r>
              <w:fldChar w:fldCharType="separate"/>
            </w:r>
            <w:r>
              <w:rPr>
                <w:rFonts w:ascii="Marianne" w:hAnsi="Marianne" w:eastAsia="Marianne" w:cs="Marianne"/>
                <w:sz w:val="14"/>
              </w:rPr>
              <w:t xml:space="preserve">PALAA1002875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Saulaie</w:t>
            </w: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19683" name="Picture">
</wp:docPr>
                  <a:graphic>
                    <a:graphicData uri="http://schemas.openxmlformats.org/drawingml/2006/picture">
                      <pic:pic>
                        <pic:nvPicPr>
                          <pic:cNvPr id="26611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78233" name="Picture">
</wp:docPr>
                  <a:graphic>
                    <a:graphicData uri="http://schemas.openxmlformats.org/drawingml/2006/picture">
                      <pic:pic>
                        <pic:nvPicPr>
                          <pic:cNvPr id="202527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885251" name="Picture">
</wp:docPr>
                  <a:graphic>
                    <a:graphicData uri="http://schemas.openxmlformats.org/drawingml/2006/picture">
                      <pic:pic>
                        <pic:nvPicPr>
                          <pic:cNvPr id="21588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"https://fiches-risques.brgm.fr/georisques/infosols/instruction/SSP000486501" \t "_blank" </w:instrText>
            </w:r>
            <w:r>
              <w:fldChar w:fldCharType="separate"/>
            </w:r>
            <w:r>
              <w:rPr>
                <w:rFonts w:ascii="Marianne" w:hAnsi="Marianne" w:eastAsia="Marianne" w:cs="Marianne"/>
                <w:sz w:val="14"/>
              </w:rPr>
              <w:t xml:space="preserve">SSP000486501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VETIR (groupe ERAM)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77914" name="Picture">
</wp:docPr>
                  <a:graphic>
                    <a:graphicData uri="http://schemas.openxmlformats.org/drawingml/2006/picture">
                      <pic:pic>
                        <pic:nvPicPr>
                          <pic:cNvPr id="73657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37229" name="Picture">
</wp:docPr>
                  <a:graphic>
                    <a:graphicData uri="http://schemas.openxmlformats.org/drawingml/2006/picture">
                      <pic:pic>
                        <pic:nvPicPr>
                          <pic:cNvPr id="38493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42740" name="Picture">
</wp:docPr>
                  <a:graphic>
                    <a:graphicData uri="http://schemas.openxmlformats.org/drawingml/2006/picture">
                      <pic:pic>
                        <pic:nvPicPr>
                          <pic:cNvPr id="1834542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"https://fiches-risques.brgm.fr/georisques/casias/SSP4006835" \t "_blank" </w:instrText>
            </w:r>
            <w:r>
              <w:fldChar w:fldCharType="separate"/>
            </w:r>
            <w:r>
              <w:rPr>
                <w:rFonts w:ascii="Marianne" w:hAnsi="Marianne" w:eastAsia="Marianne" w:cs="Marianne"/>
                <w:sz w:val="14"/>
              </w:rPr>
              <w:t xml:space="preserve">SSP4006835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"https://fiches-risques.brgm.fr/georisques/casias/SSP4006698" \t "_blank" </w:instrText>
            </w:r>
            <w:r>
              <w:fldChar w:fldCharType="separate"/>
            </w:r>
            <w:r>
              <w:rPr>
                <w:rFonts w:ascii="Marianne" w:hAnsi="Marianne" w:eastAsia="Marianne" w:cs="Marianne"/>
                <w:sz w:val="14"/>
              </w:rPr>
              <w:t xml:space="preserve">SSP4006698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"https://fiches-risques.brgm.fr/georisques/casias/SSP4006689" \t "_blank" </w:instrText>
            </w:r>
            <w:r>
              <w:fldChar w:fldCharType="separate"/>
            </w:r>
            <w:r>
              <w:rPr>
                <w:rFonts w:ascii="Marianne" w:hAnsi="Marianne" w:eastAsia="Marianne" w:cs="Marianne"/>
                <w:sz w:val="14"/>
              </w:rPr>
              <w:t xml:space="preserve">SSP4006689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"https://fiches-risques.brgm.fr/georisques/casias/SSP4006599" \t "_blank" </w:instrText>
            </w:r>
            <w:r>
              <w:fldChar w:fldCharType="separate"/>
            </w:r>
            <w:r>
              <w:rPr>
                <w:rFonts w:ascii="Marianne" w:hAnsi="Marianne" w:eastAsia="Marianne" w:cs="Marianne"/>
                <w:sz w:val="14"/>
              </w:rPr>
              <w:t xml:space="preserve">SSP4006599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"https://fiches-risques.brgm.fr/georisques/casias/SSP4005239" \t "_blank" </w:instrText>
            </w:r>
            <w:r>
              <w:fldChar w:fldCharType="separate"/>
            </w:r>
            <w:r>
              <w:rPr>
                <w:rFonts w:ascii="Marianne" w:hAnsi="Marianne" w:eastAsia="Marianne" w:cs="Marianne"/>
                <w:sz w:val="14"/>
              </w:rPr>
              <w:t xml:space="preserve">SSP4005239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"https://fiches-risques.brgm.fr/georisques/casias/SSP4005238" \t "_blank" </w:instrText>
            </w:r>
            <w:r>
              <w:fldChar w:fldCharType="separate"/>
            </w:r>
            <w:r>
              <w:rPr>
                <w:rFonts w:ascii="Marianne" w:hAnsi="Marianne" w:eastAsia="Marianne" w:cs="Marianne"/>
                <w:sz w:val="14"/>
              </w:rPr>
              <w:t xml:space="preserve">SSP4005238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COOPERATIVE AGROALIMENTAIRE/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"https://fiches-risques.brgm.fr/georisques/casias/SSP4005237" \t "_blank" </w:instrText>
            </w:r>
            <w:r>
              <w:fldChar w:fldCharType="separate"/>
            </w:r>
            <w:r>
              <w:rPr>
                <w:rFonts w:ascii="Marianne" w:hAnsi="Marianne" w:eastAsia="Marianne" w:cs="Marianne"/>
                <w:sz w:val="14"/>
              </w:rPr>
              <w:t xml:space="preserve">SSP4005237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"https://fiches-risques.brgm.fr/georisques/casias/SSP4005236" \t "_blank" </w:instrText>
            </w:r>
            <w:r>
              <w:fldChar w:fldCharType="separate"/>
            </w:r>
            <w:r>
              <w:rPr>
                <w:rFonts w:ascii="Marianne" w:hAnsi="Marianne" w:eastAsia="Marianne" w:cs="Marianne"/>
                <w:sz w:val="14"/>
              </w:rPr>
              <w:t xml:space="preserve">SSP4005236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"https://fiches-risques.brgm.fr/georisques/casias/SSP4005235" \t "_blank" </w:instrText>
            </w:r>
            <w:r>
              <w:fldChar w:fldCharType="separate"/>
            </w:r>
            <w:r>
              <w:rPr>
                <w:rFonts w:ascii="Marianne" w:hAnsi="Marianne" w:eastAsia="Marianne" w:cs="Marianne"/>
                <w:sz w:val="14"/>
              </w:rPr>
              <w:t xml:space="preserve">SSP4005235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"https://fiches-risques.brgm.fr/georisques/casias/SSP4005234" \t "_blank" </w:instrText>
            </w:r>
            <w:r>
              <w:fldChar w:fldCharType="separate"/>
            </w:r>
            <w:r>
              <w:rPr>
                <w:rFonts w:ascii="Marianne" w:hAnsi="Marianne" w:eastAsia="Marianne" w:cs="Marianne"/>
                <w:sz w:val="14"/>
              </w:rPr>
              <w:t xml:space="preserve">SSP4005234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"https://fiches-risques.brgm.fr/georisques/casias/SSP4005233" \t "_blank" </w:instrText>
            </w:r>
            <w:r>
              <w:fldChar w:fldCharType="separate"/>
            </w:r>
            <w:r>
              <w:rPr>
                <w:rFonts w:ascii="Marianne" w:hAnsi="Marianne" w:eastAsia="Marianne" w:cs="Marianne"/>
                <w:sz w:val="14"/>
              </w:rPr>
              <w:t xml:space="preserve">SSP4005233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"https://fiches-risques.brgm.fr/georisques/casias/SSP4005232" \t "_blank" </w:instrText>
            </w:r>
            <w:r>
              <w:fldChar w:fldCharType="separate"/>
            </w:r>
            <w:r>
              <w:rPr>
                <w:rFonts w:ascii="Marianne" w:hAnsi="Marianne" w:eastAsia="Marianne" w:cs="Marianne"/>
                <w:sz w:val="14"/>
              </w:rPr>
              <w:t xml:space="preserve">SSP4005232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NEGOCE/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"https://fiches-risques.brgm.fr/georisques/casias/SSP4005231" \t "_blank" </w:instrText>
            </w:r>
            <w:r>
              <w:fldChar w:fldCharType="separate"/>
            </w:r>
            <w:r>
              <w:rPr>
                <w:rFonts w:ascii="Marianne" w:hAnsi="Marianne" w:eastAsia="Marianne" w:cs="Marianne"/>
                <w:sz w:val="14"/>
              </w:rPr>
              <w:t xml:space="preserve">SSP4005231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NEGOCE/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"https://fiches-risques.brgm.fr/georisques/casias/SSP4005230" \t "_blank" </w:instrText>
            </w:r>
            <w:r>
              <w:fldChar w:fldCharType="separate"/>
            </w:r>
            <w:r>
              <w:rPr>
                <w:rFonts w:ascii="Marianne" w:hAnsi="Marianne" w:eastAsia="Marianne" w:cs="Marianne"/>
                <w:sz w:val="14"/>
              </w:rPr>
              <w:t xml:space="preserve">SSP4005230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NEGOCE/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"https://fiches-risques.brgm.fr/georisques/casias/SSP4005229" \t "_blank" </w:instrText>
            </w:r>
            <w:r>
              <w:fldChar w:fldCharType="separate"/>
            </w:r>
            <w:r>
              <w:rPr>
                <w:rFonts w:ascii="Marianne" w:hAnsi="Marianne" w:eastAsia="Marianne" w:cs="Marianne"/>
                <w:sz w:val="14"/>
              </w:rPr>
              <w:t xml:space="preserve">SSP4005229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"https://fiches-risques.brgm.fr/georisques/casias/SSP4005228" \t "_blank" </w:instrText>
            </w:r>
            <w:r>
              <w:fldChar w:fldCharType="separate"/>
            </w:r>
            <w:r>
              <w:rPr>
                <w:rFonts w:ascii="Marianne" w:hAnsi="Marianne" w:eastAsia="Marianne" w:cs="Marianne"/>
                <w:sz w:val="14"/>
              </w:rPr>
              <w:t xml:space="preserve">SSP4005228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"https://fiches-risques.brgm.fr/georisques/casias/SSP4005227" \t "_blank" </w:instrText>
            </w:r>
            <w:r>
              <w:fldChar w:fldCharType="separate"/>
            </w:r>
            <w:r>
              <w:rPr>
                <w:rFonts w:ascii="Marianne" w:hAnsi="Marianne" w:eastAsia="Marianne" w:cs="Marianne"/>
                <w:sz w:val="14"/>
              </w:rPr>
              <w:t xml:space="preserve">SSP4005227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"https://fiches-risques.brgm.fr/georisques/casias/SSP4005226" \t "_blank" </w:instrText>
            </w:r>
            <w:r>
              <w:fldChar w:fldCharType="separate"/>
            </w:r>
            <w:r>
              <w:rPr>
                <w:rFonts w:ascii="Marianne" w:hAnsi="Marianne" w:eastAsia="Marianne" w:cs="Marianne"/>
                <w:sz w:val="14"/>
              </w:rPr>
              <w:t xml:space="preserve">SSP4005226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"https://fiches-risques.brgm.fr/georisques/casias/SSP4005225" \t "_blank" </w:instrText>
            </w:r>
            <w:r>
              <w:fldChar w:fldCharType="separate"/>
            </w:r>
            <w:r>
              <w:rPr>
                <w:rFonts w:ascii="Marianne" w:hAnsi="Marianne" w:eastAsia="Marianne" w:cs="Marianne"/>
                <w:sz w:val="14"/>
              </w:rPr>
              <w:t xml:space="preserve">SSP4005225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"https://fiches-risques.brgm.fr/georisques/casias/SSP4005224" \t "_blank" </w:instrText>
            </w:r>
            <w:r>
              <w:fldChar w:fldCharType="separate"/>
            </w:r>
            <w:r>
              <w:rPr>
                <w:rFonts w:ascii="Marianne" w:hAnsi="Marianne" w:eastAsia="Marianne" w:cs="Marianne"/>
                <w:sz w:val="14"/>
              </w:rPr>
              <w:t xml:space="preserve">SSP4005224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"https://fiches-risques.brgm.fr/georisques/casias/SSP4005223" \t "_blank" </w:instrText>
            </w:r>
            <w:r>
              <w:fldChar w:fldCharType="separate"/>
            </w:r>
            <w:r>
              <w:rPr>
                <w:rFonts w:ascii="Marianne" w:hAnsi="Marianne" w:eastAsia="Marianne" w:cs="Marianne"/>
                <w:sz w:val="14"/>
              </w:rPr>
              <w:t xml:space="preserve">SSP4005223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"https://fiches-risques.brgm.fr/georisques/casias/SSP4005222" \t "_blank" </w:instrText>
            </w:r>
            <w:r>
              <w:fldChar w:fldCharType="separate"/>
            </w:r>
            <w:r>
              <w:rPr>
                <w:rFonts w:ascii="Marianne" w:hAnsi="Marianne" w:eastAsia="Marianne" w:cs="Marianne"/>
                <w:sz w:val="14"/>
              </w:rPr>
              <w:t xml:space="preserve">SSP4005222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"https://fiches-risques.brgm.fr/georisques/casias/SSP4005221" \t "_blank" </w:instrText>
            </w:r>
            <w:r>
              <w:fldChar w:fldCharType="separate"/>
            </w:r>
            <w:r>
              <w:rPr>
                <w:rFonts w:ascii="Marianne" w:hAnsi="Marianne" w:eastAsia="Marianne" w:cs="Marianne"/>
                <w:sz w:val="14"/>
              </w:rPr>
              <w:t xml:space="preserve">SSP4005221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"https://fiches-risques.brgm.fr/georisques/casias/SSP4005220" \t "_blank" </w:instrText>
            </w:r>
            <w:r>
              <w:fldChar w:fldCharType="separate"/>
            </w:r>
            <w:r>
              <w:rPr>
                <w:rFonts w:ascii="Marianne" w:hAnsi="Marianne" w:eastAsia="Marianne" w:cs="Marianne"/>
                <w:sz w:val="14"/>
              </w:rPr>
              <w:t xml:space="preserve">SSP4005220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"https://fiches-risques.brgm.fr/georisques/casias/SSP4005219" \t "_blank" </w:instrText>
            </w:r>
            <w:r>
              <w:fldChar w:fldCharType="separate"/>
            </w:r>
            <w:r>
              <w:rPr>
                <w:rFonts w:ascii="Marianne" w:hAnsi="Marianne" w:eastAsia="Marianne" w:cs="Marianne"/>
                <w:sz w:val="14"/>
              </w:rPr>
              <w:t xml:space="preserve">SSP4005219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NEGOCE/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"https://fiches-risques.brgm.fr/georisques/casias/SSP4005218" \t "_blank" </w:instrText>
            </w:r>
            <w:r>
              <w:fldChar w:fldCharType="separate"/>
            </w:r>
            <w:r>
              <w:rPr>
                <w:rFonts w:ascii="Marianne" w:hAnsi="Marianne" w:eastAsia="Marianne" w:cs="Marianne"/>
                <w:sz w:val="14"/>
              </w:rPr>
              <w:t xml:space="preserve">SSP4005218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"https://fiches-risques.brgm.fr/georisques/casias/SSP4005217" \t "_blank" </w:instrText>
            </w:r>
            <w:r>
              <w:fldChar w:fldCharType="separate"/>
            </w:r>
            <w:r>
              <w:rPr>
                <w:rFonts w:ascii="Marianne" w:hAnsi="Marianne" w:eastAsia="Marianne" w:cs="Marianne"/>
                <w:sz w:val="14"/>
              </w:rPr>
              <w:t xml:space="preserve">SSP4005217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CONSERVERIE/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"https://fiches-risques.brgm.fr/georisques/casias/SSP4005216" \t "_blank" </w:instrText>
            </w:r>
            <w:r>
              <w:fldChar w:fldCharType="separate"/>
            </w:r>
            <w:r>
              <w:rPr>
                <w:rFonts w:ascii="Marianne" w:hAnsi="Marianne" w:eastAsia="Marianne" w:cs="Marianne"/>
                <w:sz w:val="14"/>
              </w:rPr>
              <w:t xml:space="preserve">SSP4005216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"https://fiches-risques.brgm.fr/georisques/casias/SSP4005215" \t "_blank" </w:instrText>
            </w:r>
            <w:r>
              <w:fldChar w:fldCharType="separate"/>
            </w:r>
            <w:r>
              <w:rPr>
                <w:rFonts w:ascii="Marianne" w:hAnsi="Marianne" w:eastAsia="Marianne" w:cs="Marianne"/>
                <w:sz w:val="14"/>
              </w:rPr>
              <w:t xml:space="preserve">SSP4005215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"https://fiches-risques.brgm.fr/georisques/casias/SSP4005214" \t "_blank" </w:instrText>
            </w:r>
            <w:r>
              <w:fldChar w:fldCharType="separate"/>
            </w:r>
            <w:r>
              <w:rPr>
                <w:rFonts w:ascii="Marianne" w:hAnsi="Marianne" w:eastAsia="Marianne" w:cs="Marianne"/>
                <w:sz w:val="14"/>
              </w:rPr>
              <w:t xml:space="preserve">SSP4005214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"https://fiches-risques.brgm.fr/georisques/casias/SSP4005213" \t "_blank" </w:instrText>
            </w:r>
            <w:r>
              <w:fldChar w:fldCharType="separate"/>
            </w:r>
            <w:r>
              <w:rPr>
                <w:rFonts w:ascii="Marianne" w:hAnsi="Marianne" w:eastAsia="Marianne" w:cs="Marianne"/>
                <w:sz w:val="14"/>
              </w:rPr>
              <w:t xml:space="preserve">SSP4005213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"https://fiches-risques.brgm.fr/georisques/casias/SSP4005212" \t "_blank" </w:instrText>
            </w:r>
            <w:r>
              <w:fldChar w:fldCharType="separate"/>
            </w:r>
            <w:r>
              <w:rPr>
                <w:rFonts w:ascii="Marianne" w:hAnsi="Marianne" w:eastAsia="Marianne" w:cs="Marianne"/>
                <w:sz w:val="14"/>
              </w:rPr>
              <w:t xml:space="preserve">SSP4005212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"https://fiches-risques.brgm.fr/georisques/casias/SSP4005211" \t "_blank" </w:instrText>
            </w:r>
            <w:r>
              <w:fldChar w:fldCharType="separate"/>
            </w:r>
            <w:r>
              <w:rPr>
                <w:rFonts w:ascii="Marianne" w:hAnsi="Marianne" w:eastAsia="Marianne" w:cs="Marianne"/>
                <w:sz w:val="14"/>
              </w:rPr>
              <w:t xml:space="preserve">SSP4005211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"https://fiches-risques.brgm.fr/georisques/casias/SSP4005210" \t "_blank" </w:instrText>
            </w:r>
            <w:r>
              <w:fldChar w:fldCharType="separate"/>
            </w:r>
            <w:r>
              <w:rPr>
                <w:rFonts w:ascii="Marianne" w:hAnsi="Marianne" w:eastAsia="Marianne" w:cs="Marianne"/>
                <w:sz w:val="14"/>
              </w:rPr>
              <w:t xml:space="preserve">SSP4005210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"https://fiches-risques.brgm.fr/georisques/casias/SSP4005209" \t "_blank" </w:instrText>
            </w:r>
            <w:r>
              <w:fldChar w:fldCharType="separate"/>
            </w:r>
            <w:r>
              <w:rPr>
                <w:rFonts w:ascii="Marianne" w:hAnsi="Marianne" w:eastAsia="Marianne" w:cs="Marianne"/>
                <w:sz w:val="14"/>
              </w:rPr>
              <w:t xml:space="preserve">SSP4005209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"https://fiches-risques.brgm.fr/georisques/casias/SSP4005208" \t "_blank" </w:instrText>
            </w:r>
            <w:r>
              <w:fldChar w:fldCharType="separate"/>
            </w:r>
            <w:r>
              <w:rPr>
                <w:rFonts w:ascii="Marianne" w:hAnsi="Marianne" w:eastAsia="Marianne" w:cs="Marianne"/>
                <w:sz w:val="14"/>
              </w:rPr>
              <w:t xml:space="preserve">SSP4005208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"https://fiches-risques.brgm.fr/georisques/casias/SSP4005207" \t "_blank" </w:instrText>
            </w:r>
            <w:r>
              <w:fldChar w:fldCharType="separate"/>
            </w:r>
            <w:r>
              <w:rPr>
                <w:rFonts w:ascii="Marianne" w:hAnsi="Marianne" w:eastAsia="Marianne" w:cs="Marianne"/>
                <w:sz w:val="14"/>
              </w:rPr>
              <w:t xml:space="preserve">SSP4005207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NEGOCE DE VINS/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"https://fiches-risques.brgm.fr/georisques/casias/SSP577496" \t "_blank" </w:instrText>
            </w:r>
            <w:r>
              <w:fldChar w:fldCharType="separate"/>
            </w:r>
            <w:r>
              <w:rPr>
                <w:rFonts w:ascii="Marianne" w:hAnsi="Marianne" w:eastAsia="Marianne" w:cs="Marianne"/>
                <w:sz w:val="14"/>
              </w:rPr>
              <w:t xml:space="preserve">SSP577496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MONTERNAULT Franck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85945" name="Picture">
</wp:docPr>
                  <a:graphic>
                    <a:graphicData uri="http://schemas.openxmlformats.org/drawingml/2006/picture">
                      <pic:pic>
                        <pic:nvPicPr>
                          <pic:cNvPr id="25988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06782" name="Picture">
</wp:docPr>
                  <a:graphic>
                    <a:graphicData uri="http://schemas.openxmlformats.org/drawingml/2006/picture">
                      <pic:pic>
                        <pic:nvPicPr>
                          <pic:cNvPr id="35230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987987" name="Picture">
</wp:docPr>
                  <a:graphic>
                    <a:graphicData uri="http://schemas.openxmlformats.org/drawingml/2006/picture">
                      <pic:pic>
                        <pic:nvPicPr>
                          <pic:cNvPr id="104398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"https://fiches-risques.brgm.fr/georisques/casias/SSP574633" \t "_blank" </w:instrText>
            </w:r>
            <w:r>
              <w:fldChar w:fldCharType="separate"/>
            </w:r>
            <w:r>
              <w:rPr>
                <w:rFonts w:ascii="Marianne" w:hAnsi="Marianne" w:eastAsia="Marianne" w:cs="Marianne"/>
                <w:sz w:val="14"/>
              </w:rPr>
              <w:t xml:space="preserve">SSP574633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LOIRE VINI VITI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"https://fiches-risques.brgm.fr/georisques/casias/SSP571048" \t "_blank" </w:instrText>
            </w:r>
            <w:r>
              <w:fldChar w:fldCharType="separate"/>
            </w:r>
            <w:r>
              <w:rPr>
                <w:rFonts w:ascii="Marianne" w:hAnsi="Marianne" w:eastAsia="Marianne" w:cs="Marianne"/>
                <w:sz w:val="14"/>
              </w:rPr>
              <w:t xml:space="preserve">SSP571048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SAUMUR VAL DE LOIRE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47968" name="Picture">
</wp:docPr>
                  <a:graphic>
                    <a:graphicData uri="http://schemas.openxmlformats.org/drawingml/2006/picture">
                      <pic:pic>
                        <pic:nvPicPr>
                          <pic:cNvPr id="118784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04881" name="Picture">
</wp:docPr>
                  <a:graphic>
                    <a:graphicData uri="http://schemas.openxmlformats.org/drawingml/2006/picture">
                      <pic:pic>
                        <pic:nvPicPr>
                          <pic:cNvPr id="74520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49700 Doué-en-Anjou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73065" name="Picture">
</wp:docPr>
                  <a:graphic>
                    <a:graphicData uri="http://schemas.openxmlformats.org/drawingml/2006/picture">
                      <pic:pic>
                        <pic:nvPicPr>
                          <pic:cNvPr id="156567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73.jpg" Type="http://schemas.openxmlformats.org/officeDocument/2006/relationships/image" Target="media/img_0_9_73.jpg"/>
 <Relationship Id="img_0_9_7.png" Type="http://schemas.openxmlformats.org/officeDocument/2006/relationships/image" Target="media/img_0_9_7.png"/>
 <Relationship Id="img_0_9_72.png" Type="http://schemas.openxmlformats.org/officeDocument/2006/relationships/image" Target="media/img_0_9_72.png"/>
 <Relationship Id="img_0_9_12_2.png" Type="http://schemas.openxmlformats.org/officeDocument/2006/relationships/image" Target="media/img_0_9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