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019332" name="Picture">
</wp:docPr>
                  <a:graphic>
                    <a:graphicData uri="http://schemas.openxmlformats.org/drawingml/2006/picture">
                      <pic:pic>
                        <pic:nvPicPr>
                          <pic:cNvPr id="51001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2954224" name="Picture">
</wp:docPr>
                  <a:graphic>
                    <a:graphicData uri="http://schemas.openxmlformats.org/drawingml/2006/picture">
                      <pic:pic>
                        <pic:nvPicPr>
                          <pic:cNvPr id="11929542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6666267" name="Picture">
</wp:docPr>
                        <a:graphic>
                          <a:graphicData uri="http://schemas.openxmlformats.org/drawingml/2006/picture">
                            <pic:pic>
                              <pic:nvPicPr>
                                <pic:cNvPr id="3366662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23260 Crocq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0035839" name="Picture">
</wp:docPr>
                  <a:graphic>
                    <a:graphicData uri="http://schemas.openxmlformats.org/drawingml/2006/picture">
                      <pic:pic>
                        <pic:nvPicPr>
                          <pic:cNvPr id="11100358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9814489" name="Picture">
</wp:docPr>
                  <a:graphic>
                    <a:graphicData uri="http://schemas.openxmlformats.org/drawingml/2006/picture">
                      <pic:pic>
                        <pic:nvPicPr>
                          <pic:cNvPr id="15598144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685375" name="Picture">
</wp:docPr>
                  <a:graphic>
                    <a:graphicData uri="http://schemas.openxmlformats.org/drawingml/2006/picture">
                      <pic:pic>
                        <pic:nvPicPr>
                          <pic:cNvPr id="392685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834425" name="Picture">
</wp:docPr>
                  <a:graphic>
                    <a:graphicData uri="http://schemas.openxmlformats.org/drawingml/2006/picture">
                      <pic:pic>
                        <pic:nvPicPr>
                          <pic:cNvPr id="498834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Crocq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810388" name="Picture">
</wp:docPr>
                  <a:graphic>
                    <a:graphicData uri="http://schemas.openxmlformats.org/drawingml/2006/picture">
                      <pic:pic>
                        <pic:nvPicPr>
                          <pic:cNvPr id="1494810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566808" name="Picture">
</wp:docPr>
                        <a:graphic>
                          <a:graphicData uri="http://schemas.openxmlformats.org/drawingml/2006/picture">
                            <pic:pic>
                              <pic:nvPicPr>
                                <pic:cNvPr id="4555668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080716" name="Picture">
</wp:docPr>
                        <a:graphic>
                          <a:graphicData uri="http://schemas.openxmlformats.org/drawingml/2006/picture">
                            <pic:pic>
                              <pic:nvPicPr>
                                <pic:cNvPr id="14640807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473612" name="Picture">
</wp:docPr>
                        <a:graphic>
                          <a:graphicData uri="http://schemas.openxmlformats.org/drawingml/2006/picture">
                            <pic:pic>
                              <pic:nvPicPr>
                                <pic:cNvPr id="18024736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260612" name="Picture">
</wp:docPr>
                        <a:graphic>
                          <a:graphicData uri="http://schemas.openxmlformats.org/drawingml/2006/picture">
                            <pic:pic>
                              <pic:nvPicPr>
                                <pic:cNvPr id="569260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595859" name="Picture">
</wp:docPr>
                        <a:graphic>
                          <a:graphicData uri="http://schemas.openxmlformats.org/drawingml/2006/picture">
                            <pic:pic>
                              <pic:nvPicPr>
                                <pic:cNvPr id="17355958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267296" name="Picture">
</wp:docPr>
                        <a:graphic>
                          <a:graphicData uri="http://schemas.openxmlformats.org/drawingml/2006/picture">
                            <pic:pic>
                              <pic:nvPicPr>
                                <pic:cNvPr id="16822672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202081" name="Picture">
</wp:docPr>
                        <a:graphic>
                          <a:graphicData uri="http://schemas.openxmlformats.org/drawingml/2006/picture">
                            <pic:pic>
                              <pic:nvPicPr>
                                <pic:cNvPr id="14292020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085438" name="Picture">
</wp:docPr>
                        <a:graphic>
                          <a:graphicData uri="http://schemas.openxmlformats.org/drawingml/2006/picture">
                            <pic:pic>
                              <pic:nvPicPr>
                                <pic:cNvPr id="6620854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293822" name="Picture">
</wp:docPr>
                        <a:graphic>
                          <a:graphicData uri="http://schemas.openxmlformats.org/drawingml/2006/picture">
                            <pic:pic>
                              <pic:nvPicPr>
                                <pic:cNvPr id="8912938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417502" name="Picture">
</wp:docPr>
                        <a:graphic>
                          <a:graphicData uri="http://schemas.openxmlformats.org/drawingml/2006/picture">
                            <pic:pic>
                              <pic:nvPicPr>
                                <pic:cNvPr id="4264175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785816" name="Picture">
</wp:docPr>
                        <a:graphic>
                          <a:graphicData uri="http://schemas.openxmlformats.org/drawingml/2006/picture">
                            <pic:pic>
                              <pic:nvPicPr>
                                <pic:cNvPr id="8677858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492750" name="Picture">
</wp:docPr>
                        <a:graphic>
                          <a:graphicData uri="http://schemas.openxmlformats.org/drawingml/2006/picture">
                            <pic:pic>
                              <pic:nvPicPr>
                                <pic:cNvPr id="19154927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12786" name="Picture">
</wp:docPr>
                        <a:graphic>
                          <a:graphicData uri="http://schemas.openxmlformats.org/drawingml/2006/picture">
                            <pic:pic>
                              <pic:nvPicPr>
                                <pic:cNvPr id="20321278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123720" name="Picture">
</wp:docPr>
                        <a:graphic>
                          <a:graphicData uri="http://schemas.openxmlformats.org/drawingml/2006/picture">
                            <pic:pic>
                              <pic:nvPicPr>
                                <pic:cNvPr id="21021237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870548" name="Picture">
</wp:docPr>
                        <a:graphic>
                          <a:graphicData uri="http://schemas.openxmlformats.org/drawingml/2006/picture">
                            <pic:pic>
                              <pic:nvPicPr>
                                <pic:cNvPr id="194187054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912775" name="Picture">
</wp:docPr>
                  <a:graphic>
                    <a:graphicData uri="http://schemas.openxmlformats.org/drawingml/2006/picture">
                      <pic:pic>
                        <pic:nvPicPr>
                          <pic:cNvPr id="151991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192416" name="Picture">
</wp:docPr>
                  <a:graphic>
                    <a:graphicData uri="http://schemas.openxmlformats.org/drawingml/2006/picture">
                      <pic:pic>
                        <pic:nvPicPr>
                          <pic:cNvPr id="757192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404389" name="Picture">
</wp:docPr>
                  <a:graphic>
                    <a:graphicData uri="http://schemas.openxmlformats.org/drawingml/2006/picture">
                      <pic:pic>
                        <pic:nvPicPr>
                          <pic:cNvPr id="1821404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179227" name="Picture">
</wp:docPr>
                  <a:graphic>
                    <a:graphicData uri="http://schemas.openxmlformats.org/drawingml/2006/picture">
                      <pic:pic>
                        <pic:nvPicPr>
                          <pic:cNvPr id="6131792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310744" name="Picture">
</wp:docPr>
                  <a:graphic>
                    <a:graphicData uri="http://schemas.openxmlformats.org/drawingml/2006/picture">
                      <pic:pic>
                        <pic:nvPicPr>
                          <pic:cNvPr id="12153107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3422946" name="Picture">
</wp:docPr>
                  <a:graphic>
                    <a:graphicData uri="http://schemas.openxmlformats.org/drawingml/2006/picture">
                      <pic:pic>
                        <pic:nvPicPr>
                          <pic:cNvPr id="7034229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111617" name="Picture">
</wp:docPr>
                        <a:graphic>
                          <a:graphicData uri="http://schemas.openxmlformats.org/drawingml/2006/picture">
                            <pic:pic>
                              <pic:nvPicPr>
                                <pic:cNvPr id="10101116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909896" name="Picture">
</wp:docPr>
                  <a:graphic>
                    <a:graphicData uri="http://schemas.openxmlformats.org/drawingml/2006/picture">
                      <pic:pic>
                        <pic:nvPicPr>
                          <pic:cNvPr id="204990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177601" name="Picture">
</wp:docPr>
                  <a:graphic>
                    <a:graphicData uri="http://schemas.openxmlformats.org/drawingml/2006/picture">
                      <pic:pic>
                        <pic:nvPicPr>
                          <pic:cNvPr id="1152177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273545" name="Picture">
</wp:docPr>
                  <a:graphic>
                    <a:graphicData uri="http://schemas.openxmlformats.org/drawingml/2006/picture">
                      <pic:pic>
                        <pic:nvPicPr>
                          <pic:cNvPr id="1353273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570442" name="Picture">
</wp:docPr>
                  <a:graphic>
                    <a:graphicData uri="http://schemas.openxmlformats.org/drawingml/2006/picture">
                      <pic:pic>
                        <pic:nvPicPr>
                          <pic:cNvPr id="19475704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409756" name="Picture">
</wp:docPr>
                  <a:graphic>
                    <a:graphicData uri="http://schemas.openxmlformats.org/drawingml/2006/picture">
                      <pic:pic>
                        <pic:nvPicPr>
                          <pic:cNvPr id="7284097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7270094" name="Picture">
</wp:docPr>
                  <a:graphic>
                    <a:graphicData uri="http://schemas.openxmlformats.org/drawingml/2006/picture">
                      <pic:pic>
                        <pic:nvPicPr>
                          <pic:cNvPr id="2372700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648799" name="Picture">
</wp:docPr>
                        <a:graphic>
                          <a:graphicData uri="http://schemas.openxmlformats.org/drawingml/2006/picture">
                            <pic:pic>
                              <pic:nvPicPr>
                                <pic:cNvPr id="14346487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159113" name="Picture">
</wp:docPr>
                        <a:graphic>
                          <a:graphicData uri="http://schemas.openxmlformats.org/drawingml/2006/picture">
                            <pic:pic>
                              <pic:nvPicPr>
                                <pic:cNvPr id="17841591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776229" name="Picture">
</wp:docPr>
                  <a:graphic>
                    <a:graphicData uri="http://schemas.openxmlformats.org/drawingml/2006/picture">
                      <pic:pic>
                        <pic:nvPicPr>
                          <pic:cNvPr id="663776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046087" name="Picture">
</wp:docPr>
                  <a:graphic>
                    <a:graphicData uri="http://schemas.openxmlformats.org/drawingml/2006/picture">
                      <pic:pic>
                        <pic:nvPicPr>
                          <pic:cNvPr id="152904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06811" name="Picture">
</wp:docPr>
                  <a:graphic>
                    <a:graphicData uri="http://schemas.openxmlformats.org/drawingml/2006/picture">
                      <pic:pic>
                        <pic:nvPicPr>
                          <pic:cNvPr id="194106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823722" name="Picture">
</wp:docPr>
                  <a:graphic>
                    <a:graphicData uri="http://schemas.openxmlformats.org/drawingml/2006/picture">
                      <pic:pic>
                        <pic:nvPicPr>
                          <pic:cNvPr id="4248237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182061" name="Picture">
</wp:docPr>
                  <a:graphic>
                    <a:graphicData uri="http://schemas.openxmlformats.org/drawingml/2006/picture">
                      <pic:pic>
                        <pic:nvPicPr>
                          <pic:cNvPr id="19591820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2925315" name="Picture">
</wp:docPr>
                  <a:graphic>
                    <a:graphicData uri="http://schemas.openxmlformats.org/drawingml/2006/picture">
                      <pic:pic>
                        <pic:nvPicPr>
                          <pic:cNvPr id="180292531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491230" name="Picture">
</wp:docPr>
                        <a:graphic>
                          <a:graphicData uri="http://schemas.openxmlformats.org/drawingml/2006/picture">
                            <pic:pic>
                              <pic:nvPicPr>
                                <pic:cNvPr id="11064912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489806" name="Picture">
</wp:docPr>
                  <a:graphic>
                    <a:graphicData uri="http://schemas.openxmlformats.org/drawingml/2006/picture">
                      <pic:pic>
                        <pic:nvPicPr>
                          <pic:cNvPr id="435489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67369" name="Picture">
</wp:docPr>
                  <a:graphic>
                    <a:graphicData uri="http://schemas.openxmlformats.org/drawingml/2006/picture">
                      <pic:pic>
                        <pic:nvPicPr>
                          <pic:cNvPr id="11896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6167" name="Picture">
</wp:docPr>
                  <a:graphic>
                    <a:graphicData uri="http://schemas.openxmlformats.org/drawingml/2006/picture">
                      <pic:pic>
                        <pic:nvPicPr>
                          <pic:cNvPr id="4906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645229" name="Picture">
</wp:docPr>
                  <a:graphic>
                    <a:graphicData uri="http://schemas.openxmlformats.org/drawingml/2006/picture">
                      <pic:pic>
                        <pic:nvPicPr>
                          <pic:cNvPr id="6146452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40920" name="Picture">
</wp:docPr>
                  <a:graphic>
                    <a:graphicData uri="http://schemas.openxmlformats.org/drawingml/2006/picture">
                      <pic:pic>
                        <pic:nvPicPr>
                          <pic:cNvPr id="1426409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7728173" name="Picture">
</wp:docPr>
                  <a:graphic>
                    <a:graphicData uri="http://schemas.openxmlformats.org/drawingml/2006/picture">
                      <pic:pic>
                        <pic:nvPicPr>
                          <pic:cNvPr id="2777281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717162" name="Picture">
</wp:docPr>
                        <a:graphic>
                          <a:graphicData uri="http://schemas.openxmlformats.org/drawingml/2006/picture">
                            <pic:pic>
                              <pic:nvPicPr>
                                <pic:cNvPr id="19847171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940151" name="Picture">
</wp:docPr>
                  <a:graphic>
                    <a:graphicData uri="http://schemas.openxmlformats.org/drawingml/2006/picture">
                      <pic:pic>
                        <pic:nvPicPr>
                          <pic:cNvPr id="1900940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581957" name="Picture">
</wp:docPr>
                  <a:graphic>
                    <a:graphicData uri="http://schemas.openxmlformats.org/drawingml/2006/picture">
                      <pic:pic>
                        <pic:nvPicPr>
                          <pic:cNvPr id="1679581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Crocq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574559" name="Picture">
</wp:docPr>
                  <a:graphic>
                    <a:graphicData uri="http://schemas.openxmlformats.org/drawingml/2006/picture">
                      <pic:pic>
                        <pic:nvPicPr>
                          <pic:cNvPr id="2080574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508847" name="Picture">
</wp:docPr>
                  <a:graphic>
                    <a:graphicData uri="http://schemas.openxmlformats.org/drawingml/2006/picture">
                      <pic:pic>
                        <pic:nvPicPr>
                          <pic:cNvPr id="177950884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946733" name="Picture">
</wp:docPr>
                  <a:graphic>
                    <a:graphicData uri="http://schemas.openxmlformats.org/drawingml/2006/picture">
                      <pic:pic>
                        <pic:nvPicPr>
                          <pic:cNvPr id="16559467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335122" name="Picture">
</wp:docPr>
                  <a:graphic>
                    <a:graphicData uri="http://schemas.openxmlformats.org/drawingml/2006/picture">
                      <pic:pic>
                        <pic:nvPicPr>
                          <pic:cNvPr id="10633512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269148" name="Picture">
</wp:docPr>
                  <a:graphic>
                    <a:graphicData uri="http://schemas.openxmlformats.org/drawingml/2006/picture">
                      <pic:pic>
                        <pic:nvPicPr>
                          <pic:cNvPr id="1511269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992052" name="Picture">
</wp:docPr>
                  <a:graphic>
                    <a:graphicData uri="http://schemas.openxmlformats.org/drawingml/2006/picture">
                      <pic:pic>
                        <pic:nvPicPr>
                          <pic:cNvPr id="1151992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Crocq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092401" name="Picture">
</wp:docPr>
                  <a:graphic>
                    <a:graphicData uri="http://schemas.openxmlformats.org/drawingml/2006/picture">
                      <pic:pic>
                        <pic:nvPicPr>
                          <pic:cNvPr id="2138092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"https://fiches-risques.brgm.fr/georisques/infosols/instruction/SSP000811901" \t "_blank" </w:instrText>
            </w:r>
            <w:r>
              <w:fldChar w:fldCharType="separate"/>
            </w:r>
            <w:r>
              <w:rPr>
                <w:rFonts w:ascii="Marianne" w:hAnsi="Marianne" w:eastAsia="Marianne" w:cs="Marianne"/>
                <w:sz w:val="14"/>
              </w:rPr>
              <w:t xml:space="preserve">SSP000811901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CHAPAL (SARL des anciens Etablissements Michel BOJMAL)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113637" name="Picture">
</wp:docPr>
                  <a:graphic>
                    <a:graphicData uri="http://schemas.openxmlformats.org/drawingml/2006/picture">
                      <pic:pic>
                        <pic:nvPicPr>
                          <pic:cNvPr id="74811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986659" name="Picture">
</wp:docPr>
                  <a:graphic>
                    <a:graphicData uri="http://schemas.openxmlformats.org/drawingml/2006/picture">
                      <pic:pic>
                        <pic:nvPicPr>
                          <pic:cNvPr id="319986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23260 Crocq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926602" name="Picture">
</wp:docPr>
                  <a:graphic>
                    <a:graphicData uri="http://schemas.openxmlformats.org/drawingml/2006/picture">
                      <pic:pic>
                        <pic:nvPicPr>
                          <pic:cNvPr id="1889926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"https://fiches-risques.brgm.fr/georisques/casias/SSP3904430" \t "_blank" </w:instrText>
            </w:r>
            <w:r>
              <w:fldChar w:fldCharType="separate"/>
            </w:r>
            <w:r>
              <w:rPr>
                <w:rFonts w:ascii="Marianne" w:hAnsi="Marianne" w:eastAsia="Marianne" w:cs="Marianne"/>
                <w:sz w:val="14"/>
              </w:rPr>
              <w:t xml:space="preserve">SSP3904430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"https://fiches-risques.brgm.fr/georisques/casias/SSP3904429" \t "_blank" </w:instrText>
            </w:r>
            <w:r>
              <w:fldChar w:fldCharType="separate"/>
            </w:r>
            <w:r>
              <w:rPr>
                <w:rFonts w:ascii="Marianne" w:hAnsi="Marianne" w:eastAsia="Marianne" w:cs="Marianne"/>
                <w:sz w:val="14"/>
              </w:rPr>
              <w:t xml:space="preserve">SSP3904429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bois lamellé et collé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"https://fiches-risques.brgm.fr/georisques/casias/SSP3904428" \t "_blank" </w:instrText>
            </w:r>
            <w:r>
              <w:fldChar w:fldCharType="separate"/>
            </w:r>
            <w:r>
              <w:rPr>
                <w:rFonts w:ascii="Marianne" w:hAnsi="Marianne" w:eastAsia="Marianne" w:cs="Marianne"/>
                <w:sz w:val="14"/>
              </w:rPr>
              <w:t xml:space="preserve">SSP3904428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mécanique et soudures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"https://fiches-risques.brgm.fr/georisques/casias/SSP3904427" \t "_blank" </w:instrText>
            </w:r>
            <w:r>
              <w:fldChar w:fldCharType="separate"/>
            </w:r>
            <w:r>
              <w:rPr>
                <w:rFonts w:ascii="Marianne" w:hAnsi="Marianne" w:eastAsia="Marianne" w:cs="Marianne"/>
                <w:sz w:val="14"/>
              </w:rPr>
              <w:t xml:space="preserve">SSP3904427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"https://fiches-risques.brgm.fr/georisques/casias/SSP3904120" \t "_blank" </w:instrText>
            </w:r>
            <w:r>
              <w:fldChar w:fldCharType="separate"/>
            </w:r>
            <w:r>
              <w:rPr>
                <w:rFonts w:ascii="Marianne" w:hAnsi="Marianne" w:eastAsia="Marianne" w:cs="Marianne"/>
                <w:sz w:val="14"/>
              </w:rPr>
              <w:t xml:space="preserve">SSP3904120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"https://fiches-risques.brgm.fr/georisques/casias/SSP3904119" \t "_blank" </w:instrText>
            </w:r>
            <w:r>
              <w:fldChar w:fldCharType="separate"/>
            </w:r>
            <w:r>
              <w:rPr>
                <w:rFonts w:ascii="Marianne" w:hAnsi="Marianne" w:eastAsia="Marianne" w:cs="Marianne"/>
                <w:sz w:val="14"/>
              </w:rPr>
              <w:t xml:space="preserve">SSP3904119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manteaux et de fourrures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"https://fiches-risques.brgm.fr/georisques/casias/SSP3904118" \t "_blank" </w:instrText>
            </w:r>
            <w:r>
              <w:fldChar w:fldCharType="separate"/>
            </w:r>
            <w:r>
              <w:rPr>
                <w:rFonts w:ascii="Marianne" w:hAnsi="Marianne" w:eastAsia="Marianne" w:cs="Marianne"/>
                <w:sz w:val="14"/>
              </w:rPr>
              <w:t xml:space="preserve">SSP3904118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"https://fiches-risques.brgm.fr/georisques/casias/SSP3904117" \t "_blank" </w:instrText>
            </w:r>
            <w:r>
              <w:fldChar w:fldCharType="separate"/>
            </w:r>
            <w:r>
              <w:rPr>
                <w:rFonts w:ascii="Marianne" w:hAnsi="Marianne" w:eastAsia="Marianne" w:cs="Marianne"/>
                <w:sz w:val="14"/>
              </w:rPr>
              <w:t xml:space="preserve">SSP3904117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"https://fiches-risques.brgm.fr/georisques/casias/SSP3904116" \t "_blank" </w:instrText>
            </w:r>
            <w:r>
              <w:fldChar w:fldCharType="separate"/>
            </w:r>
            <w:r>
              <w:rPr>
                <w:rFonts w:ascii="Marianne" w:hAnsi="Marianne" w:eastAsia="Marianne" w:cs="Marianne"/>
                <w:sz w:val="14"/>
              </w:rPr>
              <w:t xml:space="preserve">SSP3904116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Tannage de peaux et ajouts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"https://fiches-risques.brgm.fr/georisques/casias/SSP3904115" \t "_blank" </w:instrText>
            </w:r>
            <w:r>
              <w:fldChar w:fldCharType="separate"/>
            </w:r>
            <w:r>
              <w:rPr>
                <w:rFonts w:ascii="Marianne" w:hAnsi="Marianne" w:eastAsia="Marianne" w:cs="Marianne"/>
                <w:sz w:val="14"/>
              </w:rPr>
              <w:t xml:space="preserve">SSP3904115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jouets et teinture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"https://fiches-risques.brgm.fr/georisques/casias/SSP3904114" \t "_blank" </w:instrText>
            </w:r>
            <w:r>
              <w:fldChar w:fldCharType="separate"/>
            </w:r>
            <w:r>
              <w:rPr>
                <w:rFonts w:ascii="Marianne" w:hAnsi="Marianne" w:eastAsia="Marianne" w:cs="Marianne"/>
                <w:sz w:val="14"/>
              </w:rPr>
              <w:t xml:space="preserve">SSP3904114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"https://fiches-risques.brgm.fr/georisques/casias/SSP432080" \t "_blank" </w:instrText>
            </w:r>
            <w:r>
              <w:fldChar w:fldCharType="separate"/>
            </w:r>
            <w:r>
              <w:rPr>
                <w:rFonts w:ascii="Marianne" w:hAnsi="Marianne" w:eastAsia="Marianne" w:cs="Marianne"/>
                <w:sz w:val="14"/>
              </w:rPr>
              <w:t xml:space="preserve">SSP432080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BADIER TARTRY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