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66054" name="Picture">
</wp:docPr>
                  <a:graphic>
                    <a:graphicData uri="http://schemas.openxmlformats.org/drawingml/2006/picture">
                      <pic:pic>
                        <pic:nvPicPr>
                          <pic:cNvPr id="194386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3017864" name="Picture">
</wp:docPr>
                  <a:graphic>
                    <a:graphicData uri="http://schemas.openxmlformats.org/drawingml/2006/picture">
                      <pic:pic>
                        <pic:nvPicPr>
                          <pic:cNvPr id="12130178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5401472" name="Picture">
</wp:docPr>
                        <a:graphic>
                          <a:graphicData uri="http://schemas.openxmlformats.org/drawingml/2006/picture">
                            <pic:pic>
                              <pic:nvPicPr>
                                <pic:cNvPr id="1975401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59163 Condé-sur-l'Escaut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4939927" name="Picture">
</wp:docPr>
                  <a:graphic>
                    <a:graphicData uri="http://schemas.openxmlformats.org/drawingml/2006/picture">
                      <pic:pic>
                        <pic:nvPicPr>
                          <pic:cNvPr id="1924939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30405" name="Picture">
</wp:docPr>
                  <a:graphic>
                    <a:graphicData uri="http://schemas.openxmlformats.org/drawingml/2006/picture">
                      <pic:pic>
                        <pic:nvPicPr>
                          <pic:cNvPr id="186130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882570" name="Picture">
</wp:docPr>
                  <a:graphic>
                    <a:graphicData uri="http://schemas.openxmlformats.org/drawingml/2006/picture">
                      <pic:pic>
                        <pic:nvPicPr>
                          <pic:cNvPr id="94988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36157" name="Picture">
</wp:docPr>
                  <a:graphic>
                    <a:graphicData uri="http://schemas.openxmlformats.org/drawingml/2006/picture">
                      <pic:pic>
                        <pic:nvPicPr>
                          <pic:cNvPr id="129933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29837" name="Picture">
</wp:docPr>
                  <a:graphic>
                    <a:graphicData uri="http://schemas.openxmlformats.org/drawingml/2006/picture">
                      <pic:pic>
                        <pic:nvPicPr>
                          <pic:cNvPr id="95132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768624" name="Picture">
</wp:docPr>
                        <a:graphic>
                          <a:graphicData uri="http://schemas.openxmlformats.org/drawingml/2006/picture">
                            <pic:pic>
                              <pic:nvPicPr>
                                <pic:cNvPr id="1629768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025271" name="Picture">
</wp:docPr>
                        <a:graphic>
                          <a:graphicData uri="http://schemas.openxmlformats.org/drawingml/2006/picture">
                            <pic:pic>
                              <pic:nvPicPr>
                                <pic:cNvPr id="1075025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344481" name="Picture">
</wp:docPr>
                        <a:graphic>
                          <a:graphicData uri="http://schemas.openxmlformats.org/drawingml/2006/picture">
                            <pic:pic>
                              <pic:nvPicPr>
                                <pic:cNvPr id="779344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806351" name="Picture">
</wp:docPr>
                        <a:graphic>
                          <a:graphicData uri="http://schemas.openxmlformats.org/drawingml/2006/picture">
                            <pic:pic>
                              <pic:nvPicPr>
                                <pic:cNvPr id="326806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25161" name="Picture">
</wp:docPr>
                        <a:graphic>
                          <a:graphicData uri="http://schemas.openxmlformats.org/drawingml/2006/picture">
                            <pic:pic>
                              <pic:nvPicPr>
                                <pic:cNvPr id="828625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948813" name="Picture">
</wp:docPr>
                        <a:graphic>
                          <a:graphicData uri="http://schemas.openxmlformats.org/drawingml/2006/picture">
                            <pic:pic>
                              <pic:nvPicPr>
                                <pic:cNvPr id="21259488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502607" name="Picture">
</wp:docPr>
                        <a:graphic>
                          <a:graphicData uri="http://schemas.openxmlformats.org/drawingml/2006/picture">
                            <pic:pic>
                              <pic:nvPicPr>
                                <pic:cNvPr id="9985026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47413" name="Picture">
</wp:docPr>
                        <a:graphic>
                          <a:graphicData uri="http://schemas.openxmlformats.org/drawingml/2006/picture">
                            <pic:pic>
                              <pic:nvPicPr>
                                <pic:cNvPr id="1387047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662823" name="Picture">
</wp:docPr>
                        <a:graphic>
                          <a:graphicData uri="http://schemas.openxmlformats.org/drawingml/2006/picture">
                            <pic:pic>
                              <pic:nvPicPr>
                                <pic:cNvPr id="14856628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265200" name="Picture">
</wp:docPr>
                        <a:graphic>
                          <a:graphicData uri="http://schemas.openxmlformats.org/drawingml/2006/picture">
                            <pic:pic>
                              <pic:nvPicPr>
                                <pic:cNvPr id="18882652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85603" name="Picture">
</wp:docPr>
                        <a:graphic>
                          <a:graphicData uri="http://schemas.openxmlformats.org/drawingml/2006/picture">
                            <pic:pic>
                              <pic:nvPicPr>
                                <pic:cNvPr id="2000185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612664" name="Picture">
</wp:docPr>
                        <a:graphic>
                          <a:graphicData uri="http://schemas.openxmlformats.org/drawingml/2006/picture">
                            <pic:pic>
                              <pic:nvPicPr>
                                <pic:cNvPr id="20006126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722399" name="Picture">
</wp:docPr>
                        <a:graphic>
                          <a:graphicData uri="http://schemas.openxmlformats.org/drawingml/2006/picture">
                            <pic:pic>
                              <pic:nvPicPr>
                                <pic:cNvPr id="6487223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17295" name="Picture">
</wp:docPr>
                        <a:graphic>
                          <a:graphicData uri="http://schemas.openxmlformats.org/drawingml/2006/picture">
                            <pic:pic>
                              <pic:nvPicPr>
                                <pic:cNvPr id="7699172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679957" name="Picture">
</wp:docPr>
                        <a:graphic>
                          <a:graphicData uri="http://schemas.openxmlformats.org/drawingml/2006/picture">
                            <pic:pic>
                              <pic:nvPicPr>
                                <pic:cNvPr id="3646799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101170" name="Picture">
</wp:docPr>
                        <a:graphic>
                          <a:graphicData uri="http://schemas.openxmlformats.org/drawingml/2006/picture">
                            <pic:pic>
                              <pic:nvPicPr>
                                <pic:cNvPr id="956101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60568" name="Picture">
</wp:docPr>
                        <a:graphic>
                          <a:graphicData uri="http://schemas.openxmlformats.org/drawingml/2006/picture">
                            <pic:pic>
                              <pic:nvPicPr>
                                <pic:cNvPr id="16830605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772566" name="Picture">
</wp:docPr>
                        <a:graphic>
                          <a:graphicData uri="http://schemas.openxmlformats.org/drawingml/2006/picture">
                            <pic:pic>
                              <pic:nvPicPr>
                                <pic:cNvPr id="22177256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806634" name="Picture">
</wp:docPr>
                        <a:graphic>
                          <a:graphicData uri="http://schemas.openxmlformats.org/drawingml/2006/picture">
                            <pic:pic>
                              <pic:nvPicPr>
                                <pic:cNvPr id="4838066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20349" name="Picture">
</wp:docPr>
                        <a:graphic>
                          <a:graphicData uri="http://schemas.openxmlformats.org/drawingml/2006/picture">
                            <pic:pic>
                              <pic:nvPicPr>
                                <pic:cNvPr id="9233203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403684" name="Picture">
</wp:docPr>
                        <a:graphic>
                          <a:graphicData uri="http://schemas.openxmlformats.org/drawingml/2006/picture">
                            <pic:pic>
                              <pic:nvPicPr>
                                <pic:cNvPr id="2724036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020014" name="Picture">
</wp:docPr>
                        <a:graphic>
                          <a:graphicData uri="http://schemas.openxmlformats.org/drawingml/2006/picture">
                            <pic:pic>
                              <pic:nvPicPr>
                                <pic:cNvPr id="157902001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458578" name="Picture">
</wp:docPr>
                        <a:graphic>
                          <a:graphicData uri="http://schemas.openxmlformats.org/drawingml/2006/picture">
                            <pic:pic>
                              <pic:nvPicPr>
                                <pic:cNvPr id="8324585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163204" name="Picture">
</wp:docPr>
                        <a:graphic>
                          <a:graphicData uri="http://schemas.openxmlformats.org/drawingml/2006/picture">
                            <pic:pic>
                              <pic:nvPicPr>
                                <pic:cNvPr id="89416320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92169" name="Picture">
</wp:docPr>
                  <a:graphic>
                    <a:graphicData uri="http://schemas.openxmlformats.org/drawingml/2006/picture">
                      <pic:pic>
                        <pic:nvPicPr>
                          <pic:cNvPr id="179049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371122" name="Picture">
</wp:docPr>
                  <a:graphic>
                    <a:graphicData uri="http://schemas.openxmlformats.org/drawingml/2006/picture">
                      <pic:pic>
                        <pic:nvPicPr>
                          <pic:cNvPr id="134637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178852" name="Picture">
</wp:docPr>
                  <a:graphic>
                    <a:graphicData uri="http://schemas.openxmlformats.org/drawingml/2006/picture">
                      <pic:pic>
                        <pic:nvPicPr>
                          <pic:cNvPr id="164017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Conde-sur-l'escaut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070069" name="Picture">
</wp:docPr>
                  <a:graphic>
                    <a:graphicData uri="http://schemas.openxmlformats.org/drawingml/2006/picture">
                      <pic:pic>
                        <pic:nvPicPr>
                          <pic:cNvPr id="13580700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59860" name="Picture">
</wp:docPr>
                  <a:graphic>
                    <a:graphicData uri="http://schemas.openxmlformats.org/drawingml/2006/picture">
                      <pic:pic>
                        <pic:nvPicPr>
                          <pic:cNvPr id="758859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4712135" name="Picture">
</wp:docPr>
                  <a:graphic>
                    <a:graphicData uri="http://schemas.openxmlformats.org/drawingml/2006/picture">
                      <pic:pic>
                        <pic:nvPicPr>
                          <pic:cNvPr id="65471213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802150" name="Picture">
</wp:docPr>
                        <a:graphic>
                          <a:graphicData uri="http://schemas.openxmlformats.org/drawingml/2006/picture">
                            <pic:pic>
                              <pic:nvPicPr>
                                <pic:cNvPr id="4668021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805246" name="Picture">
</wp:docPr>
                        <a:graphic>
                          <a:graphicData uri="http://schemas.openxmlformats.org/drawingml/2006/picture">
                            <pic:pic>
                              <pic:nvPicPr>
                                <pic:cNvPr id="11888052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491460" name="Picture">
</wp:docPr>
                  <a:graphic>
                    <a:graphicData uri="http://schemas.openxmlformats.org/drawingml/2006/picture">
                      <pic:pic>
                        <pic:nvPicPr>
                          <pic:cNvPr id="111549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5474" name="Picture">
</wp:docPr>
                  <a:graphic>
                    <a:graphicData uri="http://schemas.openxmlformats.org/drawingml/2006/picture">
                      <pic:pic>
                        <pic:nvPicPr>
                          <pic:cNvPr id="5680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43439" name="Picture">
</wp:docPr>
                  <a:graphic>
                    <a:graphicData uri="http://schemas.openxmlformats.org/drawingml/2006/picture">
                      <pic:pic>
                        <pic:nvPicPr>
                          <pic:cNvPr id="113674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Conde-sur-l'escaut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Al'unelle Hogneau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3513" name="Picture">
</wp:docPr>
                        <a:graphic>
                          <a:graphicData uri="http://schemas.openxmlformats.org/drawingml/2006/picture">
                            <pic:pic>
                              <pic:nvPicPr>
                                <pic:cNvPr id="139735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851619" name="Picture">
</wp:docPr>
                        <a:graphic>
                          <a:graphicData uri="http://schemas.openxmlformats.org/drawingml/2006/picture">
                            <pic:pic>
                              <pic:nvPicPr>
                                <pic:cNvPr id="2968516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650223" name="Picture">
</wp:docPr>
                  <a:graphic>
                    <a:graphicData uri="http://schemas.openxmlformats.org/drawingml/2006/picture">
                      <pic:pic>
                        <pic:nvPicPr>
                          <pic:cNvPr id="69765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265345" name="Picture">
</wp:docPr>
                  <a:graphic>
                    <a:graphicData uri="http://schemas.openxmlformats.org/drawingml/2006/picture">
                      <pic:pic>
                        <pic:nvPicPr>
                          <pic:cNvPr id="175126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095342" name="Picture">
</wp:docPr>
                  <a:graphic>
                    <a:graphicData uri="http://schemas.openxmlformats.org/drawingml/2006/picture">
                      <pic:pic>
                        <pic:nvPicPr>
                          <pic:cNvPr id="197209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855676" name="Picture">
</wp:docPr>
                  <a:graphic>
                    <a:graphicData uri="http://schemas.openxmlformats.org/drawingml/2006/picture">
                      <pic:pic>
                        <pic:nvPicPr>
                          <pic:cNvPr id="6128556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706004" name="Picture">
</wp:docPr>
                  <a:graphic>
                    <a:graphicData uri="http://schemas.openxmlformats.org/drawingml/2006/picture">
                      <pic:pic>
                        <pic:nvPicPr>
                          <pic:cNvPr id="1053706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3355571" name="Picture">
</wp:docPr>
                  <a:graphic>
                    <a:graphicData uri="http://schemas.openxmlformats.org/drawingml/2006/picture">
                      <pic:pic>
                        <pic:nvPicPr>
                          <pic:cNvPr id="10033555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300383" name="Picture">
</wp:docPr>
                        <a:graphic>
                          <a:graphicData uri="http://schemas.openxmlformats.org/drawingml/2006/picture">
                            <pic:pic>
                              <pic:nvPicPr>
                                <pic:cNvPr id="2039300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564061" name="Picture">
</wp:docPr>
                  <a:graphic>
                    <a:graphicData uri="http://schemas.openxmlformats.org/drawingml/2006/picture">
                      <pic:pic>
                        <pic:nvPicPr>
                          <pic:cNvPr id="169656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8934" name="Picture">
</wp:docPr>
                  <a:graphic>
                    <a:graphicData uri="http://schemas.openxmlformats.org/drawingml/2006/picture">
                      <pic:pic>
                        <pic:nvPicPr>
                          <pic:cNvPr id="10739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25948" name="Picture">
</wp:docPr>
                  <a:graphic>
                    <a:graphicData uri="http://schemas.openxmlformats.org/drawingml/2006/picture">
                      <pic:pic>
                        <pic:nvPicPr>
                          <pic:cNvPr id="35972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24824" name="Picture">
</wp:docPr>
                  <a:graphic>
                    <a:graphicData uri="http://schemas.openxmlformats.org/drawingml/2006/picture">
                      <pic:pic>
                        <pic:nvPicPr>
                          <pic:cNvPr id="5875248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21675" name="Picture">
</wp:docPr>
                  <a:graphic>
                    <a:graphicData uri="http://schemas.openxmlformats.org/drawingml/2006/picture">
                      <pic:pic>
                        <pic:nvPicPr>
                          <pic:cNvPr id="1856221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0971360" name="Picture">
</wp:docPr>
                  <a:graphic>
                    <a:graphicData uri="http://schemas.openxmlformats.org/drawingml/2006/picture">
                      <pic:pic>
                        <pic:nvPicPr>
                          <pic:cNvPr id="21309713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240631" name="Picture">
</wp:docPr>
                        <a:graphic>
                          <a:graphicData uri="http://schemas.openxmlformats.org/drawingml/2006/picture">
                            <pic:pic>
                              <pic:nvPicPr>
                                <pic:cNvPr id="866240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959207" name="Picture">
</wp:docPr>
                        <a:graphic>
                          <a:graphicData uri="http://schemas.openxmlformats.org/drawingml/2006/picture">
                            <pic:pic>
                              <pic:nvPicPr>
                                <pic:cNvPr id="19879592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469997" name="Picture">
</wp:docPr>
                  <a:graphic>
                    <a:graphicData uri="http://schemas.openxmlformats.org/drawingml/2006/picture">
                      <pic:pic>
                        <pic:nvPicPr>
                          <pic:cNvPr id="126146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08228" name="Picture">
</wp:docPr>
                  <a:graphic>
                    <a:graphicData uri="http://schemas.openxmlformats.org/drawingml/2006/picture">
                      <pic:pic>
                        <pic:nvPicPr>
                          <pic:cNvPr id="178020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81409" name="Picture">
</wp:docPr>
                  <a:graphic>
                    <a:graphicData uri="http://schemas.openxmlformats.org/drawingml/2006/picture">
                      <pic:pic>
                        <pic:nvPicPr>
                          <pic:cNvPr id="191598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3442" name="Picture">
</wp:docPr>
                  <a:graphic>
                    <a:graphicData uri="http://schemas.openxmlformats.org/drawingml/2006/picture">
                      <pic:pic>
                        <pic:nvPicPr>
                          <pic:cNvPr id="1416234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71991" name="Picture">
</wp:docPr>
                  <a:graphic>
                    <a:graphicData uri="http://schemas.openxmlformats.org/drawingml/2006/picture">
                      <pic:pic>
                        <pic:nvPicPr>
                          <pic:cNvPr id="1601471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3357379" name="Picture">
</wp:docPr>
                  <a:graphic>
                    <a:graphicData uri="http://schemas.openxmlformats.org/drawingml/2006/picture">
                      <pic:pic>
                        <pic:nvPicPr>
                          <pic:cNvPr id="9633573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471009" name="Picture">
</wp:docPr>
                        <a:graphic>
                          <a:graphicData uri="http://schemas.openxmlformats.org/drawingml/2006/picture">
                            <pic:pic>
                              <pic:nvPicPr>
                                <pic:cNvPr id="776471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419203" name="Picture">
</wp:docPr>
                  <a:graphic>
                    <a:graphicData uri="http://schemas.openxmlformats.org/drawingml/2006/picture">
                      <pic:pic>
                        <pic:nvPicPr>
                          <pic:cNvPr id="190741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75261" name="Picture">
</wp:docPr>
                  <a:graphic>
                    <a:graphicData uri="http://schemas.openxmlformats.org/drawingml/2006/picture">
                      <pic:pic>
                        <pic:nvPicPr>
                          <pic:cNvPr id="52177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13396" name="Picture">
</wp:docPr>
                  <a:graphic>
                    <a:graphicData uri="http://schemas.openxmlformats.org/drawingml/2006/picture">
                      <pic:pic>
                        <pic:nvPicPr>
                          <pic:cNvPr id="150291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Conde-sur-l'escaut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92789" name="Picture">
</wp:docPr>
                  <a:graphic>
                    <a:graphicData uri="http://schemas.openxmlformats.org/drawingml/2006/picture">
                      <pic:pic>
                        <pic:nvPicPr>
                          <pic:cNvPr id="4169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727207" name="Picture">
</wp:docPr>
                  <a:graphic>
                    <a:graphicData uri="http://schemas.openxmlformats.org/drawingml/2006/picture">
                      <pic:pic>
                        <pic:nvPicPr>
                          <pic:cNvPr id="134972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43998" name="Picture">
</wp:docPr>
                  <a:graphic>
                    <a:graphicData uri="http://schemas.openxmlformats.org/drawingml/2006/picture">
                      <pic:pic>
                        <pic:nvPicPr>
                          <pic:cNvPr id="73824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816769" name="Picture">
</wp:docPr>
                  <a:graphic>
                    <a:graphicData uri="http://schemas.openxmlformats.org/drawingml/2006/picture">
                      <pic:pic>
                        <pic:nvPicPr>
                          <pic:cNvPr id="20498167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56845" name="Picture">
</wp:docPr>
                  <a:graphic>
                    <a:graphicData uri="http://schemas.openxmlformats.org/drawingml/2006/picture">
                      <pic:pic>
                        <pic:nvPicPr>
                          <pic:cNvPr id="466656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294546" name="Picture">
</wp:docPr>
                  <a:graphic>
                    <a:graphicData uri="http://schemas.openxmlformats.org/drawingml/2006/picture">
                      <pic:pic>
                        <pic:nvPicPr>
                          <pic:cNvPr id="6112945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538964" name="Picture">
</wp:docPr>
                        <a:graphic>
                          <a:graphicData uri="http://schemas.openxmlformats.org/drawingml/2006/picture">
                            <pic:pic>
                              <pic:nvPicPr>
                                <pic:cNvPr id="6675389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040370" name="Picture">
</wp:docPr>
                  <a:graphic>
                    <a:graphicData uri="http://schemas.openxmlformats.org/drawingml/2006/picture">
                      <pic:pic>
                        <pic:nvPicPr>
                          <pic:cNvPr id="213204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524441" name="Picture">
</wp:docPr>
                  <a:graphic>
                    <a:graphicData uri="http://schemas.openxmlformats.org/drawingml/2006/picture">
                      <pic:pic>
                        <pic:nvPicPr>
                          <pic:cNvPr id="145152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331749" name="Picture">
</wp:docPr>
                  <a:graphic>
                    <a:graphicData uri="http://schemas.openxmlformats.org/drawingml/2006/picture">
                      <pic:pic>
                        <pic:nvPicPr>
                          <pic:cNvPr id="84433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185666" name="Picture">
</wp:docPr>
                  <a:graphic>
                    <a:graphicData uri="http://schemas.openxmlformats.org/drawingml/2006/picture">
                      <pic:pic>
                        <pic:nvPicPr>
                          <pic:cNvPr id="4961856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17848" name="Picture">
</wp:docPr>
                  <a:graphic>
                    <a:graphicData uri="http://schemas.openxmlformats.org/drawingml/2006/picture">
                      <pic:pic>
                        <pic:nvPicPr>
                          <pic:cNvPr id="6630178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942881" name="Picture">
</wp:docPr>
                  <a:graphic>
                    <a:graphicData uri="http://schemas.openxmlformats.org/drawingml/2006/picture">
                      <pic:pic>
                        <pic:nvPicPr>
                          <pic:cNvPr id="5129428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25274" name="Picture">
</wp:docPr>
                        <a:graphic>
                          <a:graphicData uri="http://schemas.openxmlformats.org/drawingml/2006/picture">
                            <pic:pic>
                              <pic:nvPicPr>
                                <pic:cNvPr id="1517252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985476" name="Picture">
</wp:docPr>
                  <a:graphic>
                    <a:graphicData uri="http://schemas.openxmlformats.org/drawingml/2006/picture">
                      <pic:pic>
                        <pic:nvPicPr>
                          <pic:cNvPr id="205698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399214" name="Picture">
</wp:docPr>
                  <a:graphic>
                    <a:graphicData uri="http://schemas.openxmlformats.org/drawingml/2006/picture">
                      <pic:pic>
                        <pic:nvPicPr>
                          <pic:cNvPr id="100939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089733" name="Picture">
</wp:docPr>
                  <a:graphic>
                    <a:graphicData uri="http://schemas.openxmlformats.org/drawingml/2006/picture">
                      <pic:pic>
                        <pic:nvPicPr>
                          <pic:cNvPr id="182608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374262" name="Picture">
</wp:docPr>
                  <a:graphic>
                    <a:graphicData uri="http://schemas.openxmlformats.org/drawingml/2006/picture">
                      <pic:pic>
                        <pic:nvPicPr>
                          <pic:cNvPr id="18833742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63975" name="Picture">
</wp:docPr>
                  <a:graphic>
                    <a:graphicData uri="http://schemas.openxmlformats.org/drawingml/2006/picture">
                      <pic:pic>
                        <pic:nvPicPr>
                          <pic:cNvPr id="442639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726820" name="Picture">
</wp:docPr>
                  <a:graphic>
                    <a:graphicData uri="http://schemas.openxmlformats.org/drawingml/2006/picture">
                      <pic:pic>
                        <pic:nvPicPr>
                          <pic:cNvPr id="1677268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426715" name="Picture">
</wp:docPr>
                  <a:graphic>
                    <a:graphicData uri="http://schemas.openxmlformats.org/drawingml/2006/picture">
                      <pic:pic>
                        <pic:nvPicPr>
                          <pic:cNvPr id="133942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352720" name="Picture">
</wp:docPr>
                  <a:graphic>
                    <a:graphicData uri="http://schemas.openxmlformats.org/drawingml/2006/picture">
                      <pic:pic>
                        <pic:nvPicPr>
                          <pic:cNvPr id="44035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270752" name="Picture">
</wp:docPr>
                  <a:graphic>
                    <a:graphicData uri="http://schemas.openxmlformats.org/drawingml/2006/picture">
                      <pic:pic>
                        <pic:nvPicPr>
                          <pic:cNvPr id="77127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Conde-sur-l'escaut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925880" name="Picture">
</wp:docPr>
                  <a:graphic>
                    <a:graphicData uri="http://schemas.openxmlformats.org/drawingml/2006/picture">
                      <pic:pic>
                        <pic:nvPicPr>
                          <pic:cNvPr id="186192588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42427" name="Picture">
</wp:docPr>
                  <a:graphic>
                    <a:graphicData uri="http://schemas.openxmlformats.org/drawingml/2006/picture">
                      <pic:pic>
                        <pic:nvPicPr>
                          <pic:cNvPr id="2044424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684178" name="Picture">
</wp:docPr>
                  <a:graphic>
                    <a:graphicData uri="http://schemas.openxmlformats.org/drawingml/2006/picture">
                      <pic:pic>
                        <pic:nvPicPr>
                          <pic:cNvPr id="1568417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Pays de Conde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496257" name="Picture">
</wp:docPr>
                        <a:graphic>
                          <a:graphicData uri="http://schemas.openxmlformats.org/drawingml/2006/picture">
                            <pic:pic>
                              <pic:nvPicPr>
                                <pic:cNvPr id="8084962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Pays de Conde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Emissions en surface de gaz de mine</w:t>
                    <w:br/>
                    <w:t xml:space="preserve">Echauffement des terrains de dépôts</w:t>
                    <w:br/>
                    <w:t xml:space="preserve">Affaissement minier</w:t>
                    <w:br/>
                    <w:t xml:space="preserve">  Effondrements localisés</w:t>
                    <w:br/>
                    <w:t xml:space="preserve">  Affaissements progressifs</w:t>
                    <w:br/>
                    <w:t xml:space="preserve">  Tassements</w:t>
                    <w:br/>
                    <w:t xml:space="preserve">  Glissements ou mouvements de pente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17/11/2014</w:t>
                    <w:br/>
                    <w:t xml:space="preserve">Date d'approbation : 06/07/2018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"/donnee-risques/PPR/Fiche-ppr/pprm/59DDTM20140003"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123863" name="Picture">
</wp:docPr>
                  <a:graphic>
                    <a:graphicData uri="http://schemas.openxmlformats.org/drawingml/2006/picture">
                      <pic:pic>
                        <pic:nvPicPr>
                          <pic:cNvPr id="124512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888313" name="Picture">
</wp:docPr>
                  <a:graphic>
                    <a:graphicData uri="http://schemas.openxmlformats.org/drawingml/2006/picture">
                      <pic:pic>
                        <pic:nvPicPr>
                          <pic:cNvPr id="190188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602404" name="Picture">
</wp:docPr>
                  <a:graphic>
                    <a:graphicData uri="http://schemas.openxmlformats.org/drawingml/2006/picture">
                      <pic:pic>
                        <pic:nvPicPr>
                          <pic:cNvPr id="105660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Conde-sur-l'escaut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93666" name="Picture">
</wp:docPr>
                        <a:graphic>
                          <a:graphicData uri="http://schemas.openxmlformats.org/drawingml/2006/picture">
                            <pic:pic>
                              <pic:nvPicPr>
                                <pic:cNvPr id="24693666"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923297" name="Picture">
</wp:docPr>
                  <a:graphic>
                    <a:graphicData uri="http://schemas.openxmlformats.org/drawingml/2006/picture">
                      <pic:pic>
                        <pic:nvPicPr>
                          <pic:cNvPr id="21692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65617" name="Picture">
</wp:docPr>
                  <a:graphic>
                    <a:graphicData uri="http://schemas.openxmlformats.org/drawingml/2006/picture">
                      <pic:pic>
                        <pic:nvPicPr>
                          <pic:cNvPr id="15466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636658" name="Picture">
</wp:docPr>
                  <a:graphic>
                    <a:graphicData uri="http://schemas.openxmlformats.org/drawingml/2006/picture">
                      <pic:pic>
                        <pic:nvPicPr>
                          <pic:cNvPr id="68963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"https://fiches-risques.brgm.fr/georisques/cavite/NPCAA20000205" \t "_self" </w:instrText>
            </w:r>
            <w:r>
              <w:fldChar w:fldCharType="separate"/>
            </w:r>
            <w:r>
              <w:rPr>
                <w:rFonts w:ascii="Marianne" w:hAnsi="Marianne" w:eastAsia="Marianne" w:cs="Marianne"/>
                <w:sz w:val="14"/>
              </w:rPr>
              <w:t xml:space="preserve">NPCAA20000205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sous les fortifications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"https://fiches-risques.brgm.fr/georisques/cavite/NPCAA20000206" \t "_self" </w:instrText>
            </w:r>
            <w:r>
              <w:fldChar w:fldCharType="separate"/>
            </w:r>
            <w:r>
              <w:rPr>
                <w:rFonts w:ascii="Marianne" w:hAnsi="Marianne" w:eastAsia="Marianne" w:cs="Marianne"/>
                <w:sz w:val="14"/>
              </w:rPr>
              <w:t xml:space="preserve">NPCAA20000206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Galeries sous les fortifications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"https://fiches-risques.brgm.fr/georisques/cavite/NPCAA20000207" \t "_self" </w:instrText>
            </w:r>
            <w:r>
              <w:fldChar w:fldCharType="separate"/>
            </w:r>
            <w:r>
              <w:rPr>
                <w:rFonts w:ascii="Marianne" w:hAnsi="Marianne" w:eastAsia="Marianne" w:cs="Marianne"/>
                <w:sz w:val="14"/>
              </w:rPr>
              <w:t xml:space="preserve">NPCAA20000207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sous les fortifications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"https://fiches-risques.brgm.fr/georisques/cavite/NPCAA20000208" \t "_self" </w:instrText>
            </w:r>
            <w:r>
              <w:fldChar w:fldCharType="separate"/>
            </w:r>
            <w:r>
              <w:rPr>
                <w:rFonts w:ascii="Marianne" w:hAnsi="Marianne" w:eastAsia="Marianne" w:cs="Marianne"/>
                <w:sz w:val="14"/>
              </w:rPr>
              <w:t xml:space="preserve">NPCAA20000208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Galeries sous les fortifications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"https://fiches-risques.brgm.fr/georisques/cavite/NPCAA20000209" \t "_self" </w:instrText>
            </w:r>
            <w:r>
              <w:fldChar w:fldCharType="separate"/>
            </w:r>
            <w:r>
              <w:rPr>
                <w:rFonts w:ascii="Marianne" w:hAnsi="Marianne" w:eastAsia="Marianne" w:cs="Marianne"/>
                <w:sz w:val="14"/>
              </w:rPr>
              <w:t xml:space="preserve">NPCAA20000209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Verte (n°1)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"https://fiches-risques.brgm.fr/georisques/cavite/NPCAA20000210" \t "_self" </w:instrText>
            </w:r>
            <w:r>
              <w:fldChar w:fldCharType="separate"/>
            </w:r>
            <w:r>
              <w:rPr>
                <w:rFonts w:ascii="Marianne" w:hAnsi="Marianne" w:eastAsia="Marianne" w:cs="Marianne"/>
                <w:sz w:val="14"/>
              </w:rPr>
              <w:t xml:space="preserve">NPCAA20000210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boulevard des Ecoles (n°2)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1237" name="Picture">
</wp:docPr>
                  <a:graphic>
                    <a:graphicData uri="http://schemas.openxmlformats.org/drawingml/2006/picture">
                      <pic:pic>
                        <pic:nvPicPr>
                          <pic:cNvPr id="2408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101671" name="Picture">
</wp:docPr>
                  <a:graphic>
                    <a:graphicData uri="http://schemas.openxmlformats.org/drawingml/2006/picture">
                      <pic:pic>
                        <pic:nvPicPr>
                          <pic:cNvPr id="1453101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Condé-sur-l'Escaut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822427" name="Picture">
</wp:docPr>
                  <a:graphic>
                    <a:graphicData uri="http://schemas.openxmlformats.org/drawingml/2006/picture">
                      <pic:pic>
                        <pic:nvPicPr>
                          <pic:cNvPr id="147382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"https://fiches-risques.brgm.fr/georisques/casias/SSP3964494" \t "_blank" </w:instrText>
            </w:r>
            <w:r>
              <w:fldChar w:fldCharType="separate"/>
            </w:r>
            <w:r>
              <w:rPr>
                <w:rFonts w:ascii="Marianne" w:hAnsi="Marianne" w:eastAsia="Marianne" w:cs="Marianne"/>
                <w:sz w:val="14"/>
              </w:rPr>
              <w:t xml:space="preserve">SSP3964494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"https://fiches-risques.brgm.fr/georisques/casias/SSP3964488" \t "_blank" </w:instrText>
            </w:r>
            <w:r>
              <w:fldChar w:fldCharType="separate"/>
            </w:r>
            <w:r>
              <w:rPr>
                <w:rFonts w:ascii="Marianne" w:hAnsi="Marianne" w:eastAsia="Marianne" w:cs="Marianne"/>
                <w:sz w:val="14"/>
              </w:rPr>
              <w:t xml:space="preserve">SSP3964488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"https://fiches-risques.brgm.fr/georisques/casias/SSP3964402" \t "_blank" </w:instrText>
            </w:r>
            <w:r>
              <w:fldChar w:fldCharType="separate"/>
            </w:r>
            <w:r>
              <w:rPr>
                <w:rFonts w:ascii="Marianne" w:hAnsi="Marianne" w:eastAsia="Marianne" w:cs="Marianne"/>
                <w:sz w:val="14"/>
              </w:rPr>
              <w:t xml:space="preserve">SSP3964402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"https://fiches-risques.brgm.fr/georisques/casias/SSP3964401" \t "_blank" </w:instrText>
            </w:r>
            <w:r>
              <w:fldChar w:fldCharType="separate"/>
            </w:r>
            <w:r>
              <w:rPr>
                <w:rFonts w:ascii="Marianne" w:hAnsi="Marianne" w:eastAsia="Marianne" w:cs="Marianne"/>
                <w:sz w:val="14"/>
              </w:rPr>
              <w:t xml:space="preserve">SSP3964401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"https://fiches-risques.brgm.fr/georisques/casias/SSP3964400" \t "_blank" </w:instrText>
            </w:r>
            <w:r>
              <w:fldChar w:fldCharType="separate"/>
            </w:r>
            <w:r>
              <w:rPr>
                <w:rFonts w:ascii="Marianne" w:hAnsi="Marianne" w:eastAsia="Marianne" w:cs="Marianne"/>
                <w:sz w:val="14"/>
              </w:rPr>
              <w:t xml:space="preserve">SSP3964400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"https://fiches-risques.brgm.fr/georisques/casias/SSP3964399" \t "_blank" </w:instrText>
            </w:r>
            <w:r>
              <w:fldChar w:fldCharType="separate"/>
            </w:r>
            <w:r>
              <w:rPr>
                <w:rFonts w:ascii="Marianne" w:hAnsi="Marianne" w:eastAsia="Marianne" w:cs="Marianne"/>
                <w:sz w:val="14"/>
              </w:rPr>
              <w:t xml:space="preserve">SSP3964399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"https://fiches-risques.brgm.fr/georisques/casias/SSP3964251" \t "_blank" </w:instrText>
            </w:r>
            <w:r>
              <w:fldChar w:fldCharType="separate"/>
            </w:r>
            <w:r>
              <w:rPr>
                <w:rFonts w:ascii="Marianne" w:hAnsi="Marianne" w:eastAsia="Marianne" w:cs="Marianne"/>
                <w:sz w:val="14"/>
              </w:rPr>
              <w:t xml:space="preserve">SSP3964251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"https://fiches-risques.brgm.fr/georisques/casias/SSP3964174" \t "_blank" </w:instrText>
            </w:r>
            <w:r>
              <w:fldChar w:fldCharType="separate"/>
            </w:r>
            <w:r>
              <w:rPr>
                <w:rFonts w:ascii="Marianne" w:hAnsi="Marianne" w:eastAsia="Marianne" w:cs="Marianne"/>
                <w:sz w:val="14"/>
              </w:rPr>
              <w:t xml:space="preserve">SSP3964174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"https://fiches-risques.brgm.fr/georisques/casias/SSP3964161" \t "_blank" </w:instrText>
            </w:r>
            <w:r>
              <w:fldChar w:fldCharType="separate"/>
            </w:r>
            <w:r>
              <w:rPr>
                <w:rFonts w:ascii="Marianne" w:hAnsi="Marianne" w:eastAsia="Marianne" w:cs="Marianne"/>
                <w:sz w:val="14"/>
              </w:rPr>
              <w:t xml:space="preserve">SSP3964161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"https://fiches-risques.brgm.fr/georisques/casias/SSP3964065" \t "_blank" </w:instrText>
            </w:r>
            <w:r>
              <w:fldChar w:fldCharType="separate"/>
            </w:r>
            <w:r>
              <w:rPr>
                <w:rFonts w:ascii="Marianne" w:hAnsi="Marianne" w:eastAsia="Marianne" w:cs="Marianne"/>
                <w:sz w:val="14"/>
              </w:rPr>
              <w:t xml:space="preserve">SSP3964065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Fosse Ledoux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"https://fiches-risques.brgm.fr/georisques/casias/SSP3964063" \t "_blank" </w:instrText>
            </w:r>
            <w:r>
              <w:fldChar w:fldCharType="separate"/>
            </w:r>
            <w:r>
              <w:rPr>
                <w:rFonts w:ascii="Marianne" w:hAnsi="Marianne" w:eastAsia="Marianne" w:cs="Marianne"/>
                <w:sz w:val="14"/>
              </w:rPr>
              <w:t xml:space="preserve">SSP3964063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VAUBAN et 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"https://fiches-risques.brgm.fr/georisques/casias/SSP3964041" \t "_blank" </w:instrText>
            </w:r>
            <w:r>
              <w:fldChar w:fldCharType="separate"/>
            </w:r>
            <w:r>
              <w:rPr>
                <w:rFonts w:ascii="Marianne" w:hAnsi="Marianne" w:eastAsia="Marianne" w:cs="Marianne"/>
                <w:sz w:val="14"/>
              </w:rPr>
              <w:t xml:space="preserve">SSP3964041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Terrils 194 : ACACIAS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"https://fiches-risques.brgm.fr/georisques/casias/SSP3964040" \t "_blank" </w:instrText>
            </w:r>
            <w:r>
              <w:fldChar w:fldCharType="separate"/>
            </w:r>
            <w:r>
              <w:rPr>
                <w:rFonts w:ascii="Marianne" w:hAnsi="Marianne" w:eastAsia="Marianne" w:cs="Marianne"/>
                <w:sz w:val="14"/>
              </w:rPr>
              <w:t xml:space="preserve">SSP3964040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Terrils de la Fosse LEDOUX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"https://fiches-risques.brgm.fr/georisques/casias/SSP3961558" \t "_blank" </w:instrText>
            </w:r>
            <w:r>
              <w:fldChar w:fldCharType="separate"/>
            </w:r>
            <w:r>
              <w:rPr>
                <w:rFonts w:ascii="Marianne" w:hAnsi="Marianne" w:eastAsia="Marianne" w:cs="Marianne"/>
                <w:sz w:val="14"/>
              </w:rPr>
              <w:t xml:space="preserve">SSP3961558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"https://fiches-risques.brgm.fr/georisques/casias/SSP3961557" \t "_blank" </w:instrText>
            </w:r>
            <w:r>
              <w:fldChar w:fldCharType="separate"/>
            </w:r>
            <w:r>
              <w:rPr>
                <w:rFonts w:ascii="Marianne" w:hAnsi="Marianne" w:eastAsia="Marianne" w:cs="Marianne"/>
                <w:sz w:val="14"/>
              </w:rPr>
              <w:t xml:space="preserve">SSP3961557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"https://fiches-risques.brgm.fr/georisques/casias/SSP3961556" \t "_blank" </w:instrText>
            </w:r>
            <w:r>
              <w:fldChar w:fldCharType="separate"/>
            </w:r>
            <w:r>
              <w:rPr>
                <w:rFonts w:ascii="Marianne" w:hAnsi="Marianne" w:eastAsia="Marianne" w:cs="Marianne"/>
                <w:sz w:val="14"/>
              </w:rPr>
              <w:t xml:space="preserve">SSP3961556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"https://fiches-risques.brgm.fr/georisques/casias/SSP3961147" \t "_blank" </w:instrText>
            </w:r>
            <w:r>
              <w:fldChar w:fldCharType="separate"/>
            </w:r>
            <w:r>
              <w:rPr>
                <w:rFonts w:ascii="Marianne" w:hAnsi="Marianne" w:eastAsia="Marianne" w:cs="Marianne"/>
                <w:sz w:val="14"/>
              </w:rPr>
              <w:t xml:space="preserve">SSP3961147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CELCOSA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"https://fiches-risques.brgm.fr/georisques/casias/SSP3961146" \t "_blank" </w:instrText>
            </w:r>
            <w:r>
              <w:fldChar w:fldCharType="separate"/>
            </w:r>
            <w:r>
              <w:rPr>
                <w:rFonts w:ascii="Marianne" w:hAnsi="Marianne" w:eastAsia="Marianne" w:cs="Marianne"/>
                <w:sz w:val="14"/>
              </w:rPr>
              <w:t xml:space="preserve">SSP3961146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Aux cent mille Teintes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"https://fiches-risques.brgm.fr/georisques/casias/SSP3961145" \t "_blank" </w:instrText>
            </w:r>
            <w:r>
              <w:fldChar w:fldCharType="separate"/>
            </w:r>
            <w:r>
              <w:rPr>
                <w:rFonts w:ascii="Marianne" w:hAnsi="Marianne" w:eastAsia="Marianne" w:cs="Marianne"/>
                <w:sz w:val="14"/>
              </w:rPr>
              <w:t xml:space="preserve">SSP3961145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"https://fiches-risques.brgm.fr/georisques/casias/SSP3961144" \t "_blank" </w:instrText>
            </w:r>
            <w:r>
              <w:fldChar w:fldCharType="separate"/>
            </w:r>
            <w:r>
              <w:rPr>
                <w:rFonts w:ascii="Marianne" w:hAnsi="Marianne" w:eastAsia="Marianne" w:cs="Marianne"/>
                <w:sz w:val="14"/>
              </w:rPr>
              <w:t xml:space="preserve">SSP3961144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"https://fiches-risques.brgm.fr/georisques/casias/SSP3961143" \t "_blank" </w:instrText>
            </w:r>
            <w:r>
              <w:fldChar w:fldCharType="separate"/>
            </w:r>
            <w:r>
              <w:rPr>
                <w:rFonts w:ascii="Marianne" w:hAnsi="Marianne" w:eastAsia="Marianne" w:cs="Marianne"/>
                <w:sz w:val="14"/>
              </w:rPr>
              <w:t xml:space="preserve">SSP3961143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"https://fiches-risques.brgm.fr/georisques/casias/SSP3961142" \t "_blank" </w:instrText>
            </w:r>
            <w:r>
              <w:fldChar w:fldCharType="separate"/>
            </w:r>
            <w:r>
              <w:rPr>
                <w:rFonts w:ascii="Marianne" w:hAnsi="Marianne" w:eastAsia="Marianne" w:cs="Marianne"/>
                <w:sz w:val="14"/>
              </w:rPr>
              <w:t xml:space="preserve">SSP3961142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"https://fiches-risques.brgm.fr/georisques/casias/SSP3961141" \t "_blank" </w:instrText>
            </w:r>
            <w:r>
              <w:fldChar w:fldCharType="separate"/>
            </w:r>
            <w:r>
              <w:rPr>
                <w:rFonts w:ascii="Marianne" w:hAnsi="Marianne" w:eastAsia="Marianne" w:cs="Marianne"/>
                <w:sz w:val="14"/>
              </w:rPr>
              <w:t xml:space="preserve">SSP3961141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