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200541" name="Picture">
</wp:docPr>
                  <a:graphic>
                    <a:graphicData uri="http://schemas.openxmlformats.org/drawingml/2006/picture">
                      <pic:pic>
                        <pic:nvPicPr>
                          <pic:cNvPr id="1212200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4927441" name="Picture">
</wp:docPr>
                  <a:graphic>
                    <a:graphicData uri="http://schemas.openxmlformats.org/drawingml/2006/picture">
                      <pic:pic>
                        <pic:nvPicPr>
                          <pic:cNvPr id="2749274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6599866" name="Picture">
</wp:docPr>
                        <a:graphic>
                          <a:graphicData uri="http://schemas.openxmlformats.org/drawingml/2006/picture">
                            <pic:pic>
                              <pic:nvPicPr>
                                <pic:cNvPr id="7465998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06620 Cipières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1945154" name="Picture">
</wp:docPr>
                  <a:graphic>
                    <a:graphicData uri="http://schemas.openxmlformats.org/drawingml/2006/picture">
                      <pic:pic>
                        <pic:nvPicPr>
                          <pic:cNvPr id="15119451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2714753" name="Picture">
</wp:docPr>
                  <a:graphic>
                    <a:graphicData uri="http://schemas.openxmlformats.org/drawingml/2006/picture">
                      <pic:pic>
                        <pic:nvPicPr>
                          <pic:cNvPr id="3427147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050081" name="Picture">
</wp:docPr>
                  <a:graphic>
                    <a:graphicData uri="http://schemas.openxmlformats.org/drawingml/2006/picture">
                      <pic:pic>
                        <pic:nvPicPr>
                          <pic:cNvPr id="1461050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115582" name="Picture">
</wp:docPr>
                  <a:graphic>
                    <a:graphicData uri="http://schemas.openxmlformats.org/drawingml/2006/picture">
                      <pic:pic>
                        <pic:nvPicPr>
                          <pic:cNvPr id="351115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Cipières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909390" name="Picture">
</wp:docPr>
                  <a:graphic>
                    <a:graphicData uri="http://schemas.openxmlformats.org/drawingml/2006/picture">
                      <pic:pic>
                        <pic:nvPicPr>
                          <pic:cNvPr id="2107909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425912" name="Picture">
</wp:docPr>
                        <a:graphic>
                          <a:graphicData uri="http://schemas.openxmlformats.org/drawingml/2006/picture">
                            <pic:pic>
                              <pic:nvPicPr>
                                <pic:cNvPr id="13764259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313439" name="Picture">
</wp:docPr>
                        <a:graphic>
                          <a:graphicData uri="http://schemas.openxmlformats.org/drawingml/2006/picture">
                            <pic:pic>
                              <pic:nvPicPr>
                                <pic:cNvPr id="19923134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749575" name="Picture">
</wp:docPr>
                        <a:graphic>
                          <a:graphicData uri="http://schemas.openxmlformats.org/drawingml/2006/picture">
                            <pic:pic>
                              <pic:nvPicPr>
                                <pic:cNvPr id="13347495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493629" name="Picture">
</wp:docPr>
                        <a:graphic>
                          <a:graphicData uri="http://schemas.openxmlformats.org/drawingml/2006/picture">
                            <pic:pic>
                              <pic:nvPicPr>
                                <pic:cNvPr id="9534936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22363" name="Picture">
</wp:docPr>
                        <a:graphic>
                          <a:graphicData uri="http://schemas.openxmlformats.org/drawingml/2006/picture">
                            <pic:pic>
                              <pic:nvPicPr>
                                <pic:cNvPr id="428223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055937" name="Picture">
</wp:docPr>
                        <a:graphic>
                          <a:graphicData uri="http://schemas.openxmlformats.org/drawingml/2006/picture">
                            <pic:pic>
                              <pic:nvPicPr>
                                <pic:cNvPr id="19020559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328106" name="Picture">
</wp:docPr>
                        <a:graphic>
                          <a:graphicData uri="http://schemas.openxmlformats.org/drawingml/2006/picture">
                            <pic:pic>
                              <pic:nvPicPr>
                                <pic:cNvPr id="12893281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547246" name="Picture">
</wp:docPr>
                        <a:graphic>
                          <a:graphicData uri="http://schemas.openxmlformats.org/drawingml/2006/picture">
                            <pic:pic>
                              <pic:nvPicPr>
                                <pic:cNvPr id="12225472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918752" name="Picture">
</wp:docPr>
                        <a:graphic>
                          <a:graphicData uri="http://schemas.openxmlformats.org/drawingml/2006/picture">
                            <pic:pic>
                              <pic:nvPicPr>
                                <pic:cNvPr id="5179187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220681" name="Picture">
</wp:docPr>
                        <a:graphic>
                          <a:graphicData uri="http://schemas.openxmlformats.org/drawingml/2006/picture">
                            <pic:pic>
                              <pic:nvPicPr>
                                <pic:cNvPr id="12022206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651320" name="Picture">
</wp:docPr>
                        <a:graphic>
                          <a:graphicData uri="http://schemas.openxmlformats.org/drawingml/2006/picture">
                            <pic:pic>
                              <pic:nvPicPr>
                                <pic:cNvPr id="18766513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901428" name="Picture">
</wp:docPr>
                        <a:graphic>
                          <a:graphicData uri="http://schemas.openxmlformats.org/drawingml/2006/picture">
                            <pic:pic>
                              <pic:nvPicPr>
                                <pic:cNvPr id="11729014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194290" name="Picture">
</wp:docPr>
                        <a:graphic>
                          <a:graphicData uri="http://schemas.openxmlformats.org/drawingml/2006/picture">
                            <pic:pic>
                              <pic:nvPicPr>
                                <pic:cNvPr id="10001942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961385" name="Picture">
</wp:docPr>
                        <a:graphic>
                          <a:graphicData uri="http://schemas.openxmlformats.org/drawingml/2006/picture">
                            <pic:pic>
                              <pic:nvPicPr>
                                <pic:cNvPr id="20929613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889265" name="Picture">
</wp:docPr>
                        <a:graphic>
                          <a:graphicData uri="http://schemas.openxmlformats.org/drawingml/2006/picture">
                            <pic:pic>
                              <pic:nvPicPr>
                                <pic:cNvPr id="14448892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871562" name="Picture">
</wp:docPr>
                        <a:graphic>
                          <a:graphicData uri="http://schemas.openxmlformats.org/drawingml/2006/picture">
                            <pic:pic>
                              <pic:nvPicPr>
                                <pic:cNvPr id="14468715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261085" name="Picture">
</wp:docPr>
                        <a:graphic>
                          <a:graphicData uri="http://schemas.openxmlformats.org/drawingml/2006/picture">
                            <pic:pic>
                              <pic:nvPicPr>
                                <pic:cNvPr id="10362610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80545" name="Picture">
</wp:docPr>
                        <a:graphic>
                          <a:graphicData uri="http://schemas.openxmlformats.org/drawingml/2006/picture">
                            <pic:pic>
                              <pic:nvPicPr>
                                <pic:cNvPr id="545805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296815" name="Picture">
</wp:docPr>
                        <a:graphic>
                          <a:graphicData uri="http://schemas.openxmlformats.org/drawingml/2006/picture">
                            <pic:pic>
                              <pic:nvPicPr>
                                <pic:cNvPr id="13372968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083112" name="Picture">
</wp:docPr>
                        <a:graphic>
                          <a:graphicData uri="http://schemas.openxmlformats.org/drawingml/2006/picture">
                            <pic:pic>
                              <pic:nvPicPr>
                                <pic:cNvPr id="5970831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000340" name="Picture">
</wp:docPr>
                        <a:graphic>
                          <a:graphicData uri="http://schemas.openxmlformats.org/drawingml/2006/picture">
                            <pic:pic>
                              <pic:nvPicPr>
                                <pic:cNvPr id="99400034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939820" name="Picture">
</wp:docPr>
                        <a:graphic>
                          <a:graphicData uri="http://schemas.openxmlformats.org/drawingml/2006/picture">
                            <pic:pic>
                              <pic:nvPicPr>
                                <pic:cNvPr id="17619398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266599" name="Picture">
</wp:docPr>
                        <a:graphic>
                          <a:graphicData uri="http://schemas.openxmlformats.org/drawingml/2006/picture">
                            <pic:pic>
                              <pic:nvPicPr>
                                <pic:cNvPr id="8502665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408004" name="Picture">
</wp:docPr>
                        <a:graphic>
                          <a:graphicData uri="http://schemas.openxmlformats.org/drawingml/2006/picture">
                            <pic:pic>
                              <pic:nvPicPr>
                                <pic:cNvPr id="14484080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216564" name="Picture">
</wp:docPr>
                  <a:graphic>
                    <a:graphicData uri="http://schemas.openxmlformats.org/drawingml/2006/picture">
                      <pic:pic>
                        <pic:nvPicPr>
                          <pic:cNvPr id="831216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153117" name="Picture">
</wp:docPr>
                  <a:graphic>
                    <a:graphicData uri="http://schemas.openxmlformats.org/drawingml/2006/picture">
                      <pic:pic>
                        <pic:nvPicPr>
                          <pic:cNvPr id="1441153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Cipières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968213" name="Picture">
</wp:docPr>
                  <a:graphic>
                    <a:graphicData uri="http://schemas.openxmlformats.org/drawingml/2006/picture">
                      <pic:pic>
                        <pic:nvPicPr>
                          <pic:cNvPr id="2062968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Cipieres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055218" name="Picture">
</wp:docPr>
                  <a:graphic>
                    <a:graphicData uri="http://schemas.openxmlformats.org/drawingml/2006/picture">
                      <pic:pic>
                        <pic:nvPicPr>
                          <pic:cNvPr id="111405521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920424" name="Picture">
</wp:docPr>
                  <a:graphic>
                    <a:graphicData uri="http://schemas.openxmlformats.org/drawingml/2006/picture">
                      <pic:pic>
                        <pic:nvPicPr>
                          <pic:cNvPr id="9369204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8593693" name="Picture">
</wp:docPr>
                  <a:graphic>
                    <a:graphicData uri="http://schemas.openxmlformats.org/drawingml/2006/picture">
                      <pic:pic>
                        <pic:nvPicPr>
                          <pic:cNvPr id="1268593693"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304012" name="Picture">
</wp:docPr>
                        <a:graphic>
                          <a:graphicData uri="http://schemas.openxmlformats.org/drawingml/2006/picture">
                            <pic:pic>
                              <pic:nvPicPr>
                                <pic:cNvPr id="4343040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79405" name="Picture">
</wp:docPr>
                  <a:graphic>
                    <a:graphicData uri="http://schemas.openxmlformats.org/drawingml/2006/picture">
                      <pic:pic>
                        <pic:nvPicPr>
                          <pic:cNvPr id="76379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474335" name="Picture">
</wp:docPr>
                  <a:graphic>
                    <a:graphicData uri="http://schemas.openxmlformats.org/drawingml/2006/picture">
                      <pic:pic>
                        <pic:nvPicPr>
                          <pic:cNvPr id="1849474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Cipières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367552" name="Picture">
</wp:docPr>
                  <a:graphic>
                    <a:graphicData uri="http://schemas.openxmlformats.org/drawingml/2006/picture">
                      <pic:pic>
                        <pic:nvPicPr>
                          <pic:cNvPr id="1626367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Cipieres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374207" name="Picture">
</wp:docPr>
                  <a:graphic>
                    <a:graphicData uri="http://schemas.openxmlformats.org/drawingml/2006/picture">
                      <pic:pic>
                        <pic:nvPicPr>
                          <pic:cNvPr id="15643742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660095" name="Picture">
</wp:docPr>
                  <a:graphic>
                    <a:graphicData uri="http://schemas.openxmlformats.org/drawingml/2006/picture">
                      <pic:pic>
                        <pic:nvPicPr>
                          <pic:cNvPr id="19556600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7324393" name="Picture">
</wp:docPr>
                  <a:graphic>
                    <a:graphicData uri="http://schemas.openxmlformats.org/drawingml/2006/picture">
                      <pic:pic>
                        <pic:nvPicPr>
                          <pic:cNvPr id="73732439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614895" name="Picture">
</wp:docPr>
                        <a:graphic>
                          <a:graphicData uri="http://schemas.openxmlformats.org/drawingml/2006/picture">
                            <pic:pic>
                              <pic:nvPicPr>
                                <pic:cNvPr id="2926148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831863" name="Picture">
</wp:docPr>
                  <a:graphic>
                    <a:graphicData uri="http://schemas.openxmlformats.org/drawingml/2006/picture">
                      <pic:pic>
                        <pic:nvPicPr>
                          <pic:cNvPr id="1315831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24220" name="Picture">
</wp:docPr>
                  <a:graphic>
                    <a:graphicData uri="http://schemas.openxmlformats.org/drawingml/2006/picture">
                      <pic:pic>
                        <pic:nvPicPr>
                          <pic:cNvPr id="24624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Cipières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707223" name="Picture">
</wp:docPr>
                  <a:graphic>
                    <a:graphicData uri="http://schemas.openxmlformats.org/drawingml/2006/picture">
                      <pic:pic>
                        <pic:nvPicPr>
                          <pic:cNvPr id="394707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Cipieres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472892" name="Picture">
</wp:docPr>
                  <a:graphic>
                    <a:graphicData uri="http://schemas.openxmlformats.org/drawingml/2006/picture">
                      <pic:pic>
                        <pic:nvPicPr>
                          <pic:cNvPr id="5914728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216414" name="Picture">
</wp:docPr>
                  <a:graphic>
                    <a:graphicData uri="http://schemas.openxmlformats.org/drawingml/2006/picture">
                      <pic:pic>
                        <pic:nvPicPr>
                          <pic:cNvPr id="12312164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1421102" name="Picture">
</wp:docPr>
                  <a:graphic>
                    <a:graphicData uri="http://schemas.openxmlformats.org/drawingml/2006/picture">
                      <pic:pic>
                        <pic:nvPicPr>
                          <pic:cNvPr id="121142110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264612" name="Picture">
</wp:docPr>
                        <a:graphic>
                          <a:graphicData uri="http://schemas.openxmlformats.org/drawingml/2006/picture">
                            <pic:pic>
                              <pic:nvPicPr>
                                <pic:cNvPr id="19312646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060145" name="Picture">
</wp:docPr>
                        <a:graphic>
                          <a:graphicData uri="http://schemas.openxmlformats.org/drawingml/2006/picture">
                            <pic:pic>
                              <pic:nvPicPr>
                                <pic:cNvPr id="196506014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447379" name="Picture">
</wp:docPr>
                  <a:graphic>
                    <a:graphicData uri="http://schemas.openxmlformats.org/drawingml/2006/picture">
                      <pic:pic>
                        <pic:nvPicPr>
                          <pic:cNvPr id="1614447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443800" name="Picture">
</wp:docPr>
                  <a:graphic>
                    <a:graphicData uri="http://schemas.openxmlformats.org/drawingml/2006/picture">
                      <pic:pic>
                        <pic:nvPicPr>
                          <pic:cNvPr id="588443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Cipières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338959" name="Picture">
</wp:docPr>
                  <a:graphic>
                    <a:graphicData uri="http://schemas.openxmlformats.org/drawingml/2006/picture">
                      <pic:pic>
                        <pic:nvPicPr>
                          <pic:cNvPr id="470338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Cipieres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190704" name="Picture">
</wp:docPr>
                  <a:graphic>
                    <a:graphicData uri="http://schemas.openxmlformats.org/drawingml/2006/picture">
                      <pic:pic>
                        <pic:nvPicPr>
                          <pic:cNvPr id="648190704"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221733" name="Picture">
</wp:docPr>
                  <a:graphic>
                    <a:graphicData uri="http://schemas.openxmlformats.org/drawingml/2006/picture">
                      <pic:pic>
                        <pic:nvPicPr>
                          <pic:cNvPr id="4292217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9281248" name="Picture">
</wp:docPr>
                  <a:graphic>
                    <a:graphicData uri="http://schemas.openxmlformats.org/drawingml/2006/picture">
                      <pic:pic>
                        <pic:nvPicPr>
                          <pic:cNvPr id="1759281248"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026642" name="Picture">
</wp:docPr>
                        <a:graphic>
                          <a:graphicData uri="http://schemas.openxmlformats.org/drawingml/2006/picture">
                            <pic:pic>
                              <pic:nvPicPr>
                                <pic:cNvPr id="185502664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INTE2508631A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977998" name="Picture">
</wp:docPr>
                  <a:graphic>
                    <a:graphicData uri="http://schemas.openxmlformats.org/drawingml/2006/picture">
                      <pic:pic>
                        <pic:nvPicPr>
                          <pic:cNvPr id="2026977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930872" name="Picture">
</wp:docPr>
                  <a:graphic>
                    <a:graphicData uri="http://schemas.openxmlformats.org/drawingml/2006/picture">
                      <pic:pic>
                        <pic:nvPicPr>
                          <pic:cNvPr id="546930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Cipières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043036" name="Picture">
</wp:docPr>
                  <a:graphic>
                    <a:graphicData uri="http://schemas.openxmlformats.org/drawingml/2006/picture">
                      <pic:pic>
                        <pic:nvPicPr>
                          <pic:cNvPr id="1162043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Cipieres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33009" name="Picture">
</wp:docPr>
                  <a:graphic>
                    <a:graphicData uri="http://schemas.openxmlformats.org/drawingml/2006/picture">
                      <pic:pic>
                        <pic:nvPicPr>
                          <pic:cNvPr id="96233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024766" name="Picture">
</wp:docPr>
                  <a:graphic>
                    <a:graphicData uri="http://schemas.openxmlformats.org/drawingml/2006/picture">
                      <pic:pic>
                        <pic:nvPicPr>
                          <pic:cNvPr id="1775024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Cipières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762213" name="Picture">
</wp:docPr>
                  <a:graphic>
                    <a:graphicData uri="http://schemas.openxmlformats.org/drawingml/2006/picture">
                      <pic:pic>
                        <pic:nvPicPr>
                          <pic:cNvPr id="916762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Cipieres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544163" name="Picture">
</wp:docPr>
                  <a:graphic>
                    <a:graphicData uri="http://schemas.openxmlformats.org/drawingml/2006/picture">
                      <pic:pic>
                        <pic:nvPicPr>
                          <pic:cNvPr id="18335441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709338" name="Picture">
</wp:docPr>
                  <a:graphic>
                    <a:graphicData uri="http://schemas.openxmlformats.org/drawingml/2006/picture">
                      <pic:pic>
                        <pic:nvPicPr>
                          <pic:cNvPr id="17117093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6583039" name="Picture">
</wp:docPr>
                  <a:graphic>
                    <a:graphicData uri="http://schemas.openxmlformats.org/drawingml/2006/picture">
                      <pic:pic>
                        <pic:nvPicPr>
                          <pic:cNvPr id="11665830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214376" name="Picture">
</wp:docPr>
                        <a:graphic>
                          <a:graphicData uri="http://schemas.openxmlformats.org/drawingml/2006/picture">
                            <pic:pic>
                              <pic:nvPicPr>
                                <pic:cNvPr id="11512143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505880" name="Picture">
</wp:docPr>
                  <a:graphic>
                    <a:graphicData uri="http://schemas.openxmlformats.org/drawingml/2006/picture">
                      <pic:pic>
                        <pic:nvPicPr>
                          <pic:cNvPr id="1152505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665604" name="Picture">
</wp:docPr>
                  <a:graphic>
                    <a:graphicData uri="http://schemas.openxmlformats.org/drawingml/2006/picture">
                      <pic:pic>
                        <pic:nvPicPr>
                          <pic:cNvPr id="323665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Cipières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381442" name="Picture">
</wp:docPr>
                  <a:graphic>
                    <a:graphicData uri="http://schemas.openxmlformats.org/drawingml/2006/picture">
                      <pic:pic>
                        <pic:nvPicPr>
                          <pic:cNvPr id="2017381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Cipieres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441806" name="Picture">
</wp:docPr>
                  <a:graphic>
                    <a:graphicData uri="http://schemas.openxmlformats.org/drawingml/2006/picture">
                      <pic:pic>
                        <pic:nvPicPr>
                          <pic:cNvPr id="166144180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888352" name="Picture">
</wp:docPr>
                  <a:graphic>
                    <a:graphicData uri="http://schemas.openxmlformats.org/drawingml/2006/picture">
                      <pic:pic>
                        <pic:nvPicPr>
                          <pic:cNvPr id="11448883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97961686" name="Picture">
</wp:docPr>
                  <a:graphic>
                    <a:graphicData uri="http://schemas.openxmlformats.org/drawingml/2006/picture">
                      <pic:pic>
                        <pic:nvPicPr>
                          <pic:cNvPr id="129796168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079777" name="Picture">
</wp:docPr>
                        <a:graphic>
                          <a:graphicData uri="http://schemas.openxmlformats.org/drawingml/2006/picture">
                            <pic:pic>
                              <pic:nvPicPr>
                                <pic:cNvPr id="20630797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731665" name="Picture">
</wp:docPr>
                        <a:graphic>
                          <a:graphicData uri="http://schemas.openxmlformats.org/drawingml/2006/picture">
                            <pic:pic>
                              <pic:nvPicPr>
                                <pic:cNvPr id="202173166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213297" name="Picture">
</wp:docPr>
                  <a:graphic>
                    <a:graphicData uri="http://schemas.openxmlformats.org/drawingml/2006/picture">
                      <pic:pic>
                        <pic:nvPicPr>
                          <pic:cNvPr id="1116213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188565" name="Picture">
</wp:docPr>
                  <a:graphic>
                    <a:graphicData uri="http://schemas.openxmlformats.org/drawingml/2006/picture">
                      <pic:pic>
                        <pic:nvPicPr>
                          <pic:cNvPr id="1050188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Cipières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401660" name="Picture">
</wp:docPr>
                  <a:graphic>
                    <a:graphicData uri="http://schemas.openxmlformats.org/drawingml/2006/picture">
                      <pic:pic>
                        <pic:nvPicPr>
                          <pic:cNvPr id="953401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Cipieres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944788" name="Picture">
</wp:docPr>
                  <a:graphic>
                    <a:graphicData uri="http://schemas.openxmlformats.org/drawingml/2006/picture">
                      <pic:pic>
                        <pic:nvPicPr>
                          <pic:cNvPr id="3029447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87427" name="Picture">
</wp:docPr>
                  <a:graphic>
                    <a:graphicData uri="http://schemas.openxmlformats.org/drawingml/2006/picture">
                      <pic:pic>
                        <pic:nvPicPr>
                          <pic:cNvPr id="1384874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6645372" name="Picture">
</wp:docPr>
                  <a:graphic>
                    <a:graphicData uri="http://schemas.openxmlformats.org/drawingml/2006/picture">
                      <pic:pic>
                        <pic:nvPicPr>
                          <pic:cNvPr id="12266453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881506" name="Picture">
</wp:docPr>
                        <a:graphic>
                          <a:graphicData uri="http://schemas.openxmlformats.org/drawingml/2006/picture">
                            <pic:pic>
                              <pic:nvPicPr>
                                <pic:cNvPr id="10138815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264300" name="Picture">
</wp:docPr>
                  <a:graphic>
                    <a:graphicData uri="http://schemas.openxmlformats.org/drawingml/2006/picture">
                      <pic:pic>
                        <pic:nvPicPr>
                          <pic:cNvPr id="489264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455142" name="Picture">
</wp:docPr>
                  <a:graphic>
                    <a:graphicData uri="http://schemas.openxmlformats.org/drawingml/2006/picture">
                      <pic:pic>
                        <pic:nvPicPr>
                          <pic:cNvPr id="531455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Cipières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076649" name="Picture">
</wp:docPr>
                  <a:graphic>
                    <a:graphicData uri="http://schemas.openxmlformats.org/drawingml/2006/picture">
                      <pic:pic>
                        <pic:nvPicPr>
                          <pic:cNvPr id="261076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Cipieres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548145" name="Picture">
</wp:docPr>
                  <a:graphic>
                    <a:graphicData uri="http://schemas.openxmlformats.org/drawingml/2006/picture">
                      <pic:pic>
                        <pic:nvPicPr>
                          <pic:cNvPr id="84254814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879504" name="Picture">
</wp:docPr>
                  <a:graphic>
                    <a:graphicData uri="http://schemas.openxmlformats.org/drawingml/2006/picture">
                      <pic:pic>
                        <pic:nvPicPr>
                          <pic:cNvPr id="5208795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10484586" name="Picture">
</wp:docPr>
                  <a:graphic>
                    <a:graphicData uri="http://schemas.openxmlformats.org/drawingml/2006/picture">
                      <pic:pic>
                        <pic:nvPicPr>
                          <pic:cNvPr id="31048458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352822" name="Picture">
</wp:docPr>
                  <a:graphic>
                    <a:graphicData uri="http://schemas.openxmlformats.org/drawingml/2006/picture">
                      <pic:pic>
                        <pic:nvPicPr>
                          <pic:cNvPr id="834352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240174" name="Picture">
</wp:docPr>
                  <a:graphic>
                    <a:graphicData uri="http://schemas.openxmlformats.org/drawingml/2006/picture">
                      <pic:pic>
                        <pic:nvPicPr>
                          <pic:cNvPr id="569240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Cipières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245951" name="Picture">
</wp:docPr>
                  <a:graphic>
                    <a:graphicData uri="http://schemas.openxmlformats.org/drawingml/2006/picture">
                      <pic:pic>
                        <pic:nvPicPr>
                          <pic:cNvPr id="1249245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"https://fiches-risques.brgm.fr/fr/georisques/mvt-synthetique/10000040" \t "_self" </w:instrText>
            </w:r>
            <w:r>
              <w:fldChar w:fldCharType="separate"/>
            </w:r>
            <w:r>
              <w:rPr>
                <w:rFonts w:ascii="Marianne" w:hAnsi="Marianne" w:eastAsia="Marianne" w:cs="Marianne"/>
                <w:sz w:val="14"/>
              </w:rPr>
              <w:t xml:space="preserve">10000040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Panégières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018309" name="Picture">
</wp:docPr>
                  <a:graphic>
                    <a:graphicData uri="http://schemas.openxmlformats.org/drawingml/2006/picture">
                      <pic:pic>
                        <pic:nvPicPr>
                          <pic:cNvPr id="355018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134813" name="Picture">
</wp:docPr>
                  <a:graphic>
                    <a:graphicData uri="http://schemas.openxmlformats.org/drawingml/2006/picture">
                      <pic:pic>
                        <pic:nvPicPr>
                          <pic:cNvPr id="1519134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Cipières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419849" name="Picture">
</wp:docPr>
                  <a:graphic>
                    <a:graphicData uri="http://schemas.openxmlformats.org/drawingml/2006/picture">
                      <pic:pic>
                        <pic:nvPicPr>
                          <pic:cNvPr id="1021419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"https://fiches-risques.brgm.fr/georisques/cavite/PACAA2000363" \t "_self" </w:instrText>
            </w:r>
            <w:r>
              <w:fldChar w:fldCharType="separate"/>
            </w:r>
            <w:r>
              <w:rPr>
                <w:rFonts w:ascii="Marianne" w:hAnsi="Marianne" w:eastAsia="Marianne" w:cs="Marianne"/>
                <w:sz w:val="14"/>
              </w:rPr>
              <w:t xml:space="preserve">PACAA2000363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l'Arbre Mort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"https://fiches-risques.brgm.fr/georisques/cavite/PACAA2000364" \t "_self" </w:instrText>
            </w:r>
            <w:r>
              <w:fldChar w:fldCharType="separate"/>
            </w:r>
            <w:r>
              <w:rPr>
                <w:rFonts w:ascii="Marianne" w:hAnsi="Marianne" w:eastAsia="Marianne" w:cs="Marianne"/>
                <w:sz w:val="14"/>
              </w:rPr>
              <w:t xml:space="preserve">PACAA2000364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Avenc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"https://fiches-risques.brgm.fr/georisques/cavite/PACAA2000365" \t "_self" </w:instrText>
            </w:r>
            <w:r>
              <w:fldChar w:fldCharType="separate"/>
            </w:r>
            <w:r>
              <w:rPr>
                <w:rFonts w:ascii="Marianne" w:hAnsi="Marianne" w:eastAsia="Marianne" w:cs="Marianne"/>
                <w:sz w:val="14"/>
              </w:rPr>
              <w:t xml:space="preserve">PACAA2000365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Baoudillouns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"https://fiches-risques.brgm.fr/georisques/cavite/PACAA2000366" \t "_self" </w:instrText>
            </w:r>
            <w:r>
              <w:fldChar w:fldCharType="separate"/>
            </w:r>
            <w:r>
              <w:rPr>
                <w:rFonts w:ascii="Marianne" w:hAnsi="Marianne" w:eastAsia="Marianne" w:cs="Marianne"/>
                <w:sz w:val="14"/>
              </w:rPr>
              <w:t xml:space="preserve">PACAA2000366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Baoudillouns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"https://fiches-risques.brgm.fr/georisques/cavite/PACAA2000367" \t "_self" </w:instrText>
            </w:r>
            <w:r>
              <w:fldChar w:fldCharType="separate"/>
            </w:r>
            <w:r>
              <w:rPr>
                <w:rFonts w:ascii="Marianne" w:hAnsi="Marianne" w:eastAsia="Marianne" w:cs="Marianne"/>
                <w:sz w:val="14"/>
              </w:rPr>
              <w:t xml:space="preserve">PACAA2000367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Baume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"https://fiches-risques.brgm.fr/georisques/cavite/PACAA2000368" \t "_self" </w:instrText>
            </w:r>
            <w:r>
              <w:fldChar w:fldCharType="separate"/>
            </w:r>
            <w:r>
              <w:rPr>
                <w:rFonts w:ascii="Marianne" w:hAnsi="Marianne" w:eastAsia="Marianne" w:cs="Marianne"/>
                <w:sz w:val="14"/>
              </w:rPr>
              <w:t xml:space="preserve">PACAA2000368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Baumettes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"https://fiches-risques.brgm.fr/georisques/cavite/PACAA2000369" \t "_self" </w:instrText>
            </w:r>
            <w:r>
              <w:fldChar w:fldCharType="separate"/>
            </w:r>
            <w:r>
              <w:rPr>
                <w:rFonts w:ascii="Marianne" w:hAnsi="Marianne" w:eastAsia="Marianne" w:cs="Marianne"/>
                <w:sz w:val="14"/>
              </w:rPr>
              <w:t xml:space="preserve">PACAA2000369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Bellou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"https://fiches-risques.brgm.fr/georisques/cavite/PACAA2000370" \t "_self" </w:instrText>
            </w:r>
            <w:r>
              <w:fldChar w:fldCharType="separate"/>
            </w:r>
            <w:r>
              <w:rPr>
                <w:rFonts w:ascii="Marianne" w:hAnsi="Marianne" w:eastAsia="Marianne" w:cs="Marianne"/>
                <w:sz w:val="14"/>
              </w:rPr>
              <w:t xml:space="preserve">PACAA2000370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Bull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"https://fiches-risques.brgm.fr/georisques/cavite/PACAA2000371" \t "_self" </w:instrText>
            </w:r>
            <w:r>
              <w:fldChar w:fldCharType="separate"/>
            </w:r>
            <w:r>
              <w:rPr>
                <w:rFonts w:ascii="Marianne" w:hAnsi="Marianne" w:eastAsia="Marianne" w:cs="Marianne"/>
                <w:sz w:val="14"/>
              </w:rPr>
              <w:t xml:space="preserve">PACAA2000371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Bulle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"https://fiches-risques.brgm.fr/georisques/cavite/PACAA2000372" \t "_self" </w:instrText>
            </w:r>
            <w:r>
              <w:fldChar w:fldCharType="separate"/>
            </w:r>
            <w:r>
              <w:rPr>
                <w:rFonts w:ascii="Marianne" w:hAnsi="Marianne" w:eastAsia="Marianne" w:cs="Marianne"/>
                <w:sz w:val="14"/>
              </w:rPr>
              <w:t xml:space="preserve">PACAA2000372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Calernaum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"https://fiches-risques.brgm.fr/georisques/cavite/PACAA2000373" \t "_self" </w:instrText>
            </w:r>
            <w:r>
              <w:fldChar w:fldCharType="separate"/>
            </w:r>
            <w:r>
              <w:rPr>
                <w:rFonts w:ascii="Marianne" w:hAnsi="Marianne" w:eastAsia="Marianne" w:cs="Marianne"/>
                <w:sz w:val="14"/>
              </w:rPr>
              <w:t xml:space="preserve">PACAA2000373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Cerisier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"https://fiches-risques.brgm.fr/georisques/cavite/PACAA2000374" \t "_self" </w:instrText>
            </w:r>
            <w:r>
              <w:fldChar w:fldCharType="separate"/>
            </w:r>
            <w:r>
              <w:rPr>
                <w:rFonts w:ascii="Marianne" w:hAnsi="Marianne" w:eastAsia="Marianne" w:cs="Marianne"/>
                <w:sz w:val="14"/>
              </w:rPr>
              <w:t xml:space="preserve">PACAA2000374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Chaos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"https://fiches-risques.brgm.fr/georisques/cavite/PACAA2000375" \t "_self" </w:instrText>
            </w:r>
            <w:r>
              <w:fldChar w:fldCharType="separate"/>
            </w:r>
            <w:r>
              <w:rPr>
                <w:rFonts w:ascii="Marianne" w:hAnsi="Marianne" w:eastAsia="Marianne" w:cs="Marianne"/>
                <w:sz w:val="14"/>
              </w:rPr>
              <w:t xml:space="preserve">PACAA2000375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Cipiernaum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"https://fiches-risques.brgm.fr/georisques/cavite/PACAA2000376" \t "_self" </w:instrText>
            </w:r>
            <w:r>
              <w:fldChar w:fldCharType="separate"/>
            </w:r>
            <w:r>
              <w:rPr>
                <w:rFonts w:ascii="Marianne" w:hAnsi="Marianne" w:eastAsia="Marianne" w:cs="Marianne"/>
                <w:sz w:val="14"/>
              </w:rPr>
              <w:t xml:space="preserve">PACAA2000376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"https://fiches-risques.brgm.fr/georisques/cavite/PACAA2000377" \t "_self" </w:instrText>
            </w:r>
            <w:r>
              <w:fldChar w:fldCharType="separate"/>
            </w:r>
            <w:r>
              <w:rPr>
                <w:rFonts w:ascii="Marianne" w:hAnsi="Marianne" w:eastAsia="Marianne" w:cs="Marianne"/>
                <w:sz w:val="14"/>
              </w:rPr>
              <w:t xml:space="preserve">PACAA2000377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Diablotin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"https://fiches-risques.brgm.fr/georisques/cavite/PACAA2000378" \t "_self" </w:instrText>
            </w:r>
            <w:r>
              <w:fldChar w:fldCharType="separate"/>
            </w:r>
            <w:r>
              <w:rPr>
                <w:rFonts w:ascii="Marianne" w:hAnsi="Marianne" w:eastAsia="Marianne" w:cs="Marianne"/>
                <w:sz w:val="14"/>
              </w:rPr>
              <w:t xml:space="preserve">PACAA2000378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l'Embouisset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"https://fiches-risques.brgm.fr/georisques/cavite/PACAA2000379" \t "_self" </w:instrText>
            </w:r>
            <w:r>
              <w:fldChar w:fldCharType="separate"/>
            </w:r>
            <w:r>
              <w:rPr>
                <w:rFonts w:ascii="Marianne" w:hAnsi="Marianne" w:eastAsia="Marianne" w:cs="Marianne"/>
                <w:sz w:val="14"/>
              </w:rPr>
              <w:t xml:space="preserve">PACAA2000379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l'Enclos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"https://fiches-risques.brgm.fr/georisques/cavite/PACAA2000380" \t "_self" </w:instrText>
            </w:r>
            <w:r>
              <w:fldChar w:fldCharType="separate"/>
            </w:r>
            <w:r>
              <w:rPr>
                <w:rFonts w:ascii="Marianne" w:hAnsi="Marianne" w:eastAsia="Marianne" w:cs="Marianne"/>
                <w:sz w:val="14"/>
              </w:rPr>
              <w:t xml:space="preserve">PACAA2000380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Faye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"https://fiches-risques.brgm.fr/georisques/cavite/PACAA2000381" \t "_self" </w:instrText>
            </w:r>
            <w:r>
              <w:fldChar w:fldCharType="separate"/>
            </w:r>
            <w:r>
              <w:rPr>
                <w:rFonts w:ascii="Marianne" w:hAnsi="Marianne" w:eastAsia="Marianne" w:cs="Marianne"/>
                <w:sz w:val="14"/>
              </w:rPr>
              <w:t xml:space="preserve">PACAA2000381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Avenc dou Limoun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"https://fiches-risques.brgm.fr/georisques/cavite/PACAA2000382" \t "_self" </w:instrText>
            </w:r>
            <w:r>
              <w:fldChar w:fldCharType="separate"/>
            </w:r>
            <w:r>
              <w:rPr>
                <w:rFonts w:ascii="Marianne" w:hAnsi="Marianne" w:eastAsia="Marianne" w:cs="Marianne"/>
                <w:sz w:val="14"/>
              </w:rPr>
              <w:t xml:space="preserve">PACAA2000382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Moustique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"https://fiches-risques.brgm.fr/georisques/cavite/PACAA2000383" \t "_self" </w:instrText>
            </w:r>
            <w:r>
              <w:fldChar w:fldCharType="separate"/>
            </w:r>
            <w:r>
              <w:rPr>
                <w:rFonts w:ascii="Marianne" w:hAnsi="Marianne" w:eastAsia="Marianne" w:cs="Marianne"/>
                <w:sz w:val="14"/>
              </w:rPr>
              <w:t xml:space="preserve">PACAA2000383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Noyer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"https://fiches-risques.brgm.fr/georisques/cavite/PACAA2000384" \t "_self" </w:instrText>
            </w:r>
            <w:r>
              <w:fldChar w:fldCharType="separate"/>
            </w:r>
            <w:r>
              <w:rPr>
                <w:rFonts w:ascii="Marianne" w:hAnsi="Marianne" w:eastAsia="Marianne" w:cs="Marianne"/>
                <w:sz w:val="14"/>
              </w:rPr>
              <w:t xml:space="preserve">PACAA2000384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Pas d' Estrugue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"https://fiches-risques.brgm.fr/georisques/cavite/PACAA2000385" \t "_self" </w:instrText>
            </w:r>
            <w:r>
              <w:fldChar w:fldCharType="separate"/>
            </w:r>
            <w:r>
              <w:rPr>
                <w:rFonts w:ascii="Marianne" w:hAnsi="Marianne" w:eastAsia="Marianne" w:cs="Marianne"/>
                <w:sz w:val="14"/>
              </w:rPr>
              <w:t xml:space="preserve">PACAA2000385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"https://fiches-risques.brgm.fr/georisques/cavite/PACAA2000386" \t "_self" </w:instrText>
            </w:r>
            <w:r>
              <w:fldChar w:fldCharType="separate"/>
            </w:r>
            <w:r>
              <w:rPr>
                <w:rFonts w:ascii="Marianne" w:hAnsi="Marianne" w:eastAsia="Marianne" w:cs="Marianne"/>
                <w:sz w:val="14"/>
              </w:rPr>
              <w:t xml:space="preserve">PACAA2000386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Planques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"https://fiches-risques.brgm.fr/georisques/cavite/PACAA2000387" \t "_self" </w:instrText>
            </w:r>
            <w:r>
              <w:fldChar w:fldCharType="separate"/>
            </w:r>
            <w:r>
              <w:rPr>
                <w:rFonts w:ascii="Marianne" w:hAnsi="Marianne" w:eastAsia="Marianne" w:cs="Marianne"/>
                <w:sz w:val="14"/>
              </w:rPr>
              <w:t xml:space="preserve">PACAA2000387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Poumières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"https://fiches-risques.brgm.fr/georisques/cavite/PACAA2000388" \t "_self" </w:instrText>
            </w:r>
            <w:r>
              <w:fldChar w:fldCharType="separate"/>
            </w:r>
            <w:r>
              <w:rPr>
                <w:rFonts w:ascii="Marianne" w:hAnsi="Marianne" w:eastAsia="Marianne" w:cs="Marianne"/>
                <w:sz w:val="14"/>
              </w:rPr>
              <w:t xml:space="preserve">PACAA2000388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Poumières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"https://fiches-risques.brgm.fr/georisques/cavite/PACAA2000389" \t "_self" </w:instrText>
            </w:r>
            <w:r>
              <w:fldChar w:fldCharType="separate"/>
            </w:r>
            <w:r>
              <w:rPr>
                <w:rFonts w:ascii="Marianne" w:hAnsi="Marianne" w:eastAsia="Marianne" w:cs="Marianne"/>
                <w:sz w:val="14"/>
              </w:rPr>
              <w:t xml:space="preserve">PACAA2000389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Poumières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"https://fiches-risques.brgm.fr/georisques/cavite/PACAA2000391" \t "_self" </w:instrText>
            </w:r>
            <w:r>
              <w:fldChar w:fldCharType="separate"/>
            </w:r>
            <w:r>
              <w:rPr>
                <w:rFonts w:ascii="Marianne" w:hAnsi="Marianne" w:eastAsia="Marianne" w:cs="Marianne"/>
                <w:sz w:val="14"/>
              </w:rPr>
              <w:t xml:space="preserve">PACAA2000391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Poumières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"https://fiches-risques.brgm.fr/georisques/cavite/PACAA2000392" \t "_self" </w:instrText>
            </w:r>
            <w:r>
              <w:fldChar w:fldCharType="separate"/>
            </w:r>
            <w:r>
              <w:rPr>
                <w:rFonts w:ascii="Marianne" w:hAnsi="Marianne" w:eastAsia="Marianne" w:cs="Marianne"/>
                <w:sz w:val="14"/>
              </w:rPr>
              <w:t xml:space="preserve">PACAA2000392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Poumières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"https://fiches-risques.brgm.fr/georisques/cavite/PACAA2000393" \t "_self" </w:instrText>
            </w:r>
            <w:r>
              <w:fldChar w:fldCharType="separate"/>
            </w:r>
            <w:r>
              <w:rPr>
                <w:rFonts w:ascii="Marianne" w:hAnsi="Marianne" w:eastAsia="Marianne" w:cs="Marianne"/>
                <w:sz w:val="14"/>
              </w:rPr>
              <w:t xml:space="preserve">PACAA2000393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Barma dou Pourtegal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"https://fiches-risques.brgm.fr/georisques/cavite/PACAA2000394" \t "_self" </w:instrText>
            </w:r>
            <w:r>
              <w:fldChar w:fldCharType="separate"/>
            </w:r>
            <w:r>
              <w:rPr>
                <w:rFonts w:ascii="Marianne" w:hAnsi="Marianne" w:eastAsia="Marianne" w:cs="Marianne"/>
                <w:sz w:val="14"/>
              </w:rPr>
              <w:t xml:space="preserve">PACAA2000394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du Rai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"https://fiches-risques.brgm.fr/georisques/cavite/PACAA2000395" \t "_self" </w:instrText>
            </w:r>
            <w:r>
              <w:fldChar w:fldCharType="separate"/>
            </w:r>
            <w:r>
              <w:rPr>
                <w:rFonts w:ascii="Marianne" w:hAnsi="Marianne" w:eastAsia="Marianne" w:cs="Marianne"/>
                <w:sz w:val="14"/>
              </w:rPr>
              <w:t xml:space="preserve">PACAA2000395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"https://fiches-risques.brgm.fr/georisques/cavite/PACAA2000396" \t "_self" </w:instrText>
            </w:r>
            <w:r>
              <w:fldChar w:fldCharType="separate"/>
            </w:r>
            <w:r>
              <w:rPr>
                <w:rFonts w:ascii="Marianne" w:hAnsi="Marianne" w:eastAsia="Marianne" w:cs="Marianne"/>
                <w:sz w:val="14"/>
              </w:rPr>
              <w:t xml:space="preserve">PACAA2000396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Rouret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"https://fiches-risques.brgm.fr/georisques/cavite/PACAA2000397" \t "_self" </w:instrText>
            </w:r>
            <w:r>
              <w:fldChar w:fldCharType="separate"/>
            </w:r>
            <w:r>
              <w:rPr>
                <w:rFonts w:ascii="Marianne" w:hAnsi="Marianne" w:eastAsia="Marianne" w:cs="Marianne"/>
                <w:sz w:val="14"/>
              </w:rPr>
              <w:t xml:space="preserve">PACAA2000397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Tombeau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"https://fiches-risques.brgm.fr/georisques/cavite/PACAA2000398" \t "_self" </w:instrText>
            </w:r>
            <w:r>
              <w:fldChar w:fldCharType="separate"/>
            </w:r>
            <w:r>
              <w:rPr>
                <w:rFonts w:ascii="Marianne" w:hAnsi="Marianne" w:eastAsia="Marianne" w:cs="Marianne"/>
                <w:sz w:val="14"/>
              </w:rPr>
              <w:t xml:space="preserve">PACAA2000398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"https://fiches-risques.brgm.fr/georisques/cavite/PACAA2000399" \t "_self" </w:instrText>
            </w:r>
            <w:r>
              <w:fldChar w:fldCharType="separate"/>
            </w:r>
            <w:r>
              <w:rPr>
                <w:rFonts w:ascii="Marianne" w:hAnsi="Marianne" w:eastAsia="Marianne" w:cs="Marianne"/>
                <w:sz w:val="14"/>
              </w:rPr>
              <w:t xml:space="preserve">PACAA2000399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"https://fiches-risques.brgm.fr/georisques/cavite/PACAA2000400" \t "_self" </w:instrText>
            </w:r>
            <w:r>
              <w:fldChar w:fldCharType="separate"/>
            </w:r>
            <w:r>
              <w:rPr>
                <w:rFonts w:ascii="Marianne" w:hAnsi="Marianne" w:eastAsia="Marianne" w:cs="Marianne"/>
                <w:sz w:val="14"/>
              </w:rPr>
              <w:t xml:space="preserve">PACAA2000400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176451" name="Picture">
</wp:docPr>
                  <a:graphic>
                    <a:graphicData uri="http://schemas.openxmlformats.org/drawingml/2006/picture">
                      <pic:pic>
                        <pic:nvPicPr>
                          <pic:cNvPr id="1974176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207403" name="Picture">
</wp:docPr>
                  <a:graphic>
                    <a:graphicData uri="http://schemas.openxmlformats.org/drawingml/2006/picture">
                      <pic:pic>
                        <pic:nvPicPr>
                          <pic:cNvPr id="1323207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06620 Cipières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394448" name="Picture">
</wp:docPr>
                  <a:graphic>
                    <a:graphicData uri="http://schemas.openxmlformats.org/drawingml/2006/picture">
                      <pic:pic>
                        <pic:nvPicPr>
                          <pic:cNvPr id="2139394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