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138851" name="Picture">
</wp:docPr>
                  <a:graphic>
                    <a:graphicData uri="http://schemas.openxmlformats.org/drawingml/2006/picture">
                      <pic:pic>
                        <pic:nvPicPr>
                          <pic:cNvPr id="1299138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0555570" name="Picture">
</wp:docPr>
                  <a:graphic>
                    <a:graphicData uri="http://schemas.openxmlformats.org/drawingml/2006/picture">
                      <pic:pic>
                        <pic:nvPicPr>
                          <pic:cNvPr id="6905555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425654" name="Picture">
</wp:docPr>
                        <a:graphic>
                          <a:graphicData uri="http://schemas.openxmlformats.org/drawingml/2006/picture">
                            <pic:pic>
                              <pic:nvPicPr>
                                <pic:cNvPr id="1444256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45520 Chevilly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9107271" name="Picture">
</wp:docPr>
                  <a:graphic>
                    <a:graphicData uri="http://schemas.openxmlformats.org/drawingml/2006/picture">
                      <pic:pic>
                        <pic:nvPicPr>
                          <pic:cNvPr id="2991072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7155874" name="Picture">
</wp:docPr>
                  <a:graphic>
                    <a:graphicData uri="http://schemas.openxmlformats.org/drawingml/2006/picture">
                      <pic:pic>
                        <pic:nvPicPr>
                          <pic:cNvPr id="17371558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981899" name="Picture">
</wp:docPr>
                  <a:graphic>
                    <a:graphicData uri="http://schemas.openxmlformats.org/drawingml/2006/picture">
                      <pic:pic>
                        <pic:nvPicPr>
                          <pic:cNvPr id="349981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220579" name="Picture">
</wp:docPr>
                  <a:graphic>
                    <a:graphicData uri="http://schemas.openxmlformats.org/drawingml/2006/picture">
                      <pic:pic>
                        <pic:nvPicPr>
                          <pic:cNvPr id="712220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Chevilly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511894" name="Picture">
</wp:docPr>
                  <a:graphic>
                    <a:graphicData uri="http://schemas.openxmlformats.org/drawingml/2006/picture">
                      <pic:pic>
                        <pic:nvPicPr>
                          <pic:cNvPr id="1409511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859072" name="Picture">
</wp:docPr>
                        <a:graphic>
                          <a:graphicData uri="http://schemas.openxmlformats.org/drawingml/2006/picture">
                            <pic:pic>
                              <pic:nvPicPr>
                                <pic:cNvPr id="9798590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980334" name="Picture">
</wp:docPr>
                        <a:graphic>
                          <a:graphicData uri="http://schemas.openxmlformats.org/drawingml/2006/picture">
                            <pic:pic>
                              <pic:nvPicPr>
                                <pic:cNvPr id="17289803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336510" name="Picture">
</wp:docPr>
                        <a:graphic>
                          <a:graphicData uri="http://schemas.openxmlformats.org/drawingml/2006/picture">
                            <pic:pic>
                              <pic:nvPicPr>
                                <pic:cNvPr id="11503365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45442" name="Picture">
</wp:docPr>
                        <a:graphic>
                          <a:graphicData uri="http://schemas.openxmlformats.org/drawingml/2006/picture">
                            <pic:pic>
                              <pic:nvPicPr>
                                <pic:cNvPr id="524454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109901" name="Picture">
</wp:docPr>
                        <a:graphic>
                          <a:graphicData uri="http://schemas.openxmlformats.org/drawingml/2006/picture">
                            <pic:pic>
                              <pic:nvPicPr>
                                <pic:cNvPr id="7931099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693533" name="Picture">
</wp:docPr>
                        <a:graphic>
                          <a:graphicData uri="http://schemas.openxmlformats.org/drawingml/2006/picture">
                            <pic:pic>
                              <pic:nvPicPr>
                                <pic:cNvPr id="12276935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674544" name="Picture">
</wp:docPr>
                        <a:graphic>
                          <a:graphicData uri="http://schemas.openxmlformats.org/drawingml/2006/picture">
                            <pic:pic>
                              <pic:nvPicPr>
                                <pic:cNvPr id="19836745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418576" name="Picture">
</wp:docPr>
                        <a:graphic>
                          <a:graphicData uri="http://schemas.openxmlformats.org/drawingml/2006/picture">
                            <pic:pic>
                              <pic:nvPicPr>
                                <pic:cNvPr id="16304185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537808" name="Picture">
</wp:docPr>
                        <a:graphic>
                          <a:graphicData uri="http://schemas.openxmlformats.org/drawingml/2006/picture">
                            <pic:pic>
                              <pic:nvPicPr>
                                <pic:cNvPr id="19655378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46096" name="Picture">
</wp:docPr>
                        <a:graphic>
                          <a:graphicData uri="http://schemas.openxmlformats.org/drawingml/2006/picture">
                            <pic:pic>
                              <pic:nvPicPr>
                                <pic:cNvPr id="1914460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285882" name="Picture">
</wp:docPr>
                        <a:graphic>
                          <a:graphicData uri="http://schemas.openxmlformats.org/drawingml/2006/picture">
                            <pic:pic>
                              <pic:nvPicPr>
                                <pic:cNvPr id="16122858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207496" name="Picture">
</wp:docPr>
                        <a:graphic>
                          <a:graphicData uri="http://schemas.openxmlformats.org/drawingml/2006/picture">
                            <pic:pic>
                              <pic:nvPicPr>
                                <pic:cNvPr id="68720749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031726" name="Picture">
</wp:docPr>
                        <a:graphic>
                          <a:graphicData uri="http://schemas.openxmlformats.org/drawingml/2006/picture">
                            <pic:pic>
                              <pic:nvPicPr>
                                <pic:cNvPr id="16260317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338455" name="Picture">
</wp:docPr>
                        <a:graphic>
                          <a:graphicData uri="http://schemas.openxmlformats.org/drawingml/2006/picture">
                            <pic:pic>
                              <pic:nvPicPr>
                                <pic:cNvPr id="18383384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092012" name="Picture">
</wp:docPr>
                        <a:graphic>
                          <a:graphicData uri="http://schemas.openxmlformats.org/drawingml/2006/picture">
                            <pic:pic>
                              <pic:nvPicPr>
                                <pic:cNvPr id="10470920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907221" name="Picture">
</wp:docPr>
                        <a:graphic>
                          <a:graphicData uri="http://schemas.openxmlformats.org/drawingml/2006/picture">
                            <pic:pic>
                              <pic:nvPicPr>
                                <pic:cNvPr id="3769072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099285" name="Picture">
</wp:docPr>
                        <a:graphic>
                          <a:graphicData uri="http://schemas.openxmlformats.org/drawingml/2006/picture">
                            <pic:pic>
                              <pic:nvPicPr>
                                <pic:cNvPr id="4270992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110471" name="Picture">
</wp:docPr>
                        <a:graphic>
                          <a:graphicData uri="http://schemas.openxmlformats.org/drawingml/2006/picture">
                            <pic:pic>
                              <pic:nvPicPr>
                                <pic:cNvPr id="3111104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882976" name="Picture">
</wp:docPr>
                        <a:graphic>
                          <a:graphicData uri="http://schemas.openxmlformats.org/drawingml/2006/picture">
                            <pic:pic>
                              <pic:nvPicPr>
                                <pic:cNvPr id="9408829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208494" name="Picture">
</wp:docPr>
                        <a:graphic>
                          <a:graphicData uri="http://schemas.openxmlformats.org/drawingml/2006/picture">
                            <pic:pic>
                              <pic:nvPicPr>
                                <pic:cNvPr id="21002084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477013" name="Picture">
</wp:docPr>
                        <a:graphic>
                          <a:graphicData uri="http://schemas.openxmlformats.org/drawingml/2006/picture">
                            <pic:pic>
                              <pic:nvPicPr>
                                <pic:cNvPr id="5864770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043395" name="Picture">
</wp:docPr>
                  <a:graphic>
                    <a:graphicData uri="http://schemas.openxmlformats.org/drawingml/2006/picture">
                      <pic:pic>
                        <pic:nvPicPr>
                          <pic:cNvPr id="1916043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965001" name="Picture">
</wp:docPr>
                  <a:graphic>
                    <a:graphicData uri="http://schemas.openxmlformats.org/drawingml/2006/picture">
                      <pic:pic>
                        <pic:nvPicPr>
                          <pic:cNvPr id="320965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Chevilly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495540" name="Picture">
</wp:docPr>
                  <a:graphic>
                    <a:graphicData uri="http://schemas.openxmlformats.org/drawingml/2006/picture">
                      <pic:pic>
                        <pic:nvPicPr>
                          <pic:cNvPr id="1836495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Chevilly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778983" name="Picture">
</wp:docPr>
                  <a:graphic>
                    <a:graphicData uri="http://schemas.openxmlformats.org/drawingml/2006/picture">
                      <pic:pic>
                        <pic:nvPicPr>
                          <pic:cNvPr id="16727789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103594" name="Picture">
</wp:docPr>
                  <a:graphic>
                    <a:graphicData uri="http://schemas.openxmlformats.org/drawingml/2006/picture">
                      <pic:pic>
                        <pic:nvPicPr>
                          <pic:cNvPr id="13881035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8652260" name="Picture">
</wp:docPr>
                  <a:graphic>
                    <a:graphicData uri="http://schemas.openxmlformats.org/drawingml/2006/picture">
                      <pic:pic>
                        <pic:nvPicPr>
                          <pic:cNvPr id="12186522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001797" name="Picture">
</wp:docPr>
                        <a:graphic>
                          <a:graphicData uri="http://schemas.openxmlformats.org/drawingml/2006/picture">
                            <pic:pic>
                              <pic:nvPicPr>
                                <pic:cNvPr id="6880017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624037" name="Picture">
</wp:docPr>
                  <a:graphic>
                    <a:graphicData uri="http://schemas.openxmlformats.org/drawingml/2006/picture">
                      <pic:pic>
                        <pic:nvPicPr>
                          <pic:cNvPr id="2002624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659038" name="Picture">
</wp:docPr>
                  <a:graphic>
                    <a:graphicData uri="http://schemas.openxmlformats.org/drawingml/2006/picture">
                      <pic:pic>
                        <pic:nvPicPr>
                          <pic:cNvPr id="1054659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Chevilly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90011" name="Picture">
</wp:docPr>
                  <a:graphic>
                    <a:graphicData uri="http://schemas.openxmlformats.org/drawingml/2006/picture">
                      <pic:pic>
                        <pic:nvPicPr>
                          <pic:cNvPr id="125790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955974" name="Picture">
</wp:docPr>
                  <a:graphic>
                    <a:graphicData uri="http://schemas.openxmlformats.org/drawingml/2006/picture">
                      <pic:pic>
                        <pic:nvPicPr>
                          <pic:cNvPr id="13489559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412939" name="Picture">
</wp:docPr>
                  <a:graphic>
                    <a:graphicData uri="http://schemas.openxmlformats.org/drawingml/2006/picture">
                      <pic:pic>
                        <pic:nvPicPr>
                          <pic:cNvPr id="11904129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8543744" name="Picture">
</wp:docPr>
                  <a:graphic>
                    <a:graphicData uri="http://schemas.openxmlformats.org/drawingml/2006/picture">
                      <pic:pic>
                        <pic:nvPicPr>
                          <pic:cNvPr id="10285437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432628" name="Picture">
</wp:docPr>
                        <a:graphic>
                          <a:graphicData uri="http://schemas.openxmlformats.org/drawingml/2006/picture">
                            <pic:pic>
                              <pic:nvPicPr>
                                <pic:cNvPr id="9374326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091360" name="Picture">
</wp:docPr>
                  <a:graphic>
                    <a:graphicData uri="http://schemas.openxmlformats.org/drawingml/2006/picture">
                      <pic:pic>
                        <pic:nvPicPr>
                          <pic:cNvPr id="1629091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636777" name="Picture">
</wp:docPr>
                  <a:graphic>
                    <a:graphicData uri="http://schemas.openxmlformats.org/drawingml/2006/picture">
                      <pic:pic>
                        <pic:nvPicPr>
                          <pic:cNvPr id="793636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Chevilly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761560" name="Picture">
</wp:docPr>
                  <a:graphic>
                    <a:graphicData uri="http://schemas.openxmlformats.org/drawingml/2006/picture">
                      <pic:pic>
                        <pic:nvPicPr>
                          <pic:cNvPr id="1422761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800788" name="Picture">
</wp:docPr>
                  <a:graphic>
                    <a:graphicData uri="http://schemas.openxmlformats.org/drawingml/2006/picture">
                      <pic:pic>
                        <pic:nvPicPr>
                          <pic:cNvPr id="213980078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70136" name="Picture">
</wp:docPr>
                  <a:graphic>
                    <a:graphicData uri="http://schemas.openxmlformats.org/drawingml/2006/picture">
                      <pic:pic>
                        <pic:nvPicPr>
                          <pic:cNvPr id="1495701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8953115" name="Picture">
</wp:docPr>
                  <a:graphic>
                    <a:graphicData uri="http://schemas.openxmlformats.org/drawingml/2006/picture">
                      <pic:pic>
                        <pic:nvPicPr>
                          <pic:cNvPr id="39895311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274401" name="Picture">
</wp:docPr>
                        <a:graphic>
                          <a:graphicData uri="http://schemas.openxmlformats.org/drawingml/2006/picture">
                            <pic:pic>
                              <pic:nvPicPr>
                                <pic:cNvPr id="199127440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458749" name="Picture">
</wp:docPr>
                  <a:graphic>
                    <a:graphicData uri="http://schemas.openxmlformats.org/drawingml/2006/picture">
                      <pic:pic>
                        <pic:nvPicPr>
                          <pic:cNvPr id="453458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208471" name="Picture">
</wp:docPr>
                  <a:graphic>
                    <a:graphicData uri="http://schemas.openxmlformats.org/drawingml/2006/picture">
                      <pic:pic>
                        <pic:nvPicPr>
                          <pic:cNvPr id="1347208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Chevilly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777944" name="Picture">
</wp:docPr>
                  <a:graphic>
                    <a:graphicData uri="http://schemas.openxmlformats.org/drawingml/2006/picture">
                      <pic:pic>
                        <pic:nvPicPr>
                          <pic:cNvPr id="636777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Chevilly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740826" name="Picture">
</wp:docPr>
                  <a:graphic>
                    <a:graphicData uri="http://schemas.openxmlformats.org/drawingml/2006/picture">
                      <pic:pic>
                        <pic:nvPicPr>
                          <pic:cNvPr id="1476740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932663" name="Picture">
</wp:docPr>
                  <a:graphic>
                    <a:graphicData uri="http://schemas.openxmlformats.org/drawingml/2006/picture">
                      <pic:pic>
                        <pic:nvPicPr>
                          <pic:cNvPr id="1582932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Chevilly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917859" name="Picture">
</wp:docPr>
                  <a:graphic>
                    <a:graphicData uri="http://schemas.openxmlformats.org/drawingml/2006/picture">
                      <pic:pic>
                        <pic:nvPicPr>
                          <pic:cNvPr id="1221917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043646" name="Picture">
</wp:docPr>
                  <a:graphic>
                    <a:graphicData uri="http://schemas.openxmlformats.org/drawingml/2006/picture">
                      <pic:pic>
                        <pic:nvPicPr>
                          <pic:cNvPr id="795043646"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398284" name="Picture">
</wp:docPr>
                  <a:graphic>
                    <a:graphicData uri="http://schemas.openxmlformats.org/drawingml/2006/picture">
                      <pic:pic>
                        <pic:nvPicPr>
                          <pic:cNvPr id="19563982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5785953" name="Picture">
</wp:docPr>
                  <a:graphic>
                    <a:graphicData uri="http://schemas.openxmlformats.org/drawingml/2006/picture">
                      <pic:pic>
                        <pic:nvPicPr>
                          <pic:cNvPr id="2115785953"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593482" name="Picture">
</wp:docPr>
                        <a:graphic>
                          <a:graphicData uri="http://schemas.openxmlformats.org/drawingml/2006/picture">
                            <pic:pic>
                              <pic:nvPicPr>
                                <pic:cNvPr id="12695934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753644" name="Picture">
</wp:docPr>
                  <a:graphic>
                    <a:graphicData uri="http://schemas.openxmlformats.org/drawingml/2006/picture">
                      <pic:pic>
                        <pic:nvPicPr>
                          <pic:cNvPr id="972753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089812" name="Picture">
</wp:docPr>
                  <a:graphic>
                    <a:graphicData uri="http://schemas.openxmlformats.org/drawingml/2006/picture">
                      <pic:pic>
                        <pic:nvPicPr>
                          <pic:cNvPr id="1287089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Chevilly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162989" name="Picture">
</wp:docPr>
                  <a:graphic>
                    <a:graphicData uri="http://schemas.openxmlformats.org/drawingml/2006/picture">
                      <pic:pic>
                        <pic:nvPicPr>
                          <pic:cNvPr id="1688162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002908" name="Picture">
</wp:docPr>
                  <a:graphic>
                    <a:graphicData uri="http://schemas.openxmlformats.org/drawingml/2006/picture">
                      <pic:pic>
                        <pic:nvPicPr>
                          <pic:cNvPr id="6130029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759787" name="Picture">
</wp:docPr>
                  <a:graphic>
                    <a:graphicData uri="http://schemas.openxmlformats.org/drawingml/2006/picture">
                      <pic:pic>
                        <pic:nvPicPr>
                          <pic:cNvPr id="14747597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5087123" name="Picture">
</wp:docPr>
                  <a:graphic>
                    <a:graphicData uri="http://schemas.openxmlformats.org/drawingml/2006/picture">
                      <pic:pic>
                        <pic:nvPicPr>
                          <pic:cNvPr id="15850871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116687" name="Picture">
</wp:docPr>
                        <a:graphic>
                          <a:graphicData uri="http://schemas.openxmlformats.org/drawingml/2006/picture">
                            <pic:pic>
                              <pic:nvPicPr>
                                <pic:cNvPr id="2481166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79519" name="Picture">
</wp:docPr>
                  <a:graphic>
                    <a:graphicData uri="http://schemas.openxmlformats.org/drawingml/2006/picture">
                      <pic:pic>
                        <pic:nvPicPr>
                          <pic:cNvPr id="78479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980984" name="Picture">
</wp:docPr>
                  <a:graphic>
                    <a:graphicData uri="http://schemas.openxmlformats.org/drawingml/2006/picture">
                      <pic:pic>
                        <pic:nvPicPr>
                          <pic:cNvPr id="1061980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Chevilly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751051" name="Picture">
</wp:docPr>
                  <a:graphic>
                    <a:graphicData uri="http://schemas.openxmlformats.org/drawingml/2006/picture">
                      <pic:pic>
                        <pic:nvPicPr>
                          <pic:cNvPr id="1907751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Chevilly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230422" name="Picture">
</wp:docPr>
                  <a:graphic>
                    <a:graphicData uri="http://schemas.openxmlformats.org/drawingml/2006/picture">
                      <pic:pic>
                        <pic:nvPicPr>
                          <pic:cNvPr id="197023042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413442" name="Picture">
</wp:docPr>
                  <a:graphic>
                    <a:graphicData uri="http://schemas.openxmlformats.org/drawingml/2006/picture">
                      <pic:pic>
                        <pic:nvPicPr>
                          <pic:cNvPr id="4644134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75709785" name="Picture">
</wp:docPr>
                  <a:graphic>
                    <a:graphicData uri="http://schemas.openxmlformats.org/drawingml/2006/picture">
                      <pic:pic>
                        <pic:nvPicPr>
                          <pic:cNvPr id="87570978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008942" name="Picture">
</wp:docPr>
                  <a:graphic>
                    <a:graphicData uri="http://schemas.openxmlformats.org/drawingml/2006/picture">
                      <pic:pic>
                        <pic:nvPicPr>
                          <pic:cNvPr id="1559008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329809" name="Picture">
</wp:docPr>
                  <a:graphic>
                    <a:graphicData uri="http://schemas.openxmlformats.org/drawingml/2006/picture">
                      <pic:pic>
                        <pic:nvPicPr>
                          <pic:cNvPr id="448329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Chevilly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464023" name="Picture">
</wp:docPr>
                  <a:graphic>
                    <a:graphicData uri="http://schemas.openxmlformats.org/drawingml/2006/picture">
                      <pic:pic>
                        <pic:nvPicPr>
                          <pic:cNvPr id="645464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701319" name="Picture">
</wp:docPr>
                  <a:graphic>
                    <a:graphicData uri="http://schemas.openxmlformats.org/drawingml/2006/picture">
                      <pic:pic>
                        <pic:nvPicPr>
                          <pic:cNvPr id="93770131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131291" name="Picture">
</wp:docPr>
                  <a:graphic>
                    <a:graphicData uri="http://schemas.openxmlformats.org/drawingml/2006/picture">
                      <pic:pic>
                        <pic:nvPicPr>
                          <pic:cNvPr id="18471312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7324527" name="Picture">
</wp:docPr>
                  <a:graphic>
                    <a:graphicData uri="http://schemas.openxmlformats.org/drawingml/2006/picture">
                      <pic:pic>
                        <pic:nvPicPr>
                          <pic:cNvPr id="157732452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161041" name="Picture">
</wp:docPr>
                  <a:graphic>
                    <a:graphicData uri="http://schemas.openxmlformats.org/drawingml/2006/picture">
                      <pic:pic>
                        <pic:nvPicPr>
                          <pic:cNvPr id="1741161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862565" name="Picture">
</wp:docPr>
                  <a:graphic>
                    <a:graphicData uri="http://schemas.openxmlformats.org/drawingml/2006/picture">
                      <pic:pic>
                        <pic:nvPicPr>
                          <pic:cNvPr id="274862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Chevilly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041141" name="Picture">
</wp:docPr>
                  <a:graphic>
                    <a:graphicData uri="http://schemas.openxmlformats.org/drawingml/2006/picture">
                      <pic:pic>
                        <pic:nvPicPr>
                          <pic:cNvPr id="2049041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"https://fiches-risques.brgm.fr/fr/georisques/mvt-synthetique/64502002" \t "_self" </w:instrText>
            </w:r>
            <w:r>
              <w:fldChar w:fldCharType="separate"/>
            </w:r>
            <w:r>
              <w:rPr>
                <w:rFonts w:ascii="Marianne" w:hAnsi="Marianne" w:eastAsia="Marianne" w:cs="Marianne"/>
                <w:sz w:val="14"/>
              </w:rPr>
              <w:t xml:space="preserve">64502002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"https://fiches-risques.brgm.fr/fr/georisques/mvt-synthetique/64502004" \t "_self" </w:instrText>
            </w:r>
            <w:r>
              <w:fldChar w:fldCharType="separate"/>
            </w:r>
            <w:r>
              <w:rPr>
                <w:rFonts w:ascii="Marianne" w:hAnsi="Marianne" w:eastAsia="Marianne" w:cs="Marianne"/>
                <w:sz w:val="14"/>
              </w:rPr>
              <w:t xml:space="preserve">64502004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"https://fiches-risques.brgm.fr/fr/georisques/mvt-synthetique/64502008" \t "_self" </w:instrText>
            </w:r>
            <w:r>
              <w:fldChar w:fldCharType="separate"/>
            </w:r>
            <w:r>
              <w:rPr>
                <w:rFonts w:ascii="Marianne" w:hAnsi="Marianne" w:eastAsia="Marianne" w:cs="Marianne"/>
                <w:sz w:val="14"/>
              </w:rPr>
              <w:t xml:space="preserve">64502008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"https://fiches-risques.brgm.fr/fr/georisques/mvt-synthetique/64502013" \t "_self" </w:instrText>
            </w:r>
            <w:r>
              <w:fldChar w:fldCharType="separate"/>
            </w:r>
            <w:r>
              <w:rPr>
                <w:rFonts w:ascii="Marianne" w:hAnsi="Marianne" w:eastAsia="Marianne" w:cs="Marianne"/>
                <w:sz w:val="14"/>
              </w:rPr>
              <w:t xml:space="preserve">64502013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"https://fiches-risques.brgm.fr/fr/georisques/mvt-synthetique/64502014" \t "_self" </w:instrText>
            </w:r>
            <w:r>
              <w:fldChar w:fldCharType="separate"/>
            </w:r>
            <w:r>
              <w:rPr>
                <w:rFonts w:ascii="Marianne" w:hAnsi="Marianne" w:eastAsia="Marianne" w:cs="Marianne"/>
                <w:sz w:val="14"/>
              </w:rPr>
              <w:t xml:space="preserve">64502014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"https://fiches-risques.brgm.fr/fr/georisques/mvt-synthetique/64502015" \t "_self" </w:instrText>
            </w:r>
            <w:r>
              <w:fldChar w:fldCharType="separate"/>
            </w:r>
            <w:r>
              <w:rPr>
                <w:rFonts w:ascii="Marianne" w:hAnsi="Marianne" w:eastAsia="Marianne" w:cs="Marianne"/>
                <w:sz w:val="14"/>
              </w:rPr>
              <w:t xml:space="preserve">64502015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"https://fiches-risques.brgm.fr/fr/georisques/mvt-synthetique/64502020" \t "_self" </w:instrText>
            </w:r>
            <w:r>
              <w:fldChar w:fldCharType="separate"/>
            </w:r>
            <w:r>
              <w:rPr>
                <w:rFonts w:ascii="Marianne" w:hAnsi="Marianne" w:eastAsia="Marianne" w:cs="Marianne"/>
                <w:sz w:val="14"/>
              </w:rPr>
              <w:t xml:space="preserve">64502020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"https://fiches-risques.brgm.fr/fr/georisques/mvt-synthetique/64502021" \t "_self" </w:instrText>
            </w:r>
            <w:r>
              <w:fldChar w:fldCharType="separate"/>
            </w:r>
            <w:r>
              <w:rPr>
                <w:rFonts w:ascii="Marianne" w:hAnsi="Marianne" w:eastAsia="Marianne" w:cs="Marianne"/>
                <w:sz w:val="14"/>
              </w:rPr>
              <w:t xml:space="preserve">64502021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"https://fiches-risques.brgm.fr/fr/georisques/mvt-synthetique/64502023" \t "_self" </w:instrText>
            </w:r>
            <w:r>
              <w:fldChar w:fldCharType="separate"/>
            </w:r>
            <w:r>
              <w:rPr>
                <w:rFonts w:ascii="Marianne" w:hAnsi="Marianne" w:eastAsia="Marianne" w:cs="Marianne"/>
                <w:sz w:val="14"/>
              </w:rPr>
              <w:t xml:space="preserve">64502023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"https://fiches-risques.brgm.fr/fr/georisques/mvt-synthetique/64502024" \t "_self" </w:instrText>
            </w:r>
            <w:r>
              <w:fldChar w:fldCharType="separate"/>
            </w:r>
            <w:r>
              <w:rPr>
                <w:rFonts w:ascii="Marianne" w:hAnsi="Marianne" w:eastAsia="Marianne" w:cs="Marianne"/>
                <w:sz w:val="14"/>
              </w:rPr>
              <w:t xml:space="preserve">64502024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"https://fiches-risques.brgm.fr/fr/georisques/mvt-synthetique/64502025" \t "_self" </w:instrText>
            </w:r>
            <w:r>
              <w:fldChar w:fldCharType="separate"/>
            </w:r>
            <w:r>
              <w:rPr>
                <w:rFonts w:ascii="Marianne" w:hAnsi="Marianne" w:eastAsia="Marianne" w:cs="Marianne"/>
                <w:sz w:val="14"/>
              </w:rPr>
              <w:t xml:space="preserve">64502025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"https://fiches-risques.brgm.fr/fr/georisques/mvt-synthetique/64502026" \t "_self" </w:instrText>
            </w:r>
            <w:r>
              <w:fldChar w:fldCharType="separate"/>
            </w:r>
            <w:r>
              <w:rPr>
                <w:rFonts w:ascii="Marianne" w:hAnsi="Marianne" w:eastAsia="Marianne" w:cs="Marianne"/>
                <w:sz w:val="14"/>
              </w:rPr>
              <w:t xml:space="preserve">64502026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"https://fiches-risques.brgm.fr/fr/georisques/mvt-synthetique/64502029" \t "_self" </w:instrText>
            </w:r>
            <w:r>
              <w:fldChar w:fldCharType="separate"/>
            </w:r>
            <w:r>
              <w:rPr>
                <w:rFonts w:ascii="Marianne" w:hAnsi="Marianne" w:eastAsia="Marianne" w:cs="Marianne"/>
                <w:sz w:val="14"/>
              </w:rPr>
              <w:t xml:space="preserve">64502029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"https://fiches-risques.brgm.fr/fr/georisques/mvt-synthetique/64502039" \t "_self" </w:instrText>
            </w:r>
            <w:r>
              <w:fldChar w:fldCharType="separate"/>
            </w:r>
            <w:r>
              <w:rPr>
                <w:rFonts w:ascii="Marianne" w:hAnsi="Marianne" w:eastAsia="Marianne" w:cs="Marianne"/>
                <w:sz w:val="14"/>
              </w:rPr>
              <w:t xml:space="preserve">64502039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"https://fiches-risques.brgm.fr/fr/georisques/mvt-synthetique/64502046" \t "_self" </w:instrText>
            </w:r>
            <w:r>
              <w:fldChar w:fldCharType="separate"/>
            </w:r>
            <w:r>
              <w:rPr>
                <w:rFonts w:ascii="Marianne" w:hAnsi="Marianne" w:eastAsia="Marianne" w:cs="Marianne"/>
                <w:sz w:val="14"/>
              </w:rPr>
              <w:t xml:space="preserve">64502046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"https://fiches-risques.brgm.fr/fr/georisques/mvt-synthetique/64502063" \t "_self" </w:instrText>
            </w:r>
            <w:r>
              <w:fldChar w:fldCharType="separate"/>
            </w:r>
            <w:r>
              <w:rPr>
                <w:rFonts w:ascii="Marianne" w:hAnsi="Marianne" w:eastAsia="Marianne" w:cs="Marianne"/>
                <w:sz w:val="14"/>
              </w:rPr>
              <w:t xml:space="preserve">64502063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"https://fiches-risques.brgm.fr/fr/georisques/mvt-synthetique/64502071" \t "_self" </w:instrText>
            </w:r>
            <w:r>
              <w:fldChar w:fldCharType="separate"/>
            </w:r>
            <w:r>
              <w:rPr>
                <w:rFonts w:ascii="Marianne" w:hAnsi="Marianne" w:eastAsia="Marianne" w:cs="Marianne"/>
                <w:sz w:val="14"/>
              </w:rPr>
              <w:t xml:space="preserve">64502071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"https://fiches-risques.brgm.fr/fr/georisques/mvt-synthetique/64502079" \t "_self" </w:instrText>
            </w:r>
            <w:r>
              <w:fldChar w:fldCharType="separate"/>
            </w:r>
            <w:r>
              <w:rPr>
                <w:rFonts w:ascii="Marianne" w:hAnsi="Marianne" w:eastAsia="Marianne" w:cs="Marianne"/>
                <w:sz w:val="14"/>
              </w:rPr>
              <w:t xml:space="preserve">64502079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"https://fiches-risques.brgm.fr/fr/georisques/mvt-synthetique/64502080" \t "_self" </w:instrText>
            </w:r>
            <w:r>
              <w:fldChar w:fldCharType="separate"/>
            </w:r>
            <w:r>
              <w:rPr>
                <w:rFonts w:ascii="Marianne" w:hAnsi="Marianne" w:eastAsia="Marianne" w:cs="Marianne"/>
                <w:sz w:val="14"/>
              </w:rPr>
              <w:t xml:space="preserve">64502080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"https://fiches-risques.brgm.fr/fr/georisques/mvt-synthetique/64502081" \t "_self" </w:instrText>
            </w:r>
            <w:r>
              <w:fldChar w:fldCharType="separate"/>
            </w:r>
            <w:r>
              <w:rPr>
                <w:rFonts w:ascii="Marianne" w:hAnsi="Marianne" w:eastAsia="Marianne" w:cs="Marianne"/>
                <w:sz w:val="14"/>
              </w:rPr>
              <w:t xml:space="preserve">64502081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"https://fiches-risques.brgm.fr/fr/georisques/mvt-synthetique/64502084" \t "_self" </w:instrText>
            </w:r>
            <w:r>
              <w:fldChar w:fldCharType="separate"/>
            </w:r>
            <w:r>
              <w:rPr>
                <w:rFonts w:ascii="Marianne" w:hAnsi="Marianne" w:eastAsia="Marianne" w:cs="Marianne"/>
                <w:sz w:val="14"/>
              </w:rPr>
              <w:t xml:space="preserve">64502084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"https://fiches-risques.brgm.fr/fr/georisques/mvt-synthetique/64502085" \t "_self" </w:instrText>
            </w:r>
            <w:r>
              <w:fldChar w:fldCharType="separate"/>
            </w:r>
            <w:r>
              <w:rPr>
                <w:rFonts w:ascii="Marianne" w:hAnsi="Marianne" w:eastAsia="Marianne" w:cs="Marianne"/>
                <w:sz w:val="14"/>
              </w:rPr>
              <w:t xml:space="preserve">64502085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"https://fiches-risques.brgm.fr/fr/georisques/mvt-synthetique/64502087" \t "_self" </w:instrText>
            </w:r>
            <w:r>
              <w:fldChar w:fldCharType="separate"/>
            </w:r>
            <w:r>
              <w:rPr>
                <w:rFonts w:ascii="Marianne" w:hAnsi="Marianne" w:eastAsia="Marianne" w:cs="Marianne"/>
                <w:sz w:val="14"/>
              </w:rPr>
              <w:t xml:space="preserve">64502087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"https://fiches-risques.brgm.fr/fr/georisques/mvt-synthetique/64502089" \t "_self" </w:instrText>
            </w:r>
            <w:r>
              <w:fldChar w:fldCharType="separate"/>
            </w:r>
            <w:r>
              <w:rPr>
                <w:rFonts w:ascii="Marianne" w:hAnsi="Marianne" w:eastAsia="Marianne" w:cs="Marianne"/>
                <w:sz w:val="14"/>
              </w:rPr>
              <w:t xml:space="preserve">64502089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"https://fiches-risques.brgm.fr/fr/georisques/mvt-synthetique/64502090" \t "_self" </w:instrText>
            </w:r>
            <w:r>
              <w:fldChar w:fldCharType="separate"/>
            </w:r>
            <w:r>
              <w:rPr>
                <w:rFonts w:ascii="Marianne" w:hAnsi="Marianne" w:eastAsia="Marianne" w:cs="Marianne"/>
                <w:sz w:val="14"/>
              </w:rPr>
              <w:t xml:space="preserve">64502090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"https://fiches-risques.brgm.fr/fr/georisques/mvt-synthetique/64502091" \t "_self" </w:instrText>
            </w:r>
            <w:r>
              <w:fldChar w:fldCharType="separate"/>
            </w:r>
            <w:r>
              <w:rPr>
                <w:rFonts w:ascii="Marianne" w:hAnsi="Marianne" w:eastAsia="Marianne" w:cs="Marianne"/>
                <w:sz w:val="14"/>
              </w:rPr>
              <w:t xml:space="preserve">64502091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"https://fiches-risques.brgm.fr/fr/georisques/mvt-synthetique/64502092" \t "_self" </w:instrText>
            </w:r>
            <w:r>
              <w:fldChar w:fldCharType="separate"/>
            </w:r>
            <w:r>
              <w:rPr>
                <w:rFonts w:ascii="Marianne" w:hAnsi="Marianne" w:eastAsia="Marianne" w:cs="Marianne"/>
                <w:sz w:val="14"/>
              </w:rPr>
              <w:t xml:space="preserve">64502092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"https://fiches-risques.brgm.fr/fr/georisques/mvt-synthetique/64502093" \t "_self" </w:instrText>
            </w:r>
            <w:r>
              <w:fldChar w:fldCharType="separate"/>
            </w:r>
            <w:r>
              <w:rPr>
                <w:rFonts w:ascii="Marianne" w:hAnsi="Marianne" w:eastAsia="Marianne" w:cs="Marianne"/>
                <w:sz w:val="14"/>
              </w:rPr>
              <w:t xml:space="preserve">64502093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"https://fiches-risques.brgm.fr/fr/georisques/mvt-synthetique/64502095" \t "_self" </w:instrText>
            </w:r>
            <w:r>
              <w:fldChar w:fldCharType="separate"/>
            </w:r>
            <w:r>
              <w:rPr>
                <w:rFonts w:ascii="Marianne" w:hAnsi="Marianne" w:eastAsia="Marianne" w:cs="Marianne"/>
                <w:sz w:val="14"/>
              </w:rPr>
              <w:t xml:space="preserve">64502095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"https://fiches-risques.brgm.fr/fr/georisques/mvt-synthetique/64502109" \t "_self" </w:instrText>
            </w:r>
            <w:r>
              <w:fldChar w:fldCharType="separate"/>
            </w:r>
            <w:r>
              <w:rPr>
                <w:rFonts w:ascii="Marianne" w:hAnsi="Marianne" w:eastAsia="Marianne" w:cs="Marianne"/>
                <w:sz w:val="14"/>
              </w:rPr>
              <w:t xml:space="preserve">64502109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"https://fiches-risques.brgm.fr/fr/georisques/mvt-synthetique/64502110" \t "_self" </w:instrText>
            </w:r>
            <w:r>
              <w:fldChar w:fldCharType="separate"/>
            </w:r>
            <w:r>
              <w:rPr>
                <w:rFonts w:ascii="Marianne" w:hAnsi="Marianne" w:eastAsia="Marianne" w:cs="Marianne"/>
                <w:sz w:val="14"/>
              </w:rPr>
              <w:t xml:space="preserve">64502110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"https://fiches-risques.brgm.fr/fr/georisques/mvt-synthetique/64502127" \t "_self" </w:instrText>
            </w:r>
            <w:r>
              <w:fldChar w:fldCharType="separate"/>
            </w:r>
            <w:r>
              <w:rPr>
                <w:rFonts w:ascii="Marianne" w:hAnsi="Marianne" w:eastAsia="Marianne" w:cs="Marianne"/>
                <w:sz w:val="14"/>
              </w:rPr>
              <w:t xml:space="preserve">64502127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"https://fiches-risques.brgm.fr/fr/georisques/mvt-synthetique/64502174" \t "_self" </w:instrText>
            </w:r>
            <w:r>
              <w:fldChar w:fldCharType="separate"/>
            </w:r>
            <w:r>
              <w:rPr>
                <w:rFonts w:ascii="Marianne" w:hAnsi="Marianne" w:eastAsia="Marianne" w:cs="Marianne"/>
                <w:sz w:val="14"/>
              </w:rPr>
              <w:t xml:space="preserve">64502174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"https://fiches-risques.brgm.fr/fr/georisques/mvt-synthetique/64502290" \t "_self" </w:instrText>
            </w:r>
            <w:r>
              <w:fldChar w:fldCharType="separate"/>
            </w:r>
            <w:r>
              <w:rPr>
                <w:rFonts w:ascii="Marianne" w:hAnsi="Marianne" w:eastAsia="Marianne" w:cs="Marianne"/>
                <w:sz w:val="14"/>
              </w:rPr>
              <w:t xml:space="preserve">64502290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"https://fiches-risques.brgm.fr/fr/georisques/mvt-synthetique/64502293" \t "_self" </w:instrText>
            </w:r>
            <w:r>
              <w:fldChar w:fldCharType="separate"/>
            </w:r>
            <w:r>
              <w:rPr>
                <w:rFonts w:ascii="Marianne" w:hAnsi="Marianne" w:eastAsia="Marianne" w:cs="Marianne"/>
                <w:sz w:val="14"/>
              </w:rPr>
              <w:t xml:space="preserve">64502293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"https://fiches-risques.brgm.fr/fr/georisques/mvt-synthetique/64502295" \t "_self" </w:instrText>
            </w:r>
            <w:r>
              <w:fldChar w:fldCharType="separate"/>
            </w:r>
            <w:r>
              <w:rPr>
                <w:rFonts w:ascii="Marianne" w:hAnsi="Marianne" w:eastAsia="Marianne" w:cs="Marianne"/>
                <w:sz w:val="14"/>
              </w:rPr>
              <w:t xml:space="preserve">64502295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"https://fiches-risques.brgm.fr/fr/georisques/mvt-synthetique/64502297" \t "_self" </w:instrText>
            </w:r>
            <w:r>
              <w:fldChar w:fldCharType="separate"/>
            </w:r>
            <w:r>
              <w:rPr>
                <w:rFonts w:ascii="Marianne" w:hAnsi="Marianne" w:eastAsia="Marianne" w:cs="Marianne"/>
                <w:sz w:val="14"/>
              </w:rPr>
              <w:t xml:space="preserve">64502297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"https://fiches-risques.brgm.fr/fr/georisques/mvt-synthetique/64502305" \t "_self" </w:instrText>
            </w:r>
            <w:r>
              <w:fldChar w:fldCharType="separate"/>
            </w:r>
            <w:r>
              <w:rPr>
                <w:rFonts w:ascii="Marianne" w:hAnsi="Marianne" w:eastAsia="Marianne" w:cs="Marianne"/>
                <w:sz w:val="14"/>
              </w:rPr>
              <w:t xml:space="preserve">64502305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"https://fiches-risques.brgm.fr/fr/georisques/mvt-synthetique/64502318" \t "_self" </w:instrText>
            </w:r>
            <w:r>
              <w:fldChar w:fldCharType="separate"/>
            </w:r>
            <w:r>
              <w:rPr>
                <w:rFonts w:ascii="Marianne" w:hAnsi="Marianne" w:eastAsia="Marianne" w:cs="Marianne"/>
                <w:sz w:val="14"/>
              </w:rPr>
              <w:t xml:space="preserve">64502318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765302" name="Picture">
</wp:docPr>
                  <a:graphic>
                    <a:graphicData uri="http://schemas.openxmlformats.org/drawingml/2006/picture">
                      <pic:pic>
                        <pic:nvPicPr>
                          <pic:cNvPr id="1663765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974671" name="Picture">
</wp:docPr>
                  <a:graphic>
                    <a:graphicData uri="http://schemas.openxmlformats.org/drawingml/2006/picture">
                      <pic:pic>
                        <pic:nvPicPr>
                          <pic:cNvPr id="1673974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Chevilly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468232" name="Picture">
</wp:docPr>
                  <a:graphic>
                    <a:graphicData uri="http://schemas.openxmlformats.org/drawingml/2006/picture">
                      <pic:pic>
                        <pic:nvPicPr>
                          <pic:cNvPr id="369468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"https://fiches-risques.brgm.fr/fr/georisques/mvt-synthetique/64502388" \t "_self" </w:instrText>
            </w:r>
            <w:r>
              <w:fldChar w:fldCharType="separate"/>
            </w:r>
            <w:r>
              <w:rPr>
                <w:rFonts w:ascii="Marianne" w:hAnsi="Marianne" w:eastAsia="Marianne" w:cs="Marianne"/>
                <w:sz w:val="14"/>
              </w:rPr>
              <w:t xml:space="preserve">64502388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"https://fiches-risques.brgm.fr/fr/georisques/mvt-synthetique/64502389" \t "_self" </w:instrText>
            </w:r>
            <w:r>
              <w:fldChar w:fldCharType="separate"/>
            </w:r>
            <w:r>
              <w:rPr>
                <w:rFonts w:ascii="Marianne" w:hAnsi="Marianne" w:eastAsia="Marianne" w:cs="Marianne"/>
                <w:sz w:val="14"/>
              </w:rPr>
              <w:t xml:space="preserve">64502389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"https://fiches-risques.brgm.fr/fr/georisques/mvt-synthetique/64502397" \t "_self" </w:instrText>
            </w:r>
            <w:r>
              <w:fldChar w:fldCharType="separate"/>
            </w:r>
            <w:r>
              <w:rPr>
                <w:rFonts w:ascii="Marianne" w:hAnsi="Marianne" w:eastAsia="Marianne" w:cs="Marianne"/>
                <w:sz w:val="14"/>
              </w:rPr>
              <w:t xml:space="preserve">64502397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"https://fiches-risques.brgm.fr/fr/georisques/mvt-synthetique/64502398" \t "_self" </w:instrText>
            </w:r>
            <w:r>
              <w:fldChar w:fldCharType="separate"/>
            </w:r>
            <w:r>
              <w:rPr>
                <w:rFonts w:ascii="Marianne" w:hAnsi="Marianne" w:eastAsia="Marianne" w:cs="Marianne"/>
                <w:sz w:val="14"/>
              </w:rPr>
              <w:t xml:space="preserve">64502398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"https://fiches-risques.brgm.fr/fr/georisques/mvt-synthetique/64502399" \t "_self" </w:instrText>
            </w:r>
            <w:r>
              <w:fldChar w:fldCharType="separate"/>
            </w:r>
            <w:r>
              <w:rPr>
                <w:rFonts w:ascii="Marianne" w:hAnsi="Marianne" w:eastAsia="Marianne" w:cs="Marianne"/>
                <w:sz w:val="14"/>
              </w:rPr>
              <w:t xml:space="preserve">64502399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"https://fiches-risques.brgm.fr/fr/georisques/mvt-synthetique/64502400" \t "_self" </w:instrText>
            </w:r>
            <w:r>
              <w:fldChar w:fldCharType="separate"/>
            </w:r>
            <w:r>
              <w:rPr>
                <w:rFonts w:ascii="Marianne" w:hAnsi="Marianne" w:eastAsia="Marianne" w:cs="Marianne"/>
                <w:sz w:val="14"/>
              </w:rPr>
              <w:t xml:space="preserve">64502400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"https://fiches-risques.brgm.fr/fr/georisques/mvt-synthetique/64502419" \t "_self" </w:instrText>
            </w:r>
            <w:r>
              <w:fldChar w:fldCharType="separate"/>
            </w:r>
            <w:r>
              <w:rPr>
                <w:rFonts w:ascii="Marianne" w:hAnsi="Marianne" w:eastAsia="Marianne" w:cs="Marianne"/>
                <w:sz w:val="14"/>
              </w:rPr>
              <w:t xml:space="preserve">64502419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"https://fiches-risques.brgm.fr/fr/georisques/mvt-synthetique/64502420" \t "_self" </w:instrText>
            </w:r>
            <w:r>
              <w:fldChar w:fldCharType="separate"/>
            </w:r>
            <w:r>
              <w:rPr>
                <w:rFonts w:ascii="Marianne" w:hAnsi="Marianne" w:eastAsia="Marianne" w:cs="Marianne"/>
                <w:sz w:val="14"/>
              </w:rPr>
              <w:t xml:space="preserve">64502420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"https://fiches-risques.brgm.fr/fr/georisques/mvt-synthetique/64502421" \t "_self" </w:instrText>
            </w:r>
            <w:r>
              <w:fldChar w:fldCharType="separate"/>
            </w:r>
            <w:r>
              <w:rPr>
                <w:rFonts w:ascii="Marianne" w:hAnsi="Marianne" w:eastAsia="Marianne" w:cs="Marianne"/>
                <w:sz w:val="14"/>
              </w:rPr>
              <w:t xml:space="preserve">64502421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"https://fiches-risques.brgm.fr/fr/georisques/mvt-synthetique/64502422" \t "_self" </w:instrText>
            </w:r>
            <w:r>
              <w:fldChar w:fldCharType="separate"/>
            </w:r>
            <w:r>
              <w:rPr>
                <w:rFonts w:ascii="Marianne" w:hAnsi="Marianne" w:eastAsia="Marianne" w:cs="Marianne"/>
                <w:sz w:val="14"/>
              </w:rPr>
              <w:t xml:space="preserve">64502422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"https://fiches-risques.brgm.fr/fr/georisques/mvt-synthetique/64502423" \t "_self" </w:instrText>
            </w:r>
            <w:r>
              <w:fldChar w:fldCharType="separate"/>
            </w:r>
            <w:r>
              <w:rPr>
                <w:rFonts w:ascii="Marianne" w:hAnsi="Marianne" w:eastAsia="Marianne" w:cs="Marianne"/>
                <w:sz w:val="14"/>
              </w:rPr>
              <w:t xml:space="preserve">64502423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"https://fiches-risques.brgm.fr/fr/georisques/mvt-synthetique/64502424" \t "_self" </w:instrText>
            </w:r>
            <w:r>
              <w:fldChar w:fldCharType="separate"/>
            </w:r>
            <w:r>
              <w:rPr>
                <w:rFonts w:ascii="Marianne" w:hAnsi="Marianne" w:eastAsia="Marianne" w:cs="Marianne"/>
                <w:sz w:val="14"/>
              </w:rPr>
              <w:t xml:space="preserve">64502424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"https://fiches-risques.brgm.fr/fr/georisques/mvt-synthetique/64502425" \t "_self" </w:instrText>
            </w:r>
            <w:r>
              <w:fldChar w:fldCharType="separate"/>
            </w:r>
            <w:r>
              <w:rPr>
                <w:rFonts w:ascii="Marianne" w:hAnsi="Marianne" w:eastAsia="Marianne" w:cs="Marianne"/>
                <w:sz w:val="14"/>
              </w:rPr>
              <w:t xml:space="preserve">64502425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"https://fiches-risques.brgm.fr/fr/georisques/mvt-synthetique/64502426" \t "_self" </w:instrText>
            </w:r>
            <w:r>
              <w:fldChar w:fldCharType="separate"/>
            </w:r>
            <w:r>
              <w:rPr>
                <w:rFonts w:ascii="Marianne" w:hAnsi="Marianne" w:eastAsia="Marianne" w:cs="Marianne"/>
                <w:sz w:val="14"/>
              </w:rPr>
              <w:t xml:space="preserve">64502426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"https://fiches-risques.brgm.fr/fr/georisques/mvt-synthetique/64502427" \t "_self" </w:instrText>
            </w:r>
            <w:r>
              <w:fldChar w:fldCharType="separate"/>
            </w:r>
            <w:r>
              <w:rPr>
                <w:rFonts w:ascii="Marianne" w:hAnsi="Marianne" w:eastAsia="Marianne" w:cs="Marianne"/>
                <w:sz w:val="14"/>
              </w:rPr>
              <w:t xml:space="preserve">64502427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"https://fiches-risques.brgm.fr/fr/georisques/mvt-synthetique/64502428" \t "_self" </w:instrText>
            </w:r>
            <w:r>
              <w:fldChar w:fldCharType="separate"/>
            </w:r>
            <w:r>
              <w:rPr>
                <w:rFonts w:ascii="Marianne" w:hAnsi="Marianne" w:eastAsia="Marianne" w:cs="Marianne"/>
                <w:sz w:val="14"/>
              </w:rPr>
              <w:t xml:space="preserve">64502428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"https://fiches-risques.brgm.fr/fr/georisques/mvt-synthetique/64502429" \t "_self" </w:instrText>
            </w:r>
            <w:r>
              <w:fldChar w:fldCharType="separate"/>
            </w:r>
            <w:r>
              <w:rPr>
                <w:rFonts w:ascii="Marianne" w:hAnsi="Marianne" w:eastAsia="Marianne" w:cs="Marianne"/>
                <w:sz w:val="14"/>
              </w:rPr>
              <w:t xml:space="preserve">64502429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"https://fiches-risques.brgm.fr/fr/georisques/mvt-synthetique/64502430" \t "_self" </w:instrText>
            </w:r>
            <w:r>
              <w:fldChar w:fldCharType="separate"/>
            </w:r>
            <w:r>
              <w:rPr>
                <w:rFonts w:ascii="Marianne" w:hAnsi="Marianne" w:eastAsia="Marianne" w:cs="Marianne"/>
                <w:sz w:val="14"/>
              </w:rPr>
              <w:t xml:space="preserve">64502430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"https://fiches-risques.brgm.fr/fr/georisques/mvt-synthetique/64502431" \t "_self" </w:instrText>
            </w:r>
            <w:r>
              <w:fldChar w:fldCharType="separate"/>
            </w:r>
            <w:r>
              <w:rPr>
                <w:rFonts w:ascii="Marianne" w:hAnsi="Marianne" w:eastAsia="Marianne" w:cs="Marianne"/>
                <w:sz w:val="14"/>
              </w:rPr>
              <w:t xml:space="preserve">64502431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"https://fiches-risques.brgm.fr/fr/georisques/mvt-synthetique/64502432" \t "_self" </w:instrText>
            </w:r>
            <w:r>
              <w:fldChar w:fldCharType="separate"/>
            </w:r>
            <w:r>
              <w:rPr>
                <w:rFonts w:ascii="Marianne" w:hAnsi="Marianne" w:eastAsia="Marianne" w:cs="Marianne"/>
                <w:sz w:val="14"/>
              </w:rPr>
              <w:t xml:space="preserve">64502432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"https://fiches-risques.brgm.fr/fr/georisques/mvt-synthetique/64502433" \t "_self" </w:instrText>
            </w:r>
            <w:r>
              <w:fldChar w:fldCharType="separate"/>
            </w:r>
            <w:r>
              <w:rPr>
                <w:rFonts w:ascii="Marianne" w:hAnsi="Marianne" w:eastAsia="Marianne" w:cs="Marianne"/>
                <w:sz w:val="14"/>
              </w:rPr>
              <w:t xml:space="preserve">64502433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"https://fiches-risques.brgm.fr/fr/georisques/mvt-synthetique/64502434" \t "_self" </w:instrText>
            </w:r>
            <w:r>
              <w:fldChar w:fldCharType="separate"/>
            </w:r>
            <w:r>
              <w:rPr>
                <w:rFonts w:ascii="Marianne" w:hAnsi="Marianne" w:eastAsia="Marianne" w:cs="Marianne"/>
                <w:sz w:val="14"/>
              </w:rPr>
              <w:t xml:space="preserve">64502434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"https://fiches-risques.brgm.fr/fr/georisques/mvt-synthetique/64502435" \t "_self" </w:instrText>
            </w:r>
            <w:r>
              <w:fldChar w:fldCharType="separate"/>
            </w:r>
            <w:r>
              <w:rPr>
                <w:rFonts w:ascii="Marianne" w:hAnsi="Marianne" w:eastAsia="Marianne" w:cs="Marianne"/>
                <w:sz w:val="14"/>
              </w:rPr>
              <w:t xml:space="preserve">64502435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"https://fiches-risques.brgm.fr/fr/georisques/mvt-synthetique/64502440" \t "_self" </w:instrText>
            </w:r>
            <w:r>
              <w:fldChar w:fldCharType="separate"/>
            </w:r>
            <w:r>
              <w:rPr>
                <w:rFonts w:ascii="Marianne" w:hAnsi="Marianne" w:eastAsia="Marianne" w:cs="Marianne"/>
                <w:sz w:val="14"/>
              </w:rPr>
              <w:t xml:space="preserve">64502440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"https://fiches-risques.brgm.fr/fr/georisques/mvt-synthetique/64502441" \t "_self" </w:instrText>
            </w:r>
            <w:r>
              <w:fldChar w:fldCharType="separate"/>
            </w:r>
            <w:r>
              <w:rPr>
                <w:rFonts w:ascii="Marianne" w:hAnsi="Marianne" w:eastAsia="Marianne" w:cs="Marianne"/>
                <w:sz w:val="14"/>
              </w:rPr>
              <w:t xml:space="preserve">64502441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"https://fiches-risques.brgm.fr/fr/georisques/mvt-synthetique/64502442" \t "_self" </w:instrText>
            </w:r>
            <w:r>
              <w:fldChar w:fldCharType="separate"/>
            </w:r>
            <w:r>
              <w:rPr>
                <w:rFonts w:ascii="Marianne" w:hAnsi="Marianne" w:eastAsia="Marianne" w:cs="Marianne"/>
                <w:sz w:val="14"/>
              </w:rPr>
              <w:t xml:space="preserve">64502442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"https://fiches-risques.brgm.fr/fr/georisques/mvt-synthetique/64502444" \t "_self" </w:instrText>
            </w:r>
            <w:r>
              <w:fldChar w:fldCharType="separate"/>
            </w:r>
            <w:r>
              <w:rPr>
                <w:rFonts w:ascii="Marianne" w:hAnsi="Marianne" w:eastAsia="Marianne" w:cs="Marianne"/>
                <w:sz w:val="14"/>
              </w:rPr>
              <w:t xml:space="preserve">64502444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"https://fiches-risques.brgm.fr/fr/georisques/mvt-synthetique/64502445" \t "_self" </w:instrText>
            </w:r>
            <w:r>
              <w:fldChar w:fldCharType="separate"/>
            </w:r>
            <w:r>
              <w:rPr>
                <w:rFonts w:ascii="Marianne" w:hAnsi="Marianne" w:eastAsia="Marianne" w:cs="Marianne"/>
                <w:sz w:val="14"/>
              </w:rPr>
              <w:t xml:space="preserve">64502445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"https://fiches-risques.brgm.fr/fr/georisques/mvt-synthetique/64502446" \t "_self" </w:instrText>
            </w:r>
            <w:r>
              <w:fldChar w:fldCharType="separate"/>
            </w:r>
            <w:r>
              <w:rPr>
                <w:rFonts w:ascii="Marianne" w:hAnsi="Marianne" w:eastAsia="Marianne" w:cs="Marianne"/>
                <w:sz w:val="14"/>
              </w:rPr>
              <w:t xml:space="preserve">64502446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"https://fiches-risques.brgm.fr/fr/georisques/mvt-synthetique/64502447" \t "_self" </w:instrText>
            </w:r>
            <w:r>
              <w:fldChar w:fldCharType="separate"/>
            </w:r>
            <w:r>
              <w:rPr>
                <w:rFonts w:ascii="Marianne" w:hAnsi="Marianne" w:eastAsia="Marianne" w:cs="Marianne"/>
                <w:sz w:val="14"/>
              </w:rPr>
              <w:t xml:space="preserve">64502447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"https://fiches-risques.brgm.fr/fr/georisques/mvt-synthetique/64502449" \t "_self" </w:instrText>
            </w:r>
            <w:r>
              <w:fldChar w:fldCharType="separate"/>
            </w:r>
            <w:r>
              <w:rPr>
                <w:rFonts w:ascii="Marianne" w:hAnsi="Marianne" w:eastAsia="Marianne" w:cs="Marianne"/>
                <w:sz w:val="14"/>
              </w:rPr>
              <w:t xml:space="preserve">64502449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"https://fiches-risques.brgm.fr/fr/georisques/mvt-synthetique/64502450" \t "_self" </w:instrText>
            </w:r>
            <w:r>
              <w:fldChar w:fldCharType="separate"/>
            </w:r>
            <w:r>
              <w:rPr>
                <w:rFonts w:ascii="Marianne" w:hAnsi="Marianne" w:eastAsia="Marianne" w:cs="Marianne"/>
                <w:sz w:val="14"/>
              </w:rPr>
              <w:t xml:space="preserve">64502450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"https://fiches-risques.brgm.fr/fr/georisques/mvt-synthetique/64502451" \t "_self" </w:instrText>
            </w:r>
            <w:r>
              <w:fldChar w:fldCharType="separate"/>
            </w:r>
            <w:r>
              <w:rPr>
                <w:rFonts w:ascii="Marianne" w:hAnsi="Marianne" w:eastAsia="Marianne" w:cs="Marianne"/>
                <w:sz w:val="14"/>
              </w:rPr>
              <w:t xml:space="preserve">64502451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"https://fiches-risques.brgm.fr/fr/georisques/mvt-synthetique/64502456" \t "_self" </w:instrText>
            </w:r>
            <w:r>
              <w:fldChar w:fldCharType="separate"/>
            </w:r>
            <w:r>
              <w:rPr>
                <w:rFonts w:ascii="Marianne" w:hAnsi="Marianne" w:eastAsia="Marianne" w:cs="Marianne"/>
                <w:sz w:val="14"/>
              </w:rPr>
              <w:t xml:space="preserve">64502456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"https://fiches-risques.brgm.fr/fr/georisques/mvt-synthetique/64502458" \t "_self" </w:instrText>
            </w:r>
            <w:r>
              <w:fldChar w:fldCharType="separate"/>
            </w:r>
            <w:r>
              <w:rPr>
                <w:rFonts w:ascii="Marianne" w:hAnsi="Marianne" w:eastAsia="Marianne" w:cs="Marianne"/>
                <w:sz w:val="14"/>
              </w:rPr>
              <w:t xml:space="preserve">64502458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"https://fiches-risques.brgm.fr/fr/georisques/mvt-synthetique/64502460" \t "_self" </w:instrText>
            </w:r>
            <w:r>
              <w:fldChar w:fldCharType="separate"/>
            </w:r>
            <w:r>
              <w:rPr>
                <w:rFonts w:ascii="Marianne" w:hAnsi="Marianne" w:eastAsia="Marianne" w:cs="Marianne"/>
                <w:sz w:val="14"/>
              </w:rPr>
              <w:t xml:space="preserve">64502460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"https://fiches-risques.brgm.fr/fr/georisques/mvt-synthetique/64502461" \t "_self" </w:instrText>
            </w:r>
            <w:r>
              <w:fldChar w:fldCharType="separate"/>
            </w:r>
            <w:r>
              <w:rPr>
                <w:rFonts w:ascii="Marianne" w:hAnsi="Marianne" w:eastAsia="Marianne" w:cs="Marianne"/>
                <w:sz w:val="14"/>
              </w:rPr>
              <w:t xml:space="preserve">64502461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"https://fiches-risques.brgm.fr/fr/georisques/mvt-synthetique/64502466" \t "_self" </w:instrText>
            </w:r>
            <w:r>
              <w:fldChar w:fldCharType="separate"/>
            </w:r>
            <w:r>
              <w:rPr>
                <w:rFonts w:ascii="Marianne" w:hAnsi="Marianne" w:eastAsia="Marianne" w:cs="Marianne"/>
                <w:sz w:val="14"/>
              </w:rPr>
              <w:t xml:space="preserve">64502466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"https://fiches-risques.brgm.fr/fr/georisques/mvt-synthetique/64502468" \t "_self" </w:instrText>
            </w:r>
            <w:r>
              <w:fldChar w:fldCharType="separate"/>
            </w:r>
            <w:r>
              <w:rPr>
                <w:rFonts w:ascii="Marianne" w:hAnsi="Marianne" w:eastAsia="Marianne" w:cs="Marianne"/>
                <w:sz w:val="14"/>
              </w:rPr>
              <w:t xml:space="preserve">64502468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"https://fiches-risques.brgm.fr/fr/georisques/mvt-synthetique/64502469" \t "_self" </w:instrText>
            </w:r>
            <w:r>
              <w:fldChar w:fldCharType="separate"/>
            </w:r>
            <w:r>
              <w:rPr>
                <w:rFonts w:ascii="Marianne" w:hAnsi="Marianne" w:eastAsia="Marianne" w:cs="Marianne"/>
                <w:sz w:val="14"/>
              </w:rPr>
              <w:t xml:space="preserve">64502469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"https://fiches-risques.brgm.fr/fr/georisques/mvt-synthetique/64502470" \t "_self" </w:instrText>
            </w:r>
            <w:r>
              <w:fldChar w:fldCharType="separate"/>
            </w:r>
            <w:r>
              <w:rPr>
                <w:rFonts w:ascii="Marianne" w:hAnsi="Marianne" w:eastAsia="Marianne" w:cs="Marianne"/>
                <w:sz w:val="14"/>
              </w:rPr>
              <w:t xml:space="preserve">64502470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"https://fiches-risques.brgm.fr/fr/georisques/mvt-synthetique/64502471" \t "_self" </w:instrText>
            </w:r>
            <w:r>
              <w:fldChar w:fldCharType="separate"/>
            </w:r>
            <w:r>
              <w:rPr>
                <w:rFonts w:ascii="Marianne" w:hAnsi="Marianne" w:eastAsia="Marianne" w:cs="Marianne"/>
                <w:sz w:val="14"/>
              </w:rPr>
              <w:t xml:space="preserve">64502471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"https://fiches-risques.brgm.fr/fr/georisques/mvt-synthetique/64502472" \t "_self" </w:instrText>
            </w:r>
            <w:r>
              <w:fldChar w:fldCharType="separate"/>
            </w:r>
            <w:r>
              <w:rPr>
                <w:rFonts w:ascii="Marianne" w:hAnsi="Marianne" w:eastAsia="Marianne" w:cs="Marianne"/>
                <w:sz w:val="14"/>
              </w:rPr>
              <w:t xml:space="preserve">64502472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"https://fiches-risques.brgm.fr/fr/georisques/mvt-synthetique/64502474" \t "_self" </w:instrText>
            </w:r>
            <w:r>
              <w:fldChar w:fldCharType="separate"/>
            </w:r>
            <w:r>
              <w:rPr>
                <w:rFonts w:ascii="Marianne" w:hAnsi="Marianne" w:eastAsia="Marianne" w:cs="Marianne"/>
                <w:sz w:val="14"/>
              </w:rPr>
              <w:t xml:space="preserve">64502474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"https://fiches-risques.brgm.fr/fr/georisques/mvt-synthetique/64502482" \t "_self" </w:instrText>
            </w:r>
            <w:r>
              <w:fldChar w:fldCharType="separate"/>
            </w:r>
            <w:r>
              <w:rPr>
                <w:rFonts w:ascii="Marianne" w:hAnsi="Marianne" w:eastAsia="Marianne" w:cs="Marianne"/>
                <w:sz w:val="14"/>
              </w:rPr>
              <w:t xml:space="preserve">64502482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967950" name="Picture">
</wp:docPr>
                  <a:graphic>
                    <a:graphicData uri="http://schemas.openxmlformats.org/drawingml/2006/picture">
                      <pic:pic>
                        <pic:nvPicPr>
                          <pic:cNvPr id="1542967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144404" name="Picture">
</wp:docPr>
                  <a:graphic>
                    <a:graphicData uri="http://schemas.openxmlformats.org/drawingml/2006/picture">
                      <pic:pic>
                        <pic:nvPicPr>
                          <pic:cNvPr id="251144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Chevilly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276448" name="Picture">
</wp:docPr>
                  <a:graphic>
                    <a:graphicData uri="http://schemas.openxmlformats.org/drawingml/2006/picture">
                      <pic:pic>
                        <pic:nvPicPr>
                          <pic:cNvPr id="895276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"https://fiches-risques.brgm.fr/fr/georisques/mvt-synthetique/64503224" \t "_self" </w:instrText>
            </w:r>
            <w:r>
              <w:fldChar w:fldCharType="separate"/>
            </w:r>
            <w:r>
              <w:rPr>
                <w:rFonts w:ascii="Marianne" w:hAnsi="Marianne" w:eastAsia="Marianne" w:cs="Marianne"/>
                <w:sz w:val="14"/>
              </w:rPr>
              <w:t xml:space="preserve">64503224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"https://fiches-risques.brgm.fr/fr/georisques/mvt-synthetique/64503226" \t "_self" </w:instrText>
            </w:r>
            <w:r>
              <w:fldChar w:fldCharType="separate"/>
            </w:r>
            <w:r>
              <w:rPr>
                <w:rFonts w:ascii="Marianne" w:hAnsi="Marianne" w:eastAsia="Marianne" w:cs="Marianne"/>
                <w:sz w:val="14"/>
              </w:rPr>
              <w:t xml:space="preserve">64503226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"https://fiches-risques.brgm.fr/fr/georisques/mvt-synthetique/64503233" \t "_self" </w:instrText>
            </w:r>
            <w:r>
              <w:fldChar w:fldCharType="separate"/>
            </w:r>
            <w:r>
              <w:rPr>
                <w:rFonts w:ascii="Marianne" w:hAnsi="Marianne" w:eastAsia="Marianne" w:cs="Marianne"/>
                <w:sz w:val="14"/>
              </w:rPr>
              <w:t xml:space="preserve">64503233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"https://fiches-risques.brgm.fr/fr/georisques/mvt-synthetique/64503271" \t "_self" </w:instrText>
            </w:r>
            <w:r>
              <w:fldChar w:fldCharType="separate"/>
            </w:r>
            <w:r>
              <w:rPr>
                <w:rFonts w:ascii="Marianne" w:hAnsi="Marianne" w:eastAsia="Marianne" w:cs="Marianne"/>
                <w:sz w:val="14"/>
              </w:rPr>
              <w:t xml:space="preserve">64503271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"https://fiches-risques.brgm.fr/fr/georisques/mvt-synthetique/64503276" \t "_self" </w:instrText>
            </w:r>
            <w:r>
              <w:fldChar w:fldCharType="separate"/>
            </w:r>
            <w:r>
              <w:rPr>
                <w:rFonts w:ascii="Marianne" w:hAnsi="Marianne" w:eastAsia="Marianne" w:cs="Marianne"/>
                <w:sz w:val="14"/>
              </w:rPr>
              <w:t xml:space="preserve">64503276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"https://fiches-risques.brgm.fr/fr/georisques/mvt-synthetique/64503281" \t "_self" </w:instrText>
            </w:r>
            <w:r>
              <w:fldChar w:fldCharType="separate"/>
            </w:r>
            <w:r>
              <w:rPr>
                <w:rFonts w:ascii="Marianne" w:hAnsi="Marianne" w:eastAsia="Marianne" w:cs="Marianne"/>
                <w:sz w:val="14"/>
              </w:rPr>
              <w:t xml:space="preserve">64503281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"https://fiches-risques.brgm.fr/fr/georisques/mvt-synthetique/64503282" \t "_self" </w:instrText>
            </w:r>
            <w:r>
              <w:fldChar w:fldCharType="separate"/>
            </w:r>
            <w:r>
              <w:rPr>
                <w:rFonts w:ascii="Marianne" w:hAnsi="Marianne" w:eastAsia="Marianne" w:cs="Marianne"/>
                <w:sz w:val="14"/>
              </w:rPr>
              <w:t xml:space="preserve">64503282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"https://fiches-risques.brgm.fr/fr/georisques/mvt-synthetique/64503285" \t "_self" </w:instrText>
            </w:r>
            <w:r>
              <w:fldChar w:fldCharType="separate"/>
            </w:r>
            <w:r>
              <w:rPr>
                <w:rFonts w:ascii="Marianne" w:hAnsi="Marianne" w:eastAsia="Marianne" w:cs="Marianne"/>
                <w:sz w:val="14"/>
              </w:rPr>
              <w:t xml:space="preserve">64503285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"https://fiches-risques.brgm.fr/fr/georisques/mvt-synthetique/64503287" \t "_self" </w:instrText>
            </w:r>
            <w:r>
              <w:fldChar w:fldCharType="separate"/>
            </w:r>
            <w:r>
              <w:rPr>
                <w:rFonts w:ascii="Marianne" w:hAnsi="Marianne" w:eastAsia="Marianne" w:cs="Marianne"/>
                <w:sz w:val="14"/>
              </w:rPr>
              <w:t xml:space="preserve">64503287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"https://fiches-risques.brgm.fr/fr/georisques/mvt-synthetique/64503288" \t "_self" </w:instrText>
            </w:r>
            <w:r>
              <w:fldChar w:fldCharType="separate"/>
            </w:r>
            <w:r>
              <w:rPr>
                <w:rFonts w:ascii="Marianne" w:hAnsi="Marianne" w:eastAsia="Marianne" w:cs="Marianne"/>
                <w:sz w:val="14"/>
              </w:rPr>
              <w:t xml:space="preserve">64503288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"https://fiches-risques.brgm.fr/fr/georisques/mvt-synthetique/64503294" \t "_self" </w:instrText>
            </w:r>
            <w:r>
              <w:fldChar w:fldCharType="separate"/>
            </w:r>
            <w:r>
              <w:rPr>
                <w:rFonts w:ascii="Marianne" w:hAnsi="Marianne" w:eastAsia="Marianne" w:cs="Marianne"/>
                <w:sz w:val="14"/>
              </w:rPr>
              <w:t xml:space="preserve">64503294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"https://fiches-risques.brgm.fr/fr/georisques/mvt-synthetique/64503295" \t "_self" </w:instrText>
            </w:r>
            <w:r>
              <w:fldChar w:fldCharType="separate"/>
            </w:r>
            <w:r>
              <w:rPr>
                <w:rFonts w:ascii="Marianne" w:hAnsi="Marianne" w:eastAsia="Marianne" w:cs="Marianne"/>
                <w:sz w:val="14"/>
              </w:rPr>
              <w:t xml:space="preserve">64503295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"https://fiches-risques.brgm.fr/fr/georisques/mvt-synthetique/64503301" \t "_self" </w:instrText>
            </w:r>
            <w:r>
              <w:fldChar w:fldCharType="separate"/>
            </w:r>
            <w:r>
              <w:rPr>
                <w:rFonts w:ascii="Marianne" w:hAnsi="Marianne" w:eastAsia="Marianne" w:cs="Marianne"/>
                <w:sz w:val="14"/>
              </w:rPr>
              <w:t xml:space="preserve">64503301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"https://fiches-risques.brgm.fr/fr/georisques/mvt-synthetique/64503302" \t "_self" </w:instrText>
            </w:r>
            <w:r>
              <w:fldChar w:fldCharType="separate"/>
            </w:r>
            <w:r>
              <w:rPr>
                <w:rFonts w:ascii="Marianne" w:hAnsi="Marianne" w:eastAsia="Marianne" w:cs="Marianne"/>
                <w:sz w:val="14"/>
              </w:rPr>
              <w:t xml:space="preserve">64503302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"https://fiches-risques.brgm.fr/fr/georisques/mvt-synthetique/64503303" \t "_self" </w:instrText>
            </w:r>
            <w:r>
              <w:fldChar w:fldCharType="separate"/>
            </w:r>
            <w:r>
              <w:rPr>
                <w:rFonts w:ascii="Marianne" w:hAnsi="Marianne" w:eastAsia="Marianne" w:cs="Marianne"/>
                <w:sz w:val="14"/>
              </w:rPr>
              <w:t xml:space="preserve">64503303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"https://fiches-risques.brgm.fr/fr/georisques/mvt-synthetique/64503309" \t "_self" </w:instrText>
            </w:r>
            <w:r>
              <w:fldChar w:fldCharType="separate"/>
            </w:r>
            <w:r>
              <w:rPr>
                <w:rFonts w:ascii="Marianne" w:hAnsi="Marianne" w:eastAsia="Marianne" w:cs="Marianne"/>
                <w:sz w:val="14"/>
              </w:rPr>
              <w:t xml:space="preserve">64503309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"https://fiches-risques.brgm.fr/fr/georisques/mvt-synthetique/64503341" \t "_self" </w:instrText>
            </w:r>
            <w:r>
              <w:fldChar w:fldCharType="separate"/>
            </w:r>
            <w:r>
              <w:rPr>
                <w:rFonts w:ascii="Marianne" w:hAnsi="Marianne" w:eastAsia="Marianne" w:cs="Marianne"/>
                <w:sz w:val="14"/>
              </w:rPr>
              <w:t xml:space="preserve">64503341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619266" name="Picture">
</wp:docPr>
                  <a:graphic>
                    <a:graphicData uri="http://schemas.openxmlformats.org/drawingml/2006/picture">
                      <pic:pic>
                        <pic:nvPicPr>
                          <pic:cNvPr id="1294619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071510" name="Picture">
</wp:docPr>
                  <a:graphic>
                    <a:graphicData uri="http://schemas.openxmlformats.org/drawingml/2006/picture">
                      <pic:pic>
                        <pic:nvPicPr>
                          <pic:cNvPr id="1373071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Chevilly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036710" name="Picture">
</wp:docPr>
                  <a:graphic>
                    <a:graphicData uri="http://schemas.openxmlformats.org/drawingml/2006/picture">
                      <pic:pic>
                        <pic:nvPicPr>
                          <pic:cNvPr id="1831036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"https://fiches-risques.brgm.fr/georisques/cavite/CENAA0005502" \t "_self" </w:instrText>
            </w:r>
            <w:r>
              <w:fldChar w:fldCharType="separate"/>
            </w:r>
            <w:r>
              <w:rPr>
                <w:rFonts w:ascii="Marianne" w:hAnsi="Marianne" w:eastAsia="Marianne" w:cs="Marianne"/>
                <w:sz w:val="14"/>
              </w:rPr>
              <w:t xml:space="preserve">CENAA0005502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"https://fiches-risques.brgm.fr/georisques/cavite/CENAA0005504" \t "_self" </w:instrText>
            </w:r>
            <w:r>
              <w:fldChar w:fldCharType="separate"/>
            </w:r>
            <w:r>
              <w:rPr>
                <w:rFonts w:ascii="Marianne" w:hAnsi="Marianne" w:eastAsia="Marianne" w:cs="Marianne"/>
                <w:sz w:val="14"/>
              </w:rPr>
              <w:t xml:space="preserve">CENAA0005504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"https://fiches-risques.brgm.fr/georisques/cavite/CENAA0005581" \t "_self" </w:instrText>
            </w:r>
            <w:r>
              <w:fldChar w:fldCharType="separate"/>
            </w:r>
            <w:r>
              <w:rPr>
                <w:rFonts w:ascii="Marianne" w:hAnsi="Marianne" w:eastAsia="Marianne" w:cs="Marianne"/>
                <w:sz w:val="14"/>
              </w:rPr>
              <w:t xml:space="preserve">CENAA0005581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Karst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"https://fiches-risques.brgm.fr/georisques/cavite/CENAA0006031" \t "_self" </w:instrText>
            </w:r>
            <w:r>
              <w:fldChar w:fldCharType="separate"/>
            </w:r>
            <w:r>
              <w:rPr>
                <w:rFonts w:ascii="Marianne" w:hAnsi="Marianne" w:eastAsia="Marianne" w:cs="Marianne"/>
                <w:sz w:val="14"/>
              </w:rPr>
              <w:t xml:space="preserve">CENAA0006031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"https://fiches-risques.brgm.fr/georisques/cavite/CENAA0006033" \t "_self" </w:instrText>
            </w:r>
            <w:r>
              <w:fldChar w:fldCharType="separate"/>
            </w:r>
            <w:r>
              <w:rPr>
                <w:rFonts w:ascii="Marianne" w:hAnsi="Marianne" w:eastAsia="Marianne" w:cs="Marianne"/>
                <w:sz w:val="14"/>
              </w:rPr>
              <w:t xml:space="preserve">CENAA0006033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"https://fiches-risques.brgm.fr/georisques/cavite/CENAA0006037" \t "_self" </w:instrText>
            </w:r>
            <w:r>
              <w:fldChar w:fldCharType="separate"/>
            </w:r>
            <w:r>
              <w:rPr>
                <w:rFonts w:ascii="Marianne" w:hAnsi="Marianne" w:eastAsia="Marianne" w:cs="Marianne"/>
                <w:sz w:val="14"/>
              </w:rPr>
              <w:t xml:space="preserve">CENAA0006037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"https://fiches-risques.brgm.fr/georisques/cavite/CENAA0006042" \t "_self" </w:instrText>
            </w:r>
            <w:r>
              <w:fldChar w:fldCharType="separate"/>
            </w:r>
            <w:r>
              <w:rPr>
                <w:rFonts w:ascii="Marianne" w:hAnsi="Marianne" w:eastAsia="Marianne" w:cs="Marianne"/>
                <w:sz w:val="14"/>
              </w:rPr>
              <w:t xml:space="preserve">CENAA0006042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"https://fiches-risques.brgm.fr/georisques/cavite/CENAA0006043" \t "_self" </w:instrText>
            </w:r>
            <w:r>
              <w:fldChar w:fldCharType="separate"/>
            </w:r>
            <w:r>
              <w:rPr>
                <w:rFonts w:ascii="Marianne" w:hAnsi="Marianne" w:eastAsia="Marianne" w:cs="Marianne"/>
                <w:sz w:val="14"/>
              </w:rPr>
              <w:t xml:space="preserve">CENAA0006043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"https://fiches-risques.brgm.fr/georisques/cavite/CENAA0006044" \t "_self" </w:instrText>
            </w:r>
            <w:r>
              <w:fldChar w:fldCharType="separate"/>
            </w:r>
            <w:r>
              <w:rPr>
                <w:rFonts w:ascii="Marianne" w:hAnsi="Marianne" w:eastAsia="Marianne" w:cs="Marianne"/>
                <w:sz w:val="14"/>
              </w:rPr>
              <w:t xml:space="preserve">CENAA0006044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"https://fiches-risques.brgm.fr/georisques/cavite/CENAA0006049" \t "_self" </w:instrText>
            </w:r>
            <w:r>
              <w:fldChar w:fldCharType="separate"/>
            </w:r>
            <w:r>
              <w:rPr>
                <w:rFonts w:ascii="Marianne" w:hAnsi="Marianne" w:eastAsia="Marianne" w:cs="Marianne"/>
                <w:sz w:val="14"/>
              </w:rPr>
              <w:t xml:space="preserve">CENAA0006049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"https://fiches-risques.brgm.fr/georisques/cavite/CENAA0006050" \t "_self" </w:instrText>
            </w:r>
            <w:r>
              <w:fldChar w:fldCharType="separate"/>
            </w:r>
            <w:r>
              <w:rPr>
                <w:rFonts w:ascii="Marianne" w:hAnsi="Marianne" w:eastAsia="Marianne" w:cs="Marianne"/>
                <w:sz w:val="14"/>
              </w:rPr>
              <w:t xml:space="preserve">CENAA0006050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"https://fiches-risques.brgm.fr/georisques/cavite/CENAA0006052" \t "_self" </w:instrText>
            </w:r>
            <w:r>
              <w:fldChar w:fldCharType="separate"/>
            </w:r>
            <w:r>
              <w:rPr>
                <w:rFonts w:ascii="Marianne" w:hAnsi="Marianne" w:eastAsia="Marianne" w:cs="Marianne"/>
                <w:sz w:val="14"/>
              </w:rPr>
              <w:t xml:space="preserve">CENAA0006052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"https://fiches-risques.brgm.fr/georisques/cavite/CENAA0006053" \t "_self" </w:instrText>
            </w:r>
            <w:r>
              <w:fldChar w:fldCharType="separate"/>
            </w:r>
            <w:r>
              <w:rPr>
                <w:rFonts w:ascii="Marianne" w:hAnsi="Marianne" w:eastAsia="Marianne" w:cs="Marianne"/>
                <w:sz w:val="14"/>
              </w:rPr>
              <w:t xml:space="preserve">CENAA0006053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"https://fiches-risques.brgm.fr/georisques/cavite/CENAA0006054" \t "_self" </w:instrText>
            </w:r>
            <w:r>
              <w:fldChar w:fldCharType="separate"/>
            </w:r>
            <w:r>
              <w:rPr>
                <w:rFonts w:ascii="Marianne" w:hAnsi="Marianne" w:eastAsia="Marianne" w:cs="Marianne"/>
                <w:sz w:val="14"/>
              </w:rPr>
              <w:t xml:space="preserve">CENAA0006054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"https://fiches-risques.brgm.fr/georisques/cavite/CENAA0006055" \t "_self" </w:instrText>
            </w:r>
            <w:r>
              <w:fldChar w:fldCharType="separate"/>
            </w:r>
            <w:r>
              <w:rPr>
                <w:rFonts w:ascii="Marianne" w:hAnsi="Marianne" w:eastAsia="Marianne" w:cs="Marianne"/>
                <w:sz w:val="14"/>
              </w:rPr>
              <w:t xml:space="preserve">CENAA0006055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"https://fiches-risques.brgm.fr/georisques/cavite/CENAA0006058" \t "_self" </w:instrText>
            </w:r>
            <w:r>
              <w:fldChar w:fldCharType="separate"/>
            </w:r>
            <w:r>
              <w:rPr>
                <w:rFonts w:ascii="Marianne" w:hAnsi="Marianne" w:eastAsia="Marianne" w:cs="Marianne"/>
                <w:sz w:val="14"/>
              </w:rPr>
              <w:t xml:space="preserve">CENAA0006058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"https://fiches-risques.brgm.fr/georisques/cavite/CENAA0006068" \t "_self" </w:instrText>
            </w:r>
            <w:r>
              <w:fldChar w:fldCharType="separate"/>
            </w:r>
            <w:r>
              <w:rPr>
                <w:rFonts w:ascii="Marianne" w:hAnsi="Marianne" w:eastAsia="Marianne" w:cs="Marianne"/>
                <w:sz w:val="14"/>
              </w:rPr>
              <w:t xml:space="preserve">CENAA0006068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"https://fiches-risques.brgm.fr/georisques/cavite/CENAA0006075" \t "_self" </w:instrText>
            </w:r>
            <w:r>
              <w:fldChar w:fldCharType="separate"/>
            </w:r>
            <w:r>
              <w:rPr>
                <w:rFonts w:ascii="Marianne" w:hAnsi="Marianne" w:eastAsia="Marianne" w:cs="Marianne"/>
                <w:sz w:val="14"/>
              </w:rPr>
              <w:t xml:space="preserve">CENAA0006075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"https://fiches-risques.brgm.fr/georisques/cavite/CENAA0006092" \t "_self" </w:instrText>
            </w:r>
            <w:r>
              <w:fldChar w:fldCharType="separate"/>
            </w:r>
            <w:r>
              <w:rPr>
                <w:rFonts w:ascii="Marianne" w:hAnsi="Marianne" w:eastAsia="Marianne" w:cs="Marianne"/>
                <w:sz w:val="14"/>
              </w:rPr>
              <w:t xml:space="preserve">CENAA0006092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"https://fiches-risques.brgm.fr/georisques/cavite/CENAA0006100" \t "_self" </w:instrText>
            </w:r>
            <w:r>
              <w:fldChar w:fldCharType="separate"/>
            </w:r>
            <w:r>
              <w:rPr>
                <w:rFonts w:ascii="Marianne" w:hAnsi="Marianne" w:eastAsia="Marianne" w:cs="Marianne"/>
                <w:sz w:val="14"/>
              </w:rPr>
              <w:t xml:space="preserve">CENAA0006100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"https://fiches-risques.brgm.fr/georisques/cavite/CENAA0006108" \t "_self" </w:instrText>
            </w:r>
            <w:r>
              <w:fldChar w:fldCharType="separate"/>
            </w:r>
            <w:r>
              <w:rPr>
                <w:rFonts w:ascii="Marianne" w:hAnsi="Marianne" w:eastAsia="Marianne" w:cs="Marianne"/>
                <w:sz w:val="14"/>
              </w:rPr>
              <w:t xml:space="preserve">CENAA0006108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"https://fiches-risques.brgm.fr/georisques/cavite/CENAA0006109" \t "_self" </w:instrText>
            </w:r>
            <w:r>
              <w:fldChar w:fldCharType="separate"/>
            </w:r>
            <w:r>
              <w:rPr>
                <w:rFonts w:ascii="Marianne" w:hAnsi="Marianne" w:eastAsia="Marianne" w:cs="Marianne"/>
                <w:sz w:val="14"/>
              </w:rPr>
              <w:t xml:space="preserve">CENAA0006109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"https://fiches-risques.brgm.fr/georisques/cavite/CENAA0006110" \t "_self" </w:instrText>
            </w:r>
            <w:r>
              <w:fldChar w:fldCharType="separate"/>
            </w:r>
            <w:r>
              <w:rPr>
                <w:rFonts w:ascii="Marianne" w:hAnsi="Marianne" w:eastAsia="Marianne" w:cs="Marianne"/>
                <w:sz w:val="14"/>
              </w:rPr>
              <w:t xml:space="preserve">CENAA0006110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"https://fiches-risques.brgm.fr/georisques/cavite/CENAA0006113" \t "_self" </w:instrText>
            </w:r>
            <w:r>
              <w:fldChar w:fldCharType="separate"/>
            </w:r>
            <w:r>
              <w:rPr>
                <w:rFonts w:ascii="Marianne" w:hAnsi="Marianne" w:eastAsia="Marianne" w:cs="Marianne"/>
                <w:sz w:val="14"/>
              </w:rPr>
              <w:t xml:space="preserve">CENAA0006113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"https://fiches-risques.brgm.fr/georisques/cavite/CENAA0006114" \t "_self" </w:instrText>
            </w:r>
            <w:r>
              <w:fldChar w:fldCharType="separate"/>
            </w:r>
            <w:r>
              <w:rPr>
                <w:rFonts w:ascii="Marianne" w:hAnsi="Marianne" w:eastAsia="Marianne" w:cs="Marianne"/>
                <w:sz w:val="14"/>
              </w:rPr>
              <w:t xml:space="preserve">CENAA0006114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"https://fiches-risques.brgm.fr/georisques/cavite/CENAA0006116" \t "_self" </w:instrText>
            </w:r>
            <w:r>
              <w:fldChar w:fldCharType="separate"/>
            </w:r>
            <w:r>
              <w:rPr>
                <w:rFonts w:ascii="Marianne" w:hAnsi="Marianne" w:eastAsia="Marianne" w:cs="Marianne"/>
                <w:sz w:val="14"/>
              </w:rPr>
              <w:t xml:space="preserve">CENAA0006116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"https://fiches-risques.brgm.fr/georisques/cavite/CENAA0006118" \t "_self" </w:instrText>
            </w:r>
            <w:r>
              <w:fldChar w:fldCharType="separate"/>
            </w:r>
            <w:r>
              <w:rPr>
                <w:rFonts w:ascii="Marianne" w:hAnsi="Marianne" w:eastAsia="Marianne" w:cs="Marianne"/>
                <w:sz w:val="14"/>
              </w:rPr>
              <w:t xml:space="preserve">CENAA0006118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"https://fiches-risques.brgm.fr/georisques/cavite/CENAA0006119" \t "_self" </w:instrText>
            </w:r>
            <w:r>
              <w:fldChar w:fldCharType="separate"/>
            </w:r>
            <w:r>
              <w:rPr>
                <w:rFonts w:ascii="Marianne" w:hAnsi="Marianne" w:eastAsia="Marianne" w:cs="Marianne"/>
                <w:sz w:val="14"/>
              </w:rPr>
              <w:t xml:space="preserve">CENAA0006119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"https://fiches-risques.brgm.fr/georisques/cavite/CENAA0006120" \t "_self" </w:instrText>
            </w:r>
            <w:r>
              <w:fldChar w:fldCharType="separate"/>
            </w:r>
            <w:r>
              <w:rPr>
                <w:rFonts w:ascii="Marianne" w:hAnsi="Marianne" w:eastAsia="Marianne" w:cs="Marianne"/>
                <w:sz w:val="14"/>
              </w:rPr>
              <w:t xml:space="preserve">CENAA0006120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"https://fiches-risques.brgm.fr/georisques/cavite/CENAA0006121" \t "_self" </w:instrText>
            </w:r>
            <w:r>
              <w:fldChar w:fldCharType="separate"/>
            </w:r>
            <w:r>
              <w:rPr>
                <w:rFonts w:ascii="Marianne" w:hAnsi="Marianne" w:eastAsia="Marianne" w:cs="Marianne"/>
                <w:sz w:val="14"/>
              </w:rPr>
              <w:t xml:space="preserve">CENAA0006121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"https://fiches-risques.brgm.fr/georisques/cavite/CENAA0006122" \t "_self" </w:instrText>
            </w:r>
            <w:r>
              <w:fldChar w:fldCharType="separate"/>
            </w:r>
            <w:r>
              <w:rPr>
                <w:rFonts w:ascii="Marianne" w:hAnsi="Marianne" w:eastAsia="Marianne" w:cs="Marianne"/>
                <w:sz w:val="14"/>
              </w:rPr>
              <w:t xml:space="preserve">CENAA0006122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"https://fiches-risques.brgm.fr/georisques/cavite/CENAA0006124" \t "_self" </w:instrText>
            </w:r>
            <w:r>
              <w:fldChar w:fldCharType="separate"/>
            </w:r>
            <w:r>
              <w:rPr>
                <w:rFonts w:ascii="Marianne" w:hAnsi="Marianne" w:eastAsia="Marianne" w:cs="Marianne"/>
                <w:sz w:val="14"/>
              </w:rPr>
              <w:t xml:space="preserve">CENAA0006124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"https://fiches-risques.brgm.fr/georisques/cavite/CENAA0006138" \t "_self" </w:instrText>
            </w:r>
            <w:r>
              <w:fldChar w:fldCharType="separate"/>
            </w:r>
            <w:r>
              <w:rPr>
                <w:rFonts w:ascii="Marianne" w:hAnsi="Marianne" w:eastAsia="Marianne" w:cs="Marianne"/>
                <w:sz w:val="14"/>
              </w:rPr>
              <w:t xml:space="preserve">CENAA0006138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"https://fiches-risques.brgm.fr/georisques/cavite/CENAA0006139" \t "_self" </w:instrText>
            </w:r>
            <w:r>
              <w:fldChar w:fldCharType="separate"/>
            </w:r>
            <w:r>
              <w:rPr>
                <w:rFonts w:ascii="Marianne" w:hAnsi="Marianne" w:eastAsia="Marianne" w:cs="Marianne"/>
                <w:sz w:val="14"/>
              </w:rPr>
              <w:t xml:space="preserve">CENAA0006139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"https://fiches-risques.brgm.fr/georisques/cavite/CENAA0006156" \t "_self" </w:instrText>
            </w:r>
            <w:r>
              <w:fldChar w:fldCharType="separate"/>
            </w:r>
            <w:r>
              <w:rPr>
                <w:rFonts w:ascii="Marianne" w:hAnsi="Marianne" w:eastAsia="Marianne" w:cs="Marianne"/>
                <w:sz w:val="14"/>
              </w:rPr>
              <w:t xml:space="preserve">CENAA0006156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"https://fiches-risques.brgm.fr/georisques/cavite/CENAA0006203" \t "_self" </w:instrText>
            </w:r>
            <w:r>
              <w:fldChar w:fldCharType="separate"/>
            </w:r>
            <w:r>
              <w:rPr>
                <w:rFonts w:ascii="Marianne" w:hAnsi="Marianne" w:eastAsia="Marianne" w:cs="Marianne"/>
                <w:sz w:val="14"/>
              </w:rPr>
              <w:t xml:space="preserve">CENAA0006203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"https://fiches-risques.brgm.fr/georisques/cavite/CENAA0006319" \t "_self" </w:instrText>
            </w:r>
            <w:r>
              <w:fldChar w:fldCharType="separate"/>
            </w:r>
            <w:r>
              <w:rPr>
                <w:rFonts w:ascii="Marianne" w:hAnsi="Marianne" w:eastAsia="Marianne" w:cs="Marianne"/>
                <w:sz w:val="14"/>
              </w:rPr>
              <w:t xml:space="preserve">CENAA0006319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"https://fiches-risques.brgm.fr/georisques/cavite/CENAA0006322" \t "_self" </w:instrText>
            </w:r>
            <w:r>
              <w:fldChar w:fldCharType="separate"/>
            </w:r>
            <w:r>
              <w:rPr>
                <w:rFonts w:ascii="Marianne" w:hAnsi="Marianne" w:eastAsia="Marianne" w:cs="Marianne"/>
                <w:sz w:val="14"/>
              </w:rPr>
              <w:t xml:space="preserve">CENAA0006322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"https://fiches-risques.brgm.fr/georisques/cavite/CENAA0006324" \t "_self" </w:instrText>
            </w:r>
            <w:r>
              <w:fldChar w:fldCharType="separate"/>
            </w:r>
            <w:r>
              <w:rPr>
                <w:rFonts w:ascii="Marianne" w:hAnsi="Marianne" w:eastAsia="Marianne" w:cs="Marianne"/>
                <w:sz w:val="14"/>
              </w:rPr>
              <w:t xml:space="preserve">CENAA0006324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85372" name="Picture">
</wp:docPr>
                  <a:graphic>
                    <a:graphicData uri="http://schemas.openxmlformats.org/drawingml/2006/picture">
                      <pic:pic>
                        <pic:nvPicPr>
                          <pic:cNvPr id="73085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749241" name="Picture">
</wp:docPr>
                  <a:graphic>
                    <a:graphicData uri="http://schemas.openxmlformats.org/drawingml/2006/picture">
                      <pic:pic>
                        <pic:nvPicPr>
                          <pic:cNvPr id="1847749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Chevilly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164556" name="Picture">
</wp:docPr>
                  <a:graphic>
                    <a:graphicData uri="http://schemas.openxmlformats.org/drawingml/2006/picture">
                      <pic:pic>
                        <pic:nvPicPr>
                          <pic:cNvPr id="416164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"https://fiches-risques.brgm.fr/georisques/cavite/CENAA0006326" \t "_self" </w:instrText>
            </w:r>
            <w:r>
              <w:fldChar w:fldCharType="separate"/>
            </w:r>
            <w:r>
              <w:rPr>
                <w:rFonts w:ascii="Marianne" w:hAnsi="Marianne" w:eastAsia="Marianne" w:cs="Marianne"/>
                <w:sz w:val="14"/>
              </w:rPr>
              <w:t xml:space="preserve">CENAA0006326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"https://fiches-risques.brgm.fr/georisques/cavite/CENAA0006334" \t "_self" </w:instrText>
            </w:r>
            <w:r>
              <w:fldChar w:fldCharType="separate"/>
            </w:r>
            <w:r>
              <w:rPr>
                <w:rFonts w:ascii="Marianne" w:hAnsi="Marianne" w:eastAsia="Marianne" w:cs="Marianne"/>
                <w:sz w:val="14"/>
              </w:rPr>
              <w:t xml:space="preserve">CENAA0006334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"https://fiches-risques.brgm.fr/georisques/cavite/CENAA0006347" \t "_self" </w:instrText>
            </w:r>
            <w:r>
              <w:fldChar w:fldCharType="separate"/>
            </w:r>
            <w:r>
              <w:rPr>
                <w:rFonts w:ascii="Marianne" w:hAnsi="Marianne" w:eastAsia="Marianne" w:cs="Marianne"/>
                <w:sz w:val="14"/>
              </w:rPr>
              <w:t xml:space="preserve">CENAA0006347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"https://fiches-risques.brgm.fr/georisques/cavite/CENAA0006417" \t "_self" </w:instrText>
            </w:r>
            <w:r>
              <w:fldChar w:fldCharType="separate"/>
            </w:r>
            <w:r>
              <w:rPr>
                <w:rFonts w:ascii="Marianne" w:hAnsi="Marianne" w:eastAsia="Marianne" w:cs="Marianne"/>
                <w:sz w:val="14"/>
              </w:rPr>
              <w:t xml:space="preserve">CENAA0006417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"https://fiches-risques.brgm.fr/georisques/cavite/CENAA0006418" \t "_self" </w:instrText>
            </w:r>
            <w:r>
              <w:fldChar w:fldCharType="separate"/>
            </w:r>
            <w:r>
              <w:rPr>
                <w:rFonts w:ascii="Marianne" w:hAnsi="Marianne" w:eastAsia="Marianne" w:cs="Marianne"/>
                <w:sz w:val="14"/>
              </w:rPr>
              <w:t xml:space="preserve">CENAA0006418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"https://fiches-risques.brgm.fr/georisques/cavite/CENAA0006426" \t "_self" </w:instrText>
            </w:r>
            <w:r>
              <w:fldChar w:fldCharType="separate"/>
            </w:r>
            <w:r>
              <w:rPr>
                <w:rFonts w:ascii="Marianne" w:hAnsi="Marianne" w:eastAsia="Marianne" w:cs="Marianne"/>
                <w:sz w:val="14"/>
              </w:rPr>
              <w:t xml:space="preserve">CENAA0006426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"https://fiches-risques.brgm.fr/georisques/cavite/CENAA0006427" \t "_self" </w:instrText>
            </w:r>
            <w:r>
              <w:fldChar w:fldCharType="separate"/>
            </w:r>
            <w:r>
              <w:rPr>
                <w:rFonts w:ascii="Marianne" w:hAnsi="Marianne" w:eastAsia="Marianne" w:cs="Marianne"/>
                <w:sz w:val="14"/>
              </w:rPr>
              <w:t xml:space="preserve">CENAA0006427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"https://fiches-risques.brgm.fr/georisques/cavite/CENAA0006428" \t "_self" </w:instrText>
            </w:r>
            <w:r>
              <w:fldChar w:fldCharType="separate"/>
            </w:r>
            <w:r>
              <w:rPr>
                <w:rFonts w:ascii="Marianne" w:hAnsi="Marianne" w:eastAsia="Marianne" w:cs="Marianne"/>
                <w:sz w:val="14"/>
              </w:rPr>
              <w:t xml:space="preserve">CENAA0006428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"https://fiches-risques.brgm.fr/georisques/cavite/CENAA0006429" \t "_self" </w:instrText>
            </w:r>
            <w:r>
              <w:fldChar w:fldCharType="separate"/>
            </w:r>
            <w:r>
              <w:rPr>
                <w:rFonts w:ascii="Marianne" w:hAnsi="Marianne" w:eastAsia="Marianne" w:cs="Marianne"/>
                <w:sz w:val="14"/>
              </w:rPr>
              <w:t xml:space="preserve">CENAA0006429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"https://fiches-risques.brgm.fr/georisques/cavite/CENAA0006448" \t "_self" </w:instrText>
            </w:r>
            <w:r>
              <w:fldChar w:fldCharType="separate"/>
            </w:r>
            <w:r>
              <w:rPr>
                <w:rFonts w:ascii="Marianne" w:hAnsi="Marianne" w:eastAsia="Marianne" w:cs="Marianne"/>
                <w:sz w:val="14"/>
              </w:rPr>
              <w:t xml:space="preserve">CENAA0006448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"https://fiches-risques.brgm.fr/georisques/cavite/CENAA0006449" \t "_self" </w:instrText>
            </w:r>
            <w:r>
              <w:fldChar w:fldCharType="separate"/>
            </w:r>
            <w:r>
              <w:rPr>
                <w:rFonts w:ascii="Marianne" w:hAnsi="Marianne" w:eastAsia="Marianne" w:cs="Marianne"/>
                <w:sz w:val="14"/>
              </w:rPr>
              <w:t xml:space="preserve">CENAA0006449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"https://fiches-risques.brgm.fr/georisques/cavite/CENAA0006450" \t "_self" </w:instrText>
            </w:r>
            <w:r>
              <w:fldChar w:fldCharType="separate"/>
            </w:r>
            <w:r>
              <w:rPr>
                <w:rFonts w:ascii="Marianne" w:hAnsi="Marianne" w:eastAsia="Marianne" w:cs="Marianne"/>
                <w:sz w:val="14"/>
              </w:rPr>
              <w:t xml:space="preserve">CENAA0006450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"https://fiches-risques.brgm.fr/georisques/cavite/CENAA0006451" \t "_self" </w:instrText>
            </w:r>
            <w:r>
              <w:fldChar w:fldCharType="separate"/>
            </w:r>
            <w:r>
              <w:rPr>
                <w:rFonts w:ascii="Marianne" w:hAnsi="Marianne" w:eastAsia="Marianne" w:cs="Marianne"/>
                <w:sz w:val="14"/>
              </w:rPr>
              <w:t xml:space="preserve">CENAA0006451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"https://fiches-risques.brgm.fr/georisques/cavite/CENAA0006452" \t "_self" </w:instrText>
            </w:r>
            <w:r>
              <w:fldChar w:fldCharType="separate"/>
            </w:r>
            <w:r>
              <w:rPr>
                <w:rFonts w:ascii="Marianne" w:hAnsi="Marianne" w:eastAsia="Marianne" w:cs="Marianne"/>
                <w:sz w:val="14"/>
              </w:rPr>
              <w:t xml:space="preserve">CENAA0006452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"https://fiches-risques.brgm.fr/georisques/cavite/CENAA0006453" \t "_self" </w:instrText>
            </w:r>
            <w:r>
              <w:fldChar w:fldCharType="separate"/>
            </w:r>
            <w:r>
              <w:rPr>
                <w:rFonts w:ascii="Marianne" w:hAnsi="Marianne" w:eastAsia="Marianne" w:cs="Marianne"/>
                <w:sz w:val="14"/>
              </w:rPr>
              <w:t xml:space="preserve">CENAA0006453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"https://fiches-risques.brgm.fr/georisques/cavite/CENAA0006454" \t "_self" </w:instrText>
            </w:r>
            <w:r>
              <w:fldChar w:fldCharType="separate"/>
            </w:r>
            <w:r>
              <w:rPr>
                <w:rFonts w:ascii="Marianne" w:hAnsi="Marianne" w:eastAsia="Marianne" w:cs="Marianne"/>
                <w:sz w:val="14"/>
              </w:rPr>
              <w:t xml:space="preserve">CENAA0006454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"https://fiches-risques.brgm.fr/georisques/cavite/CENAA0006455" \t "_self" </w:instrText>
            </w:r>
            <w:r>
              <w:fldChar w:fldCharType="separate"/>
            </w:r>
            <w:r>
              <w:rPr>
                <w:rFonts w:ascii="Marianne" w:hAnsi="Marianne" w:eastAsia="Marianne" w:cs="Marianne"/>
                <w:sz w:val="14"/>
              </w:rPr>
              <w:t xml:space="preserve">CENAA0006455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"https://fiches-risques.brgm.fr/georisques/cavite/CENAA0006456" \t "_self" </w:instrText>
            </w:r>
            <w:r>
              <w:fldChar w:fldCharType="separate"/>
            </w:r>
            <w:r>
              <w:rPr>
                <w:rFonts w:ascii="Marianne" w:hAnsi="Marianne" w:eastAsia="Marianne" w:cs="Marianne"/>
                <w:sz w:val="14"/>
              </w:rPr>
              <w:t xml:space="preserve">CENAA0006456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"https://fiches-risques.brgm.fr/georisques/cavite/CENAA0006457" \t "_self" </w:instrText>
            </w:r>
            <w:r>
              <w:fldChar w:fldCharType="separate"/>
            </w:r>
            <w:r>
              <w:rPr>
                <w:rFonts w:ascii="Marianne" w:hAnsi="Marianne" w:eastAsia="Marianne" w:cs="Marianne"/>
                <w:sz w:val="14"/>
              </w:rPr>
              <w:t xml:space="preserve">CENAA0006457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"https://fiches-risques.brgm.fr/georisques/cavite/CENAA0006458" \t "_self" </w:instrText>
            </w:r>
            <w:r>
              <w:fldChar w:fldCharType="separate"/>
            </w:r>
            <w:r>
              <w:rPr>
                <w:rFonts w:ascii="Marianne" w:hAnsi="Marianne" w:eastAsia="Marianne" w:cs="Marianne"/>
                <w:sz w:val="14"/>
              </w:rPr>
              <w:t xml:space="preserve">CENAA0006458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"https://fiches-risques.brgm.fr/georisques/cavite/CENAA0006459" \t "_self" </w:instrText>
            </w:r>
            <w:r>
              <w:fldChar w:fldCharType="separate"/>
            </w:r>
            <w:r>
              <w:rPr>
                <w:rFonts w:ascii="Marianne" w:hAnsi="Marianne" w:eastAsia="Marianne" w:cs="Marianne"/>
                <w:sz w:val="14"/>
              </w:rPr>
              <w:t xml:space="preserve">CENAA0006459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"https://fiches-risques.brgm.fr/georisques/cavite/CENAA0006460" \t "_self" </w:instrText>
            </w:r>
            <w:r>
              <w:fldChar w:fldCharType="separate"/>
            </w:r>
            <w:r>
              <w:rPr>
                <w:rFonts w:ascii="Marianne" w:hAnsi="Marianne" w:eastAsia="Marianne" w:cs="Marianne"/>
                <w:sz w:val="14"/>
              </w:rPr>
              <w:t xml:space="preserve">CENAA0006460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"https://fiches-risques.brgm.fr/georisques/cavite/CENAA0006461" \t "_self" </w:instrText>
            </w:r>
            <w:r>
              <w:fldChar w:fldCharType="separate"/>
            </w:r>
            <w:r>
              <w:rPr>
                <w:rFonts w:ascii="Marianne" w:hAnsi="Marianne" w:eastAsia="Marianne" w:cs="Marianne"/>
                <w:sz w:val="14"/>
              </w:rPr>
              <w:t xml:space="preserve">CENAA0006461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"https://fiches-risques.brgm.fr/georisques/cavite/CENAA0006462" \t "_self" </w:instrText>
            </w:r>
            <w:r>
              <w:fldChar w:fldCharType="separate"/>
            </w:r>
            <w:r>
              <w:rPr>
                <w:rFonts w:ascii="Marianne" w:hAnsi="Marianne" w:eastAsia="Marianne" w:cs="Marianne"/>
                <w:sz w:val="14"/>
              </w:rPr>
              <w:t xml:space="preserve">CENAA0006462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"https://fiches-risques.brgm.fr/georisques/cavite/CENAA0006463" \t "_self" </w:instrText>
            </w:r>
            <w:r>
              <w:fldChar w:fldCharType="separate"/>
            </w:r>
            <w:r>
              <w:rPr>
                <w:rFonts w:ascii="Marianne" w:hAnsi="Marianne" w:eastAsia="Marianne" w:cs="Marianne"/>
                <w:sz w:val="14"/>
              </w:rPr>
              <w:t xml:space="preserve">CENAA0006463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"https://fiches-risques.brgm.fr/georisques/cavite/CENAA0006464" \t "_self" </w:instrText>
            </w:r>
            <w:r>
              <w:fldChar w:fldCharType="separate"/>
            </w:r>
            <w:r>
              <w:rPr>
                <w:rFonts w:ascii="Marianne" w:hAnsi="Marianne" w:eastAsia="Marianne" w:cs="Marianne"/>
                <w:sz w:val="14"/>
              </w:rPr>
              <w:t xml:space="preserve">CENAA0006464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"https://fiches-risques.brgm.fr/georisques/cavite/CENAA0006469" \t "_self" </w:instrText>
            </w:r>
            <w:r>
              <w:fldChar w:fldCharType="separate"/>
            </w:r>
            <w:r>
              <w:rPr>
                <w:rFonts w:ascii="Marianne" w:hAnsi="Marianne" w:eastAsia="Marianne" w:cs="Marianne"/>
                <w:sz w:val="14"/>
              </w:rPr>
              <w:t xml:space="preserve">CENAA0006469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"https://fiches-risques.brgm.fr/georisques/cavite/CENAA0006470" \t "_self" </w:instrText>
            </w:r>
            <w:r>
              <w:fldChar w:fldCharType="separate"/>
            </w:r>
            <w:r>
              <w:rPr>
                <w:rFonts w:ascii="Marianne" w:hAnsi="Marianne" w:eastAsia="Marianne" w:cs="Marianne"/>
                <w:sz w:val="14"/>
              </w:rPr>
              <w:t xml:space="preserve">CENAA0006470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"https://fiches-risques.brgm.fr/georisques/cavite/CENAA0006471" \t "_self" </w:instrText>
            </w:r>
            <w:r>
              <w:fldChar w:fldCharType="separate"/>
            </w:r>
            <w:r>
              <w:rPr>
                <w:rFonts w:ascii="Marianne" w:hAnsi="Marianne" w:eastAsia="Marianne" w:cs="Marianne"/>
                <w:sz w:val="14"/>
              </w:rPr>
              <w:t xml:space="preserve">CENAA0006471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"https://fiches-risques.brgm.fr/georisques/cavite/CENAA0006473" \t "_self" </w:instrText>
            </w:r>
            <w:r>
              <w:fldChar w:fldCharType="separate"/>
            </w:r>
            <w:r>
              <w:rPr>
                <w:rFonts w:ascii="Marianne" w:hAnsi="Marianne" w:eastAsia="Marianne" w:cs="Marianne"/>
                <w:sz w:val="14"/>
              </w:rPr>
              <w:t xml:space="preserve">CENAA0006473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"https://fiches-risques.brgm.fr/georisques/cavite/CENAA0006474" \t "_self" </w:instrText>
            </w:r>
            <w:r>
              <w:fldChar w:fldCharType="separate"/>
            </w:r>
            <w:r>
              <w:rPr>
                <w:rFonts w:ascii="Marianne" w:hAnsi="Marianne" w:eastAsia="Marianne" w:cs="Marianne"/>
                <w:sz w:val="14"/>
              </w:rPr>
              <w:t xml:space="preserve">CENAA0006474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"https://fiches-risques.brgm.fr/georisques/cavite/CENAA0006475" \t "_self" </w:instrText>
            </w:r>
            <w:r>
              <w:fldChar w:fldCharType="separate"/>
            </w:r>
            <w:r>
              <w:rPr>
                <w:rFonts w:ascii="Marianne" w:hAnsi="Marianne" w:eastAsia="Marianne" w:cs="Marianne"/>
                <w:sz w:val="14"/>
              </w:rPr>
              <w:t xml:space="preserve">CENAA0006475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"https://fiches-risques.brgm.fr/georisques/cavite/CENAA0006476" \t "_self" </w:instrText>
            </w:r>
            <w:r>
              <w:fldChar w:fldCharType="separate"/>
            </w:r>
            <w:r>
              <w:rPr>
                <w:rFonts w:ascii="Marianne" w:hAnsi="Marianne" w:eastAsia="Marianne" w:cs="Marianne"/>
                <w:sz w:val="14"/>
              </w:rPr>
              <w:t xml:space="preserve">CENAA0006476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"https://fiches-risques.brgm.fr/georisques/cavite/CENAA0006478" \t "_self" </w:instrText>
            </w:r>
            <w:r>
              <w:fldChar w:fldCharType="separate"/>
            </w:r>
            <w:r>
              <w:rPr>
                <w:rFonts w:ascii="Marianne" w:hAnsi="Marianne" w:eastAsia="Marianne" w:cs="Marianne"/>
                <w:sz w:val="14"/>
              </w:rPr>
              <w:t xml:space="preserve">CENAA0006478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"https://fiches-risques.brgm.fr/georisques/cavite/CENAA0006479" \t "_self" </w:instrText>
            </w:r>
            <w:r>
              <w:fldChar w:fldCharType="separate"/>
            </w:r>
            <w:r>
              <w:rPr>
                <w:rFonts w:ascii="Marianne" w:hAnsi="Marianne" w:eastAsia="Marianne" w:cs="Marianne"/>
                <w:sz w:val="14"/>
              </w:rPr>
              <w:t xml:space="preserve">CENAA0006479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"https://fiches-risques.brgm.fr/georisques/cavite/CENAA0006480" \t "_self" </w:instrText>
            </w:r>
            <w:r>
              <w:fldChar w:fldCharType="separate"/>
            </w:r>
            <w:r>
              <w:rPr>
                <w:rFonts w:ascii="Marianne" w:hAnsi="Marianne" w:eastAsia="Marianne" w:cs="Marianne"/>
                <w:sz w:val="14"/>
              </w:rPr>
              <w:t xml:space="preserve">CENAA0006480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"https://fiches-risques.brgm.fr/georisques/cavite/CENAA0006485" \t "_self" </w:instrText>
            </w:r>
            <w:r>
              <w:fldChar w:fldCharType="separate"/>
            </w:r>
            <w:r>
              <w:rPr>
                <w:rFonts w:ascii="Marianne" w:hAnsi="Marianne" w:eastAsia="Marianne" w:cs="Marianne"/>
                <w:sz w:val="14"/>
              </w:rPr>
              <w:t xml:space="preserve">CENAA0006485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"https://fiches-risques.brgm.fr/georisques/cavite/CENAA0006487" \t "_self" </w:instrText>
            </w:r>
            <w:r>
              <w:fldChar w:fldCharType="separate"/>
            </w:r>
            <w:r>
              <w:rPr>
                <w:rFonts w:ascii="Marianne" w:hAnsi="Marianne" w:eastAsia="Marianne" w:cs="Marianne"/>
                <w:sz w:val="14"/>
              </w:rPr>
              <w:t xml:space="preserve">CENAA0006487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"https://fiches-risques.brgm.fr/georisques/cavite/CENAA0006489" \t "_self" </w:instrText>
            </w:r>
            <w:r>
              <w:fldChar w:fldCharType="separate"/>
            </w:r>
            <w:r>
              <w:rPr>
                <w:rFonts w:ascii="Marianne" w:hAnsi="Marianne" w:eastAsia="Marianne" w:cs="Marianne"/>
                <w:sz w:val="14"/>
              </w:rPr>
              <w:t xml:space="preserve">CENAA0006489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"https://fiches-risques.brgm.fr/georisques/cavite/CENAA0006490" \t "_self" </w:instrText>
            </w:r>
            <w:r>
              <w:fldChar w:fldCharType="separate"/>
            </w:r>
            <w:r>
              <w:rPr>
                <w:rFonts w:ascii="Marianne" w:hAnsi="Marianne" w:eastAsia="Marianne" w:cs="Marianne"/>
                <w:sz w:val="14"/>
              </w:rPr>
              <w:t xml:space="preserve">CENAA0006490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"https://fiches-risques.brgm.fr/georisques/cavite/CENAA0006495" \t "_self" </w:instrText>
            </w:r>
            <w:r>
              <w:fldChar w:fldCharType="separate"/>
            </w:r>
            <w:r>
              <w:rPr>
                <w:rFonts w:ascii="Marianne" w:hAnsi="Marianne" w:eastAsia="Marianne" w:cs="Marianne"/>
                <w:sz w:val="14"/>
              </w:rPr>
              <w:t xml:space="preserve">CENAA0006495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"https://fiches-risques.brgm.fr/georisques/cavite/CENAA0006497" \t "_self" </w:instrText>
            </w:r>
            <w:r>
              <w:fldChar w:fldCharType="separate"/>
            </w:r>
            <w:r>
              <w:rPr>
                <w:rFonts w:ascii="Marianne" w:hAnsi="Marianne" w:eastAsia="Marianne" w:cs="Marianne"/>
                <w:sz w:val="14"/>
              </w:rPr>
              <w:t xml:space="preserve">CENAA0006497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"https://fiches-risques.brgm.fr/georisques/cavite/CENAA0006498" \t "_self" </w:instrText>
            </w:r>
            <w:r>
              <w:fldChar w:fldCharType="separate"/>
            </w:r>
            <w:r>
              <w:rPr>
                <w:rFonts w:ascii="Marianne" w:hAnsi="Marianne" w:eastAsia="Marianne" w:cs="Marianne"/>
                <w:sz w:val="14"/>
              </w:rPr>
              <w:t xml:space="preserve">CENAA0006498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"https://fiches-risques.brgm.fr/georisques/cavite/CENAA0006499" \t "_self" </w:instrText>
            </w:r>
            <w:r>
              <w:fldChar w:fldCharType="separate"/>
            </w:r>
            <w:r>
              <w:rPr>
                <w:rFonts w:ascii="Marianne" w:hAnsi="Marianne" w:eastAsia="Marianne" w:cs="Marianne"/>
                <w:sz w:val="14"/>
              </w:rPr>
              <w:t xml:space="preserve">CENAA0006499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"https://fiches-risques.brgm.fr/georisques/cavite/CENAA0006500" \t "_self" </w:instrText>
            </w:r>
            <w:r>
              <w:fldChar w:fldCharType="separate"/>
            </w:r>
            <w:r>
              <w:rPr>
                <w:rFonts w:ascii="Marianne" w:hAnsi="Marianne" w:eastAsia="Marianne" w:cs="Marianne"/>
                <w:sz w:val="14"/>
              </w:rPr>
              <w:t xml:space="preserve">CENAA0006500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64124" name="Picture">
</wp:docPr>
                  <a:graphic>
                    <a:graphicData uri="http://schemas.openxmlformats.org/drawingml/2006/picture">
                      <pic:pic>
                        <pic:nvPicPr>
                          <pic:cNvPr id="142764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288151" name="Picture">
</wp:docPr>
                  <a:graphic>
                    <a:graphicData uri="http://schemas.openxmlformats.org/drawingml/2006/picture">
                      <pic:pic>
                        <pic:nvPicPr>
                          <pic:cNvPr id="1972288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Chevilly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500000" name="Picture">
</wp:docPr>
                  <a:graphic>
                    <a:graphicData uri="http://schemas.openxmlformats.org/drawingml/2006/picture">
                      <pic:pic>
                        <pic:nvPicPr>
                          <pic:cNvPr id="486500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"https://fiches-risques.brgm.fr/georisques/cavite/CENAA0006501" \t "_self" </w:instrText>
            </w:r>
            <w:r>
              <w:fldChar w:fldCharType="separate"/>
            </w:r>
            <w:r>
              <w:rPr>
                <w:rFonts w:ascii="Marianne" w:hAnsi="Marianne" w:eastAsia="Marianne" w:cs="Marianne"/>
                <w:sz w:val="14"/>
              </w:rPr>
              <w:t xml:space="preserve">CENAA0006501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"https://fiches-risques.brgm.fr/georisques/cavite/CENAA0006503" \t "_self" </w:instrText>
            </w:r>
            <w:r>
              <w:fldChar w:fldCharType="separate"/>
            </w:r>
            <w:r>
              <w:rPr>
                <w:rFonts w:ascii="Marianne" w:hAnsi="Marianne" w:eastAsia="Marianne" w:cs="Marianne"/>
                <w:sz w:val="14"/>
              </w:rPr>
              <w:t xml:space="preserve">CENAA0006503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"https://fiches-risques.brgm.fr/georisques/cavite/CENAA0006511" \t "_self" </w:instrText>
            </w:r>
            <w:r>
              <w:fldChar w:fldCharType="separate"/>
            </w:r>
            <w:r>
              <w:rPr>
                <w:rFonts w:ascii="Marianne" w:hAnsi="Marianne" w:eastAsia="Marianne" w:cs="Marianne"/>
                <w:sz w:val="14"/>
              </w:rPr>
              <w:t xml:space="preserve">CENAA0006511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"https://fiches-risques.brgm.fr/georisques/cavite/CENAA0012050" \t "_self" </w:instrText>
            </w:r>
            <w:r>
              <w:fldChar w:fldCharType="separate"/>
            </w:r>
            <w:r>
              <w:rPr>
                <w:rFonts w:ascii="Marianne" w:hAnsi="Marianne" w:eastAsia="Marianne" w:cs="Marianne"/>
                <w:sz w:val="14"/>
              </w:rPr>
              <w:t xml:space="preserve">CENAA0012050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Gringolerie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"https://fiches-risques.brgm.fr/georisques/cavite/CENAA0012052" \t "_self" </w:instrText>
            </w:r>
            <w:r>
              <w:fldChar w:fldCharType="separate"/>
            </w:r>
            <w:r>
              <w:rPr>
                <w:rFonts w:ascii="Marianne" w:hAnsi="Marianne" w:eastAsia="Marianne" w:cs="Marianne"/>
                <w:sz w:val="14"/>
              </w:rPr>
              <w:t xml:space="preserve">CENAA0012052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L'étendart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"https://fiches-risques.brgm.fr/georisques/cavite/CENAA0012054" \t "_self" </w:instrText>
            </w:r>
            <w:r>
              <w:fldChar w:fldCharType="separate"/>
            </w:r>
            <w:r>
              <w:rPr>
                <w:rFonts w:ascii="Marianne" w:hAnsi="Marianne" w:eastAsia="Marianne" w:cs="Marianne"/>
                <w:sz w:val="14"/>
              </w:rPr>
              <w:t xml:space="preserve">CENAA0012054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"https://fiches-risques.brgm.fr/georisques/cavite/CENAA0012061" \t "_self" </w:instrText>
            </w:r>
            <w:r>
              <w:fldChar w:fldCharType="separate"/>
            </w:r>
            <w:r>
              <w:rPr>
                <w:rFonts w:ascii="Marianne" w:hAnsi="Marianne" w:eastAsia="Marianne" w:cs="Marianne"/>
                <w:sz w:val="14"/>
              </w:rPr>
              <w:t xml:space="preserve">CENAA0012061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Chevaux (Creuzy)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"https://fiches-risques.brgm.fr/georisques/cavite/CENAA0012062" \t "_self" </w:instrText>
            </w:r>
            <w:r>
              <w:fldChar w:fldCharType="separate"/>
            </w:r>
            <w:r>
              <w:rPr>
                <w:rFonts w:ascii="Marianne" w:hAnsi="Marianne" w:eastAsia="Marianne" w:cs="Marianne"/>
                <w:sz w:val="14"/>
              </w:rPr>
              <w:t xml:space="preserve">CENAA0012062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Chevaux (Creuzy)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"https://fiches-risques.brgm.fr/georisques/cavite/CENAA0012064" \t "_self" </w:instrText>
            </w:r>
            <w:r>
              <w:fldChar w:fldCharType="separate"/>
            </w:r>
            <w:r>
              <w:rPr>
                <w:rFonts w:ascii="Marianne" w:hAnsi="Marianne" w:eastAsia="Marianne" w:cs="Marianne"/>
                <w:sz w:val="14"/>
              </w:rPr>
              <w:t xml:space="preserve">CENAA0012064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Chevaux (Creuzy)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"https://fiches-risques.brgm.fr/georisques/cavite/CENAA0012065" \t "_self" </w:instrText>
            </w:r>
            <w:r>
              <w:fldChar w:fldCharType="separate"/>
            </w:r>
            <w:r>
              <w:rPr>
                <w:rFonts w:ascii="Marianne" w:hAnsi="Marianne" w:eastAsia="Marianne" w:cs="Marianne"/>
                <w:sz w:val="14"/>
              </w:rPr>
              <w:t xml:space="preserve">CENAA0012065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ferme de Chameul (Creuzy)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"https://fiches-risques.brgm.fr/georisques/cavite/CENAA0012334" \t "_self" </w:instrText>
            </w:r>
            <w:r>
              <w:fldChar w:fldCharType="separate"/>
            </w:r>
            <w:r>
              <w:rPr>
                <w:rFonts w:ascii="Marianne" w:hAnsi="Marianne" w:eastAsia="Marianne" w:cs="Marianne"/>
                <w:sz w:val="14"/>
              </w:rPr>
              <w:t xml:space="preserve">CENAA0012334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Renard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"https://fiches-risques.brgm.fr/georisques/cavite/CENAA0012335" \t "_self" </w:instrText>
            </w:r>
            <w:r>
              <w:fldChar w:fldCharType="separate"/>
            </w:r>
            <w:r>
              <w:rPr>
                <w:rFonts w:ascii="Marianne" w:hAnsi="Marianne" w:eastAsia="Marianne" w:cs="Marianne"/>
                <w:sz w:val="14"/>
              </w:rPr>
              <w:t xml:space="preserve">CENAA0012335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Chevreuils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"https://fiches-risques.brgm.fr/georisques/cavite/CENAA0012336" \t "_self" </w:instrText>
            </w:r>
            <w:r>
              <w:fldChar w:fldCharType="separate"/>
            </w:r>
            <w:r>
              <w:rPr>
                <w:rFonts w:ascii="Marianne" w:hAnsi="Marianne" w:eastAsia="Marianne" w:cs="Marianne"/>
                <w:sz w:val="14"/>
              </w:rPr>
              <w:t xml:space="preserve">CENAA0012336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Diableaux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"https://fiches-risques.brgm.fr/georisques/cavite/CENAA0012337" \t "_self" </w:instrText>
            </w:r>
            <w:r>
              <w:fldChar w:fldCharType="separate"/>
            </w:r>
            <w:r>
              <w:rPr>
                <w:rFonts w:ascii="Marianne" w:hAnsi="Marianne" w:eastAsia="Marianne" w:cs="Marianne"/>
                <w:sz w:val="14"/>
              </w:rPr>
              <w:t xml:space="preserve">CENAA0012337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Diableaux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"https://fiches-risques.brgm.fr/georisques/cavite/CENAA0012338" \t "_self" </w:instrText>
            </w:r>
            <w:r>
              <w:fldChar w:fldCharType="separate"/>
            </w:r>
            <w:r>
              <w:rPr>
                <w:rFonts w:ascii="Marianne" w:hAnsi="Marianne" w:eastAsia="Marianne" w:cs="Marianne"/>
                <w:sz w:val="14"/>
              </w:rPr>
              <w:t xml:space="preserve">CENAA0012338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Mezieres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"https://fiches-risques.brgm.fr/georisques/cavite/CENAA0012339" \t "_self" </w:instrText>
            </w:r>
            <w:r>
              <w:fldChar w:fldCharType="separate"/>
            </w:r>
            <w:r>
              <w:rPr>
                <w:rFonts w:ascii="Marianne" w:hAnsi="Marianne" w:eastAsia="Marianne" w:cs="Marianne"/>
                <w:sz w:val="14"/>
              </w:rPr>
              <w:t xml:space="preserve">CENAA0012339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Mezieres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"https://fiches-risques.brgm.fr/georisques/cavite/CENAA0012340" \t "_self" </w:instrText>
            </w:r>
            <w:r>
              <w:fldChar w:fldCharType="separate"/>
            </w:r>
            <w:r>
              <w:rPr>
                <w:rFonts w:ascii="Marianne" w:hAnsi="Marianne" w:eastAsia="Marianne" w:cs="Marianne"/>
                <w:sz w:val="14"/>
              </w:rPr>
              <w:t xml:space="preserve">CENAA0012340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Juppeau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"https://fiches-risques.brgm.fr/georisques/cavite/CENAA0012341" \t "_self" </w:instrText>
            </w:r>
            <w:r>
              <w:fldChar w:fldCharType="separate"/>
            </w:r>
            <w:r>
              <w:rPr>
                <w:rFonts w:ascii="Marianne" w:hAnsi="Marianne" w:eastAsia="Marianne" w:cs="Marianne"/>
                <w:sz w:val="14"/>
              </w:rPr>
              <w:t xml:space="preserve">CENAA0012341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Mauchene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"https://fiches-risques.brgm.fr/georisques/cavite/CENAA0012342" \t "_self" </w:instrText>
            </w:r>
            <w:r>
              <w:fldChar w:fldCharType="separate"/>
            </w:r>
            <w:r>
              <w:rPr>
                <w:rFonts w:ascii="Marianne" w:hAnsi="Marianne" w:eastAsia="Marianne" w:cs="Marianne"/>
                <w:sz w:val="14"/>
              </w:rPr>
              <w:t xml:space="preserve">CENAA0012342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Villepion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"https://fiches-risques.brgm.fr/georisques/cavite/CENAA0012343" \t "_self" </w:instrText>
            </w:r>
            <w:r>
              <w:fldChar w:fldCharType="separate"/>
            </w:r>
            <w:r>
              <w:rPr>
                <w:rFonts w:ascii="Marianne" w:hAnsi="Marianne" w:eastAsia="Marianne" w:cs="Marianne"/>
                <w:sz w:val="14"/>
              </w:rPr>
              <w:t xml:space="preserve">CENAA0012343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Villepion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"https://fiches-risques.brgm.fr/georisques/cavite/CENAA0012344" \t "_self" </w:instrText>
            </w:r>
            <w:r>
              <w:fldChar w:fldCharType="separate"/>
            </w:r>
            <w:r>
              <w:rPr>
                <w:rFonts w:ascii="Marianne" w:hAnsi="Marianne" w:eastAsia="Marianne" w:cs="Marianne"/>
                <w:sz w:val="14"/>
              </w:rPr>
              <w:t xml:space="preserve">CENAA0012344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Cossole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"https://fiches-risques.brgm.fr/georisques/cavite/CENAA0012345" \t "_self" </w:instrText>
            </w:r>
            <w:r>
              <w:fldChar w:fldCharType="separate"/>
            </w:r>
            <w:r>
              <w:rPr>
                <w:rFonts w:ascii="Marianne" w:hAnsi="Marianne" w:eastAsia="Marianne" w:cs="Marianne"/>
                <w:sz w:val="14"/>
              </w:rPr>
              <w:t xml:space="preserve">CENAA0012345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Bois Vallet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"https://fiches-risques.brgm.fr/georisques/cavite/CENAA0012346" \t "_self" </w:instrText>
            </w:r>
            <w:r>
              <w:fldChar w:fldCharType="separate"/>
            </w:r>
            <w:r>
              <w:rPr>
                <w:rFonts w:ascii="Marianne" w:hAnsi="Marianne" w:eastAsia="Marianne" w:cs="Marianne"/>
                <w:sz w:val="14"/>
              </w:rPr>
              <w:t xml:space="preserve">CENAA0012346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Vallet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"https://fiches-risques.brgm.fr/georisques/cavite/CENAA0012347" \t "_self" </w:instrText>
            </w:r>
            <w:r>
              <w:fldChar w:fldCharType="separate"/>
            </w:r>
            <w:r>
              <w:rPr>
                <w:rFonts w:ascii="Marianne" w:hAnsi="Marianne" w:eastAsia="Marianne" w:cs="Marianne"/>
                <w:sz w:val="14"/>
              </w:rPr>
              <w:t xml:space="preserve">CENAA0012347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exact" w:val="6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281670" name="Picture">
</wp:docPr>
                  <a:graphic>
                    <a:graphicData uri="http://schemas.openxmlformats.org/drawingml/2006/picture">
                      <pic:pic>
                        <pic:nvPicPr>
                          <pic:cNvPr id="1618281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707817" name="Picture">
</wp:docPr>
                  <a:graphic>
                    <a:graphicData uri="http://schemas.openxmlformats.org/drawingml/2006/picture">
                      <pic:pic>
                        <pic:nvPicPr>
                          <pic:cNvPr id="1855707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Chevilly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725820" name="Picture">
</wp:docPr>
                  <a:graphic>
                    <a:graphicData uri="http://schemas.openxmlformats.org/drawingml/2006/picture">
                      <pic:pic>
                        <pic:nvPicPr>
                          <pic:cNvPr id="1185725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"https://fiches-risques.brgm.fr/georisques/infosols/instruction/SSP001212201" \t "_blank" </w:instrText>
            </w:r>
            <w:r>
              <w:fldChar w:fldCharType="separate"/>
            </w:r>
            <w:r>
              <w:rPr>
                <w:rFonts w:ascii="Marianne" w:hAnsi="Marianne" w:eastAsia="Marianne" w:cs="Marianne"/>
                <w:sz w:val="14"/>
              </w:rPr>
              <w:t xml:space="preserve">SSP001212201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ROULUNDS BRAKING (ex DELPHI LOCKED)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"https://fiches-risques.brgm.fr/georisques/infosols/instruction/SSP001240701" \t "_blank" </w:instrText>
            </w:r>
            <w:r>
              <w:fldChar w:fldCharType="separate"/>
            </w:r>
            <w:r>
              <w:rPr>
                <w:rFonts w:ascii="Marianne" w:hAnsi="Marianne" w:eastAsia="Marianne" w:cs="Marianne"/>
                <w:sz w:val="14"/>
              </w:rPr>
              <w:t xml:space="preserve">SSP001240701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ESSO LETANG</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312501" name="Picture">
</wp:docPr>
                  <a:graphic>
                    <a:graphicData uri="http://schemas.openxmlformats.org/drawingml/2006/picture">
                      <pic:pic>
                        <pic:nvPicPr>
                          <pic:cNvPr id="1299312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810801" name="Picture">
</wp:docPr>
                  <a:graphic>
                    <a:graphicData uri="http://schemas.openxmlformats.org/drawingml/2006/picture">
                      <pic:pic>
                        <pic:nvPicPr>
                          <pic:cNvPr id="1727810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Chevilly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921541" name="Picture">
</wp:docPr>
                  <a:graphic>
                    <a:graphicData uri="http://schemas.openxmlformats.org/drawingml/2006/picture">
                      <pic:pic>
                        <pic:nvPicPr>
                          <pic:cNvPr id="1724921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"https://fiches-risques.brgm.fr/georisques/casias/SSP4274626" \t "_blank" </w:instrText>
            </w:r>
            <w:r>
              <w:fldChar w:fldCharType="separate"/>
            </w:r>
            <w:r>
              <w:rPr>
                <w:rFonts w:ascii="Marianne" w:hAnsi="Marianne" w:eastAsia="Marianne" w:cs="Marianne"/>
                <w:sz w:val="14"/>
              </w:rPr>
              <w:t xml:space="preserve">SSP4274626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RODOR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"https://fiches-risques.brgm.fr/georisques/casias/SSP3831169" \t "_blank" </w:instrText>
            </w:r>
            <w:r>
              <w:fldChar w:fldCharType="separate"/>
            </w:r>
            <w:r>
              <w:rPr>
                <w:rFonts w:ascii="Marianne" w:hAnsi="Marianne" w:eastAsia="Marianne" w:cs="Marianne"/>
                <w:sz w:val="14"/>
              </w:rPr>
              <w:t xml:space="preserve">SSP3831169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"https://fiches-risques.brgm.fr/georisques/casias/SSP3831168" \t "_blank" </w:instrText>
            </w:r>
            <w:r>
              <w:fldChar w:fldCharType="separate"/>
            </w:r>
            <w:r>
              <w:rPr>
                <w:rFonts w:ascii="Marianne" w:hAnsi="Marianne" w:eastAsia="Marianne" w:cs="Marianne"/>
                <w:sz w:val="14"/>
              </w:rPr>
              <w:t xml:space="preserve">SSP3831168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"https://fiches-risques.brgm.fr/georisques/casias/SSP3831167" \t "_blank" </w:instrText>
            </w:r>
            <w:r>
              <w:fldChar w:fldCharType="separate"/>
            </w:r>
            <w:r>
              <w:rPr>
                <w:rFonts w:ascii="Marianne" w:hAnsi="Marianne" w:eastAsia="Marianne" w:cs="Marianne"/>
                <w:sz w:val="14"/>
              </w:rPr>
              <w:t xml:space="preserve">SSP3831167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"https://fiches-risques.brgm.fr/georisques/casias/SSP3831166" \t "_blank" </w:instrText>
            </w:r>
            <w:r>
              <w:fldChar w:fldCharType="separate"/>
            </w:r>
            <w:r>
              <w:rPr>
                <w:rFonts w:ascii="Marianne" w:hAnsi="Marianne" w:eastAsia="Marianne" w:cs="Marianne"/>
                <w:sz w:val="14"/>
              </w:rPr>
              <w:t xml:space="preserve">SSP3831166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Usinage de précision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"https://fiches-risques.brgm.fr/georisques/casias/SSP3831165" \t "_blank" </w:instrText>
            </w:r>
            <w:r>
              <w:fldChar w:fldCharType="separate"/>
            </w:r>
            <w:r>
              <w:rPr>
                <w:rFonts w:ascii="Marianne" w:hAnsi="Marianne" w:eastAsia="Marianne" w:cs="Marianne"/>
                <w:sz w:val="14"/>
              </w:rPr>
              <w:t xml:space="preserve">SSP3831165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abris-baraques de chantier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"https://fiches-risques.brgm.fr/georisques/casias/SSP3831164" \t "_blank" </w:instrText>
            </w:r>
            <w:r>
              <w:fldChar w:fldCharType="separate"/>
            </w:r>
            <w:r>
              <w:rPr>
                <w:rFonts w:ascii="Marianne" w:hAnsi="Marianne" w:eastAsia="Marianne" w:cs="Marianne"/>
                <w:sz w:val="14"/>
              </w:rPr>
              <w:t xml:space="preserve">SSP3831164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de matériaux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"https://fiches-risques.brgm.fr/georisques/casias/SSP3831163" \t "_blank" </w:instrText>
            </w:r>
            <w:r>
              <w:fldChar w:fldCharType="separate"/>
            </w:r>
            <w:r>
              <w:rPr>
                <w:rFonts w:ascii="Marianne" w:hAnsi="Marianne" w:eastAsia="Marianne" w:cs="Marianne"/>
                <w:sz w:val="14"/>
              </w:rPr>
              <w:t xml:space="preserve">SSP3831163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constructions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"https://fiches-risques.brgm.fr/georisques/casias/SSP3831162" \t "_blank" </w:instrText>
            </w:r>
            <w:r>
              <w:fldChar w:fldCharType="separate"/>
            </w:r>
            <w:r>
              <w:rPr>
                <w:rFonts w:ascii="Marianne" w:hAnsi="Marianne" w:eastAsia="Marianne" w:cs="Marianne"/>
                <w:sz w:val="14"/>
              </w:rPr>
              <w:t xml:space="preserve">SSP3831162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"https://fiches-risques.brgm.fr/georisques/casias/SSP3831161" \t "_blank" </w:instrText>
            </w:r>
            <w:r>
              <w:fldChar w:fldCharType="separate"/>
            </w:r>
            <w:r>
              <w:rPr>
                <w:rFonts w:ascii="Marianne" w:hAnsi="Marianne" w:eastAsia="Marianne" w:cs="Marianne"/>
                <w:sz w:val="14"/>
              </w:rPr>
              <w:t xml:space="preserve">SSP3831161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d'huiles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"https://fiches-risques.brgm.fr/georisques/casias/SSP3831160" \t "_blank" </w:instrText>
            </w:r>
            <w:r>
              <w:fldChar w:fldCharType="separate"/>
            </w:r>
            <w:r>
              <w:rPr>
                <w:rFonts w:ascii="Marianne" w:hAnsi="Marianne" w:eastAsia="Marianne" w:cs="Marianne"/>
                <w:sz w:val="14"/>
              </w:rPr>
              <w:t xml:space="preserve">SSP3831160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d'huiles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"https://fiches-risques.brgm.fr/georisques/casias/SSP3831159" \t "_blank" </w:instrText>
            </w:r>
            <w:r>
              <w:fldChar w:fldCharType="separate"/>
            </w:r>
            <w:r>
              <w:rPr>
                <w:rFonts w:ascii="Marianne" w:hAnsi="Marianne" w:eastAsia="Marianne" w:cs="Marianne"/>
                <w:sz w:val="14"/>
              </w:rPr>
              <w:t xml:space="preserve">SSP3831159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"https://fiches-risques.brgm.fr/georisques/casias/SSP3831158" \t "_blank" </w:instrText>
            </w:r>
            <w:r>
              <w:fldChar w:fldCharType="separate"/>
            </w:r>
            <w:r>
              <w:rPr>
                <w:rFonts w:ascii="Marianne" w:hAnsi="Marianne" w:eastAsia="Marianne" w:cs="Marianne"/>
                <w:sz w:val="14"/>
              </w:rPr>
              <w:t xml:space="preserve">SSP3831158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de pièces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"https://fiches-risques.brgm.fr/georisques/casias/SSP3831157" \t "_blank" </w:instrText>
            </w:r>
            <w:r>
              <w:fldChar w:fldCharType="separate"/>
            </w:r>
            <w:r>
              <w:rPr>
                <w:rFonts w:ascii="Marianne" w:hAnsi="Marianne" w:eastAsia="Marianne" w:cs="Marianne"/>
                <w:sz w:val="14"/>
              </w:rPr>
              <w:t xml:space="preserve">SSP3831157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de pièces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"https://fiches-risques.brgm.fr/georisques/casias/SSP3831156" \t "_blank" </w:instrText>
            </w:r>
            <w:r>
              <w:fldChar w:fldCharType="separate"/>
            </w:r>
            <w:r>
              <w:rPr>
                <w:rFonts w:ascii="Marianne" w:hAnsi="Marianne" w:eastAsia="Marianne" w:cs="Marianne"/>
                <w:sz w:val="14"/>
              </w:rPr>
              <w:t xml:space="preserve">SSP3831156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Reliure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"https://fiches-risques.brgm.fr/georisques/casias/SSP3831032" \t "_blank" </w:instrText>
            </w:r>
            <w:r>
              <w:fldChar w:fldCharType="separate"/>
            </w:r>
            <w:r>
              <w:rPr>
                <w:rFonts w:ascii="Marianne" w:hAnsi="Marianne" w:eastAsia="Marianne" w:cs="Marianne"/>
                <w:sz w:val="14"/>
              </w:rPr>
              <w:t xml:space="preserve">SSP3831032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"https://fiches-risques.brgm.fr/georisques/casias/SSP3830681" \t "_blank" </w:instrText>
            </w:r>
            <w:r>
              <w:fldChar w:fldCharType="separate"/>
            </w:r>
            <w:r>
              <w:rPr>
                <w:rFonts w:ascii="Marianne" w:hAnsi="Marianne" w:eastAsia="Marianne" w:cs="Marianne"/>
                <w:sz w:val="14"/>
              </w:rPr>
              <w:t xml:space="preserve">SSP3830681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"https://fiches-risques.brgm.fr/georisques/casias/SSP3830680" \t "_blank" </w:instrText>
            </w:r>
            <w:r>
              <w:fldChar w:fldCharType="separate"/>
            </w:r>
            <w:r>
              <w:rPr>
                <w:rFonts w:ascii="Marianne" w:hAnsi="Marianne" w:eastAsia="Marianne" w:cs="Marianne"/>
                <w:sz w:val="14"/>
              </w:rPr>
              <w:t xml:space="preserve">SSP3830680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"https://fiches-risques.brgm.fr/georisques/casias/SSP3830679" \t "_blank" </w:instrText>
            </w:r>
            <w:r>
              <w:fldChar w:fldCharType="separate"/>
            </w:r>
            <w:r>
              <w:rPr>
                <w:rFonts w:ascii="Marianne" w:hAnsi="Marianne" w:eastAsia="Marianne" w:cs="Marianne"/>
                <w:sz w:val="14"/>
              </w:rPr>
              <w:t xml:space="preserve">SSP3830679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"https://fiches-risques.brgm.fr/georisques/casias/SSP3829924" \t "_blank" </w:instrText>
            </w:r>
            <w:r>
              <w:fldChar w:fldCharType="separate"/>
            </w:r>
            <w:r>
              <w:rPr>
                <w:rFonts w:ascii="Marianne" w:hAnsi="Marianne" w:eastAsia="Marianne" w:cs="Marianne"/>
                <w:sz w:val="14"/>
              </w:rPr>
              <w:t xml:space="preserve">SSP3829924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"https://fiches-risques.brgm.fr/georisques/casias/SSP3829555" \t "_blank" </w:instrText>
            </w:r>
            <w:r>
              <w:fldChar w:fldCharType="separate"/>
            </w:r>
            <w:r>
              <w:rPr>
                <w:rFonts w:ascii="Marianne" w:hAnsi="Marianne" w:eastAsia="Marianne" w:cs="Marianne"/>
                <w:sz w:val="14"/>
              </w:rPr>
              <w:t xml:space="preserve">SSP3829555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"https://fiches-risques.brgm.fr/georisques/casias/SSP3829350" \t "_blank" </w:instrText>
            </w:r>
            <w:r>
              <w:fldChar w:fldCharType="separate"/>
            </w:r>
            <w:r>
              <w:rPr>
                <w:rFonts w:ascii="Marianne" w:hAnsi="Marianne" w:eastAsia="Marianne" w:cs="Marianne"/>
                <w:sz w:val="14"/>
              </w:rPr>
              <w:t xml:space="preserve">SSP3829350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"https://fiches-risques.brgm.fr/georisques/casias/SSP3829125" \t "_blank" </w:instrText>
            </w:r>
            <w:r>
              <w:fldChar w:fldCharType="separate"/>
            </w:r>
            <w:r>
              <w:rPr>
                <w:rFonts w:ascii="Marianne" w:hAnsi="Marianne" w:eastAsia="Marianne" w:cs="Marianne"/>
                <w:sz w:val="14"/>
              </w:rPr>
              <w:t xml:space="preserve">SSP3829125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plastique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"https://fiches-risques.brgm.fr/georisques/casias/SSP595959" \t "_blank" </w:instrText>
            </w:r>
            <w:r>
              <w:fldChar w:fldCharType="separate"/>
            </w:r>
            <w:r>
              <w:rPr>
                <w:rFonts w:ascii="Marianne" w:hAnsi="Marianne" w:eastAsia="Marianne" w:cs="Marianne"/>
                <w:sz w:val="14"/>
              </w:rPr>
              <w:t xml:space="preserve">SSP595959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SUEZ RV Centre Ouest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"https://fiches-risques.brgm.fr/georisques/casias/SSP594694" \t "_blank" </w:instrText>
            </w:r>
            <w:r>
              <w:fldChar w:fldCharType="separate"/>
            </w:r>
            <w:r>
              <w:rPr>
                <w:rFonts w:ascii="Marianne" w:hAnsi="Marianne" w:eastAsia="Marianne" w:cs="Marianne"/>
                <w:sz w:val="14"/>
              </w:rPr>
              <w:t xml:space="preserve">SSP594694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MARTIN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