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74750" name="Picture">
</wp:docPr>
                  <a:graphic>
                    <a:graphicData uri="http://schemas.openxmlformats.org/drawingml/2006/picture">
                      <pic:pic>
                        <pic:nvPicPr>
                          <pic:cNvPr id="149987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042054" name="Picture">
</wp:docPr>
                  <a:graphic>
                    <a:graphicData uri="http://schemas.openxmlformats.org/drawingml/2006/picture">
                      <pic:pic>
                        <pic:nvPicPr>
                          <pic:cNvPr id="1635042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5059041" name="Picture">
</wp:docPr>
                        <a:graphic>
                          <a:graphicData uri="http://schemas.openxmlformats.org/drawingml/2006/picture">
                            <pic:pic>
                              <pic:nvPicPr>
                                <pic:cNvPr id="595059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61230 Chaumont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26879" name="Picture">
</wp:docPr>
                  <a:graphic>
                    <a:graphicData uri="http://schemas.openxmlformats.org/drawingml/2006/picture">
                      <pic:pic>
                        <pic:nvPicPr>
                          <pic:cNvPr id="212826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8323680" name="Picture">
</wp:docPr>
                  <a:graphic>
                    <a:graphicData uri="http://schemas.openxmlformats.org/drawingml/2006/picture">
                      <pic:pic>
                        <pic:nvPicPr>
                          <pic:cNvPr id="1868323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38509" name="Picture">
</wp:docPr>
                  <a:graphic>
                    <a:graphicData uri="http://schemas.openxmlformats.org/drawingml/2006/picture">
                      <pic:pic>
                        <pic:nvPicPr>
                          <pic:cNvPr id="93423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64198" name="Picture">
</wp:docPr>
                  <a:graphic>
                    <a:graphicData uri="http://schemas.openxmlformats.org/drawingml/2006/picture">
                      <pic:pic>
                        <pic:nvPicPr>
                          <pic:cNvPr id="124466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47310" name="Picture">
</wp:docPr>
                  <a:graphic>
                    <a:graphicData uri="http://schemas.openxmlformats.org/drawingml/2006/picture">
                      <pic:pic>
                        <pic:nvPicPr>
                          <pic:cNvPr id="39894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411288" name="Picture">
</wp:docPr>
                        <a:graphic>
                          <a:graphicData uri="http://schemas.openxmlformats.org/drawingml/2006/picture">
                            <pic:pic>
                              <pic:nvPicPr>
                                <pic:cNvPr id="1606411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09383" name="Picture">
</wp:docPr>
                        <a:graphic>
                          <a:graphicData uri="http://schemas.openxmlformats.org/drawingml/2006/picture">
                            <pic:pic>
                              <pic:nvPicPr>
                                <pic:cNvPr id="1613809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019264" name="Picture">
</wp:docPr>
                        <a:graphic>
                          <a:graphicData uri="http://schemas.openxmlformats.org/drawingml/2006/picture">
                            <pic:pic>
                              <pic:nvPicPr>
                                <pic:cNvPr id="1455019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608648" name="Picture">
</wp:docPr>
                        <a:graphic>
                          <a:graphicData uri="http://schemas.openxmlformats.org/drawingml/2006/picture">
                            <pic:pic>
                              <pic:nvPicPr>
                                <pic:cNvPr id="2079608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4441" name="Picture">
</wp:docPr>
                        <a:graphic>
                          <a:graphicData uri="http://schemas.openxmlformats.org/drawingml/2006/picture">
                            <pic:pic>
                              <pic:nvPicPr>
                                <pic:cNvPr id="140424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29460" name="Picture">
</wp:docPr>
                        <a:graphic>
                          <a:graphicData uri="http://schemas.openxmlformats.org/drawingml/2006/picture">
                            <pic:pic>
                              <pic:nvPicPr>
                                <pic:cNvPr id="1505329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98850" name="Picture">
</wp:docPr>
                        <a:graphic>
                          <a:graphicData uri="http://schemas.openxmlformats.org/drawingml/2006/picture">
                            <pic:pic>
                              <pic:nvPicPr>
                                <pic:cNvPr id="95098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26025" name="Picture">
</wp:docPr>
                        <a:graphic>
                          <a:graphicData uri="http://schemas.openxmlformats.org/drawingml/2006/picture">
                            <pic:pic>
                              <pic:nvPicPr>
                                <pic:cNvPr id="757226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000039" name="Picture">
</wp:docPr>
                        <a:graphic>
                          <a:graphicData uri="http://schemas.openxmlformats.org/drawingml/2006/picture">
                            <pic:pic>
                              <pic:nvPicPr>
                                <pic:cNvPr id="1403000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07369" name="Picture">
</wp:docPr>
                        <a:graphic>
                          <a:graphicData uri="http://schemas.openxmlformats.org/drawingml/2006/picture">
                            <pic:pic>
                              <pic:nvPicPr>
                                <pic:cNvPr id="1303607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09375" name="Picture">
</wp:docPr>
                        <a:graphic>
                          <a:graphicData uri="http://schemas.openxmlformats.org/drawingml/2006/picture">
                            <pic:pic>
                              <pic:nvPicPr>
                                <pic:cNvPr id="540309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597932" name="Picture">
</wp:docPr>
                        <a:graphic>
                          <a:graphicData uri="http://schemas.openxmlformats.org/drawingml/2006/picture">
                            <pic:pic>
                              <pic:nvPicPr>
                                <pic:cNvPr id="7505979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001496" name="Picture">
</wp:docPr>
                        <a:graphic>
                          <a:graphicData uri="http://schemas.openxmlformats.org/drawingml/2006/picture">
                            <pic:pic>
                              <pic:nvPicPr>
                                <pic:cNvPr id="4950014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04083" name="Picture">
</wp:docPr>
                        <a:graphic>
                          <a:graphicData uri="http://schemas.openxmlformats.org/drawingml/2006/picture">
                            <pic:pic>
                              <pic:nvPicPr>
                                <pic:cNvPr id="1443104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645611" name="Picture">
</wp:docPr>
                        <a:graphic>
                          <a:graphicData uri="http://schemas.openxmlformats.org/drawingml/2006/picture">
                            <pic:pic>
                              <pic:nvPicPr>
                                <pic:cNvPr id="12656456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004187" name="Picture">
</wp:docPr>
                  <a:graphic>
                    <a:graphicData uri="http://schemas.openxmlformats.org/drawingml/2006/picture">
                      <pic:pic>
                        <pic:nvPicPr>
                          <pic:cNvPr id="183100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170597" name="Picture">
</wp:docPr>
                  <a:graphic>
                    <a:graphicData uri="http://schemas.openxmlformats.org/drawingml/2006/picture">
                      <pic:pic>
                        <pic:nvPicPr>
                          <pic:cNvPr id="114717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28123" name="Picture">
</wp:docPr>
                  <a:graphic>
                    <a:graphicData uri="http://schemas.openxmlformats.org/drawingml/2006/picture">
                      <pic:pic>
                        <pic:nvPicPr>
                          <pic:cNvPr id="33192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47867" name="Picture">
</wp:docPr>
                  <a:graphic>
                    <a:graphicData uri="http://schemas.openxmlformats.org/drawingml/2006/picture">
                      <pic:pic>
                        <pic:nvPicPr>
                          <pic:cNvPr id="2037847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62711" name="Picture">
</wp:docPr>
                  <a:graphic>
                    <a:graphicData uri="http://schemas.openxmlformats.org/drawingml/2006/picture">
                      <pic:pic>
                        <pic:nvPicPr>
                          <pic:cNvPr id="1143362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678414" name="Picture">
</wp:docPr>
                  <a:graphic>
                    <a:graphicData uri="http://schemas.openxmlformats.org/drawingml/2006/picture">
                      <pic:pic>
                        <pic:nvPicPr>
                          <pic:cNvPr id="14956784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243676" name="Picture">
</wp:docPr>
                        <a:graphic>
                          <a:graphicData uri="http://schemas.openxmlformats.org/drawingml/2006/picture">
                            <pic:pic>
                              <pic:nvPicPr>
                                <pic:cNvPr id="942243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63112" name="Picture">
</wp:docPr>
                  <a:graphic>
                    <a:graphicData uri="http://schemas.openxmlformats.org/drawingml/2006/picture">
                      <pic:pic>
                        <pic:nvPicPr>
                          <pic:cNvPr id="141106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0314" name="Picture">
</wp:docPr>
                  <a:graphic>
                    <a:graphicData uri="http://schemas.openxmlformats.org/drawingml/2006/picture">
                      <pic:pic>
                        <pic:nvPicPr>
                          <pic:cNvPr id="7332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85970" name="Picture">
</wp:docPr>
                  <a:graphic>
                    <a:graphicData uri="http://schemas.openxmlformats.org/drawingml/2006/picture">
                      <pic:pic>
                        <pic:nvPicPr>
                          <pic:cNvPr id="200478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264884" name="Picture">
</wp:docPr>
                  <a:graphic>
                    <a:graphicData uri="http://schemas.openxmlformats.org/drawingml/2006/picture">
                      <pic:pic>
                        <pic:nvPicPr>
                          <pic:cNvPr id="5052648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37685" name="Picture">
</wp:docPr>
                  <a:graphic>
                    <a:graphicData uri="http://schemas.openxmlformats.org/drawingml/2006/picture">
                      <pic:pic>
                        <pic:nvPicPr>
                          <pic:cNvPr id="21414376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514642" name="Picture">
</wp:docPr>
                  <a:graphic>
                    <a:graphicData uri="http://schemas.openxmlformats.org/drawingml/2006/picture">
                      <pic:pic>
                        <pic:nvPicPr>
                          <pic:cNvPr id="19905146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75350" name="Picture">
</wp:docPr>
                        <a:graphic>
                          <a:graphicData uri="http://schemas.openxmlformats.org/drawingml/2006/picture">
                            <pic:pic>
                              <pic:nvPicPr>
                                <pic:cNvPr id="2076775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393484" name="Picture">
</wp:docPr>
                        <a:graphic>
                          <a:graphicData uri="http://schemas.openxmlformats.org/drawingml/2006/picture">
                            <pic:pic>
                              <pic:nvPicPr>
                                <pic:cNvPr id="15633934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96000" name="Picture">
</wp:docPr>
                  <a:graphic>
                    <a:graphicData uri="http://schemas.openxmlformats.org/drawingml/2006/picture">
                      <pic:pic>
                        <pic:nvPicPr>
                          <pic:cNvPr id="181439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63101" name="Picture">
</wp:docPr>
                  <a:graphic>
                    <a:graphicData uri="http://schemas.openxmlformats.org/drawingml/2006/picture">
                      <pic:pic>
                        <pic:nvPicPr>
                          <pic:cNvPr id="115976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2667" name="Picture">
</wp:docPr>
                  <a:graphic>
                    <a:graphicData uri="http://schemas.openxmlformats.org/drawingml/2006/picture">
                      <pic:pic>
                        <pic:nvPicPr>
                          <pic:cNvPr id="18826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87938" name="Picture">
</wp:docPr>
                  <a:graphic>
                    <a:graphicData uri="http://schemas.openxmlformats.org/drawingml/2006/picture">
                      <pic:pic>
                        <pic:nvPicPr>
                          <pic:cNvPr id="10302879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0464" name="Picture">
</wp:docPr>
                  <a:graphic>
                    <a:graphicData uri="http://schemas.openxmlformats.org/drawingml/2006/picture">
                      <pic:pic>
                        <pic:nvPicPr>
                          <pic:cNvPr id="155340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4462893" name="Picture">
</wp:docPr>
                  <a:graphic>
                    <a:graphicData uri="http://schemas.openxmlformats.org/drawingml/2006/picture">
                      <pic:pic>
                        <pic:nvPicPr>
                          <pic:cNvPr id="19144628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779131" name="Picture">
</wp:docPr>
                        <a:graphic>
                          <a:graphicData uri="http://schemas.openxmlformats.org/drawingml/2006/picture">
                            <pic:pic>
                              <pic:nvPicPr>
                                <pic:cNvPr id="16287791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564532" name="Picture">
</wp:docPr>
                  <a:graphic>
                    <a:graphicData uri="http://schemas.openxmlformats.org/drawingml/2006/picture">
                      <pic:pic>
                        <pic:nvPicPr>
                          <pic:cNvPr id="110856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59822" name="Picture">
</wp:docPr>
                  <a:graphic>
                    <a:graphicData uri="http://schemas.openxmlformats.org/drawingml/2006/picture">
                      <pic:pic>
                        <pic:nvPicPr>
                          <pic:cNvPr id="180445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38222" name="Picture">
</wp:docPr>
                  <a:graphic>
                    <a:graphicData uri="http://schemas.openxmlformats.org/drawingml/2006/picture">
                      <pic:pic>
                        <pic:nvPicPr>
                          <pic:cNvPr id="59163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616599" name="Picture">
</wp:docPr>
                  <a:graphic>
                    <a:graphicData uri="http://schemas.openxmlformats.org/drawingml/2006/picture">
                      <pic:pic>
                        <pic:nvPicPr>
                          <pic:cNvPr id="163161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64990" name="Picture">
</wp:docPr>
                  <a:graphic>
                    <a:graphicData uri="http://schemas.openxmlformats.org/drawingml/2006/picture">
                      <pic:pic>
                        <pic:nvPicPr>
                          <pic:cNvPr id="168936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74712" name="Picture">
</wp:docPr>
                  <a:graphic>
                    <a:graphicData uri="http://schemas.openxmlformats.org/drawingml/2006/picture">
                      <pic:pic>
                        <pic:nvPicPr>
                          <pic:cNvPr id="151377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248945" name="Picture">
</wp:docPr>
                  <a:graphic>
                    <a:graphicData uri="http://schemas.openxmlformats.org/drawingml/2006/picture">
                      <pic:pic>
                        <pic:nvPicPr>
                          <pic:cNvPr id="8912489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70106" name="Picture">
</wp:docPr>
                  <a:graphic>
                    <a:graphicData uri="http://schemas.openxmlformats.org/drawingml/2006/picture">
                      <pic:pic>
                        <pic:nvPicPr>
                          <pic:cNvPr id="1373770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921069" name="Picture">
</wp:docPr>
                  <a:graphic>
                    <a:graphicData uri="http://schemas.openxmlformats.org/drawingml/2006/picture">
                      <pic:pic>
                        <pic:nvPicPr>
                          <pic:cNvPr id="481921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99840" name="Picture">
</wp:docPr>
                        <a:graphic>
                          <a:graphicData uri="http://schemas.openxmlformats.org/drawingml/2006/picture">
                            <pic:pic>
                              <pic:nvPicPr>
                                <pic:cNvPr id="1722799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71032" name="Picture">
</wp:docPr>
                  <a:graphic>
                    <a:graphicData uri="http://schemas.openxmlformats.org/drawingml/2006/picture">
                      <pic:pic>
                        <pic:nvPicPr>
                          <pic:cNvPr id="91487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84226" name="Picture">
</wp:docPr>
                  <a:graphic>
                    <a:graphicData uri="http://schemas.openxmlformats.org/drawingml/2006/picture">
                      <pic:pic>
                        <pic:nvPicPr>
                          <pic:cNvPr id="165848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316682" name="Picture">
</wp:docPr>
                  <a:graphic>
                    <a:graphicData uri="http://schemas.openxmlformats.org/drawingml/2006/picture">
                      <pic:pic>
                        <pic:nvPicPr>
                          <pic:cNvPr id="125231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292383" name="Picture">
</wp:docPr>
                  <a:graphic>
                    <a:graphicData uri="http://schemas.openxmlformats.org/drawingml/2006/picture">
                      <pic:pic>
                        <pic:nvPicPr>
                          <pic:cNvPr id="19672923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09839" name="Picture">
</wp:docPr>
                  <a:graphic>
                    <a:graphicData uri="http://schemas.openxmlformats.org/drawingml/2006/picture">
                      <pic:pic>
                        <pic:nvPicPr>
                          <pic:cNvPr id="1738909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544886" name="Picture">
</wp:docPr>
                  <a:graphic>
                    <a:graphicData uri="http://schemas.openxmlformats.org/drawingml/2006/picture">
                      <pic:pic>
                        <pic:nvPicPr>
                          <pic:cNvPr id="13345448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833846" name="Picture">
</wp:docPr>
                        <a:graphic>
                          <a:graphicData uri="http://schemas.openxmlformats.org/drawingml/2006/picture">
                            <pic:pic>
                              <pic:nvPicPr>
                                <pic:cNvPr id="5178338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24429" name="Picture">
</wp:docPr>
                  <a:graphic>
                    <a:graphicData uri="http://schemas.openxmlformats.org/drawingml/2006/picture">
                      <pic:pic>
                        <pic:nvPicPr>
                          <pic:cNvPr id="41302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9540" name="Picture">
</wp:docPr>
                  <a:graphic>
                    <a:graphicData uri="http://schemas.openxmlformats.org/drawingml/2006/picture">
                      <pic:pic>
                        <pic:nvPicPr>
                          <pic:cNvPr id="5304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82780" name="Picture">
</wp:docPr>
                  <a:graphic>
                    <a:graphicData uri="http://schemas.openxmlformats.org/drawingml/2006/picture">
                      <pic:pic>
                        <pic:nvPicPr>
                          <pic:cNvPr id="124748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"https://fiches-risques.brgm.fr/fr/georisques/mvt-synthetique/11100717" \t "_self" </w:instrText>
            </w:r>
            <w:r>
              <w:fldChar w:fldCharType="separate"/>
            </w:r>
            <w:r>
              <w:rPr>
                <w:rFonts w:ascii="Marianne" w:hAnsi="Marianne" w:eastAsia="Marianne" w:cs="Marianne"/>
                <w:sz w:val="14"/>
              </w:rPr>
              <w:t xml:space="preserve">11100717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"https://fiches-risques.brgm.fr/fr/georisques/mvt-synthetique/11100718" \t "_self" </w:instrText>
            </w:r>
            <w:r>
              <w:fldChar w:fldCharType="separate"/>
            </w:r>
            <w:r>
              <w:rPr>
                <w:rFonts w:ascii="Marianne" w:hAnsi="Marianne" w:eastAsia="Marianne" w:cs="Marianne"/>
                <w:sz w:val="14"/>
              </w:rPr>
              <w:t xml:space="preserve">11100718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"https://fiches-risques.brgm.fr/fr/georisques/mvt-synthetique/11100719" \t "_self" </w:instrText>
            </w:r>
            <w:r>
              <w:fldChar w:fldCharType="separate"/>
            </w:r>
            <w:r>
              <w:rPr>
                <w:rFonts w:ascii="Marianne" w:hAnsi="Marianne" w:eastAsia="Marianne" w:cs="Marianne"/>
                <w:sz w:val="14"/>
              </w:rPr>
              <w:t xml:space="preserve">11100719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"https://fiches-risques.brgm.fr/fr/georisques/mvt-synthetique/11100720" \t "_self" </w:instrText>
            </w:r>
            <w:r>
              <w:fldChar w:fldCharType="separate"/>
            </w:r>
            <w:r>
              <w:rPr>
                <w:rFonts w:ascii="Marianne" w:hAnsi="Marianne" w:eastAsia="Marianne" w:cs="Marianne"/>
                <w:sz w:val="14"/>
              </w:rPr>
              <w:t xml:space="preserve">11100720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"https://fiches-risques.brgm.fr/fr/georisques/mvt-synthetique/11100721" \t "_self" </w:instrText>
            </w:r>
            <w:r>
              <w:fldChar w:fldCharType="separate"/>
            </w:r>
            <w:r>
              <w:rPr>
                <w:rFonts w:ascii="Marianne" w:hAnsi="Marianne" w:eastAsia="Marianne" w:cs="Marianne"/>
                <w:sz w:val="14"/>
              </w:rPr>
              <w:t xml:space="preserve">11100721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"https://fiches-risques.brgm.fr/fr/georisques/mvt-synthetique/11100722" \t "_self" </w:instrText>
            </w:r>
            <w:r>
              <w:fldChar w:fldCharType="separate"/>
            </w:r>
            <w:r>
              <w:rPr>
                <w:rFonts w:ascii="Marianne" w:hAnsi="Marianne" w:eastAsia="Marianne" w:cs="Marianne"/>
                <w:sz w:val="14"/>
              </w:rPr>
              <w:t xml:space="preserve">11100722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"https://fiches-risques.brgm.fr/fr/georisques/mvt-synthetique/11100723" \t "_self" </w:instrText>
            </w:r>
            <w:r>
              <w:fldChar w:fldCharType="separate"/>
            </w:r>
            <w:r>
              <w:rPr>
                <w:rFonts w:ascii="Marianne" w:hAnsi="Marianne" w:eastAsia="Marianne" w:cs="Marianne"/>
                <w:sz w:val="14"/>
              </w:rPr>
              <w:t xml:space="preserve">11100723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"https://fiches-risques.brgm.fr/fr/georisques/mvt-synthetique/11100724" \t "_self" </w:instrText>
            </w:r>
            <w:r>
              <w:fldChar w:fldCharType="separate"/>
            </w:r>
            <w:r>
              <w:rPr>
                <w:rFonts w:ascii="Marianne" w:hAnsi="Marianne" w:eastAsia="Marianne" w:cs="Marianne"/>
                <w:sz w:val="14"/>
              </w:rPr>
              <w:t xml:space="preserve">11100724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"https://fiches-risques.brgm.fr/fr/georisques/mvt-synthetique/11100725" \t "_self" </w:instrText>
            </w:r>
            <w:r>
              <w:fldChar w:fldCharType="separate"/>
            </w:r>
            <w:r>
              <w:rPr>
                <w:rFonts w:ascii="Marianne" w:hAnsi="Marianne" w:eastAsia="Marianne" w:cs="Marianne"/>
                <w:sz w:val="14"/>
              </w:rPr>
              <w:t xml:space="preserve">11100725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"https://fiches-risques.brgm.fr/fr/georisques/mvt-synthetique/11100726" \t "_self" </w:instrText>
            </w:r>
            <w:r>
              <w:fldChar w:fldCharType="separate"/>
            </w:r>
            <w:r>
              <w:rPr>
                <w:rFonts w:ascii="Marianne" w:hAnsi="Marianne" w:eastAsia="Marianne" w:cs="Marianne"/>
                <w:sz w:val="14"/>
              </w:rPr>
              <w:t xml:space="preserve">11100726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"https://fiches-risques.brgm.fr/fr/georisques/mvt-synthetique/11100727" \t "_self" </w:instrText>
            </w:r>
            <w:r>
              <w:fldChar w:fldCharType="separate"/>
            </w:r>
            <w:r>
              <w:rPr>
                <w:rFonts w:ascii="Marianne" w:hAnsi="Marianne" w:eastAsia="Marianne" w:cs="Marianne"/>
                <w:sz w:val="14"/>
              </w:rPr>
              <w:t xml:space="preserve">11100727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"https://fiches-risques.brgm.fr/fr/georisques/mvt-synthetique/11100728" \t "_self" </w:instrText>
            </w:r>
            <w:r>
              <w:fldChar w:fldCharType="separate"/>
            </w:r>
            <w:r>
              <w:rPr>
                <w:rFonts w:ascii="Marianne" w:hAnsi="Marianne" w:eastAsia="Marianne" w:cs="Marianne"/>
                <w:sz w:val="14"/>
              </w:rPr>
              <w:t xml:space="preserve">11100728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"https://fiches-risques.brgm.fr/fr/georisques/mvt-synthetique/11100729" \t "_self" </w:instrText>
            </w:r>
            <w:r>
              <w:fldChar w:fldCharType="separate"/>
            </w:r>
            <w:r>
              <w:rPr>
                <w:rFonts w:ascii="Marianne" w:hAnsi="Marianne" w:eastAsia="Marianne" w:cs="Marianne"/>
                <w:sz w:val="14"/>
              </w:rPr>
              <w:t xml:space="preserve">11100729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"https://fiches-risques.brgm.fr/fr/georisques/mvt-synthetique/11100730" \t "_self" </w:instrText>
            </w:r>
            <w:r>
              <w:fldChar w:fldCharType="separate"/>
            </w:r>
            <w:r>
              <w:rPr>
                <w:rFonts w:ascii="Marianne" w:hAnsi="Marianne" w:eastAsia="Marianne" w:cs="Marianne"/>
                <w:sz w:val="14"/>
              </w:rPr>
              <w:t xml:space="preserve">11100730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"https://fiches-risques.brgm.fr/fr/georisques/mvt-synthetique/11100731" \t "_self" </w:instrText>
            </w:r>
            <w:r>
              <w:fldChar w:fldCharType="separate"/>
            </w:r>
            <w:r>
              <w:rPr>
                <w:rFonts w:ascii="Marianne" w:hAnsi="Marianne" w:eastAsia="Marianne" w:cs="Marianne"/>
                <w:sz w:val="14"/>
              </w:rPr>
              <w:t xml:space="preserve">11100731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"https://fiches-risques.brgm.fr/fr/georisques/mvt-synthetique/11100768" \t "_self" </w:instrText>
            </w:r>
            <w:r>
              <w:fldChar w:fldCharType="separate"/>
            </w:r>
            <w:r>
              <w:rPr>
                <w:rFonts w:ascii="Marianne" w:hAnsi="Marianne" w:eastAsia="Marianne" w:cs="Marianne"/>
                <w:sz w:val="14"/>
              </w:rPr>
              <w:t xml:space="preserve">11100768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"https://fiches-risques.brgm.fr/fr/georisques/mvt-synthetique/11100769" \t "_self" </w:instrText>
            </w:r>
            <w:r>
              <w:fldChar w:fldCharType="separate"/>
            </w:r>
            <w:r>
              <w:rPr>
                <w:rFonts w:ascii="Marianne" w:hAnsi="Marianne" w:eastAsia="Marianne" w:cs="Marianne"/>
                <w:sz w:val="14"/>
              </w:rPr>
              <w:t xml:space="preserve">11100769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"https://fiches-risques.brgm.fr/fr/georisques/mvt-synthetique/11100770" \t "_self" </w:instrText>
            </w:r>
            <w:r>
              <w:fldChar w:fldCharType="separate"/>
            </w:r>
            <w:r>
              <w:rPr>
                <w:rFonts w:ascii="Marianne" w:hAnsi="Marianne" w:eastAsia="Marianne" w:cs="Marianne"/>
                <w:sz w:val="14"/>
              </w:rPr>
              <w:t xml:space="preserve">11100770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"https://fiches-risques.brgm.fr/fr/georisques/mvt-synthetique/11100771" \t "_self" </w:instrText>
            </w:r>
            <w:r>
              <w:fldChar w:fldCharType="separate"/>
            </w:r>
            <w:r>
              <w:rPr>
                <w:rFonts w:ascii="Marianne" w:hAnsi="Marianne" w:eastAsia="Marianne" w:cs="Marianne"/>
                <w:sz w:val="14"/>
              </w:rPr>
              <w:t xml:space="preserve">11100771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"https://fiches-risques.brgm.fr/fr/georisques/mvt-synthetique/11100773" \t "_self" </w:instrText>
            </w:r>
            <w:r>
              <w:fldChar w:fldCharType="separate"/>
            </w:r>
            <w:r>
              <w:rPr>
                <w:rFonts w:ascii="Marianne" w:hAnsi="Marianne" w:eastAsia="Marianne" w:cs="Marianne"/>
                <w:sz w:val="14"/>
              </w:rPr>
              <w:t xml:space="preserve">11100773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"https://fiches-risques.brgm.fr/fr/georisques/mvt-synthetique/11100774" \t "_self" </w:instrText>
            </w:r>
            <w:r>
              <w:fldChar w:fldCharType="separate"/>
            </w:r>
            <w:r>
              <w:rPr>
                <w:rFonts w:ascii="Marianne" w:hAnsi="Marianne" w:eastAsia="Marianne" w:cs="Marianne"/>
                <w:sz w:val="14"/>
              </w:rPr>
              <w:t xml:space="preserve">11100774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"https://fiches-risques.brgm.fr/fr/georisques/mvt-synthetique/11100776" \t "_self" </w:instrText>
            </w:r>
            <w:r>
              <w:fldChar w:fldCharType="separate"/>
            </w:r>
            <w:r>
              <w:rPr>
                <w:rFonts w:ascii="Marianne" w:hAnsi="Marianne" w:eastAsia="Marianne" w:cs="Marianne"/>
                <w:sz w:val="14"/>
              </w:rPr>
              <w:t xml:space="preserve">11100776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"https://fiches-risques.brgm.fr/fr/georisques/mvt-synthetique/11100777" \t "_self" </w:instrText>
            </w:r>
            <w:r>
              <w:fldChar w:fldCharType="separate"/>
            </w:r>
            <w:r>
              <w:rPr>
                <w:rFonts w:ascii="Marianne" w:hAnsi="Marianne" w:eastAsia="Marianne" w:cs="Marianne"/>
                <w:sz w:val="14"/>
              </w:rPr>
              <w:t xml:space="preserve">11100777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"https://fiches-risques.brgm.fr/fr/georisques/mvt-synthetique/11100778" \t "_self" </w:instrText>
            </w:r>
            <w:r>
              <w:fldChar w:fldCharType="separate"/>
            </w:r>
            <w:r>
              <w:rPr>
                <w:rFonts w:ascii="Marianne" w:hAnsi="Marianne" w:eastAsia="Marianne" w:cs="Marianne"/>
                <w:sz w:val="14"/>
              </w:rPr>
              <w:t xml:space="preserve">11100778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"https://fiches-risques.brgm.fr/fr/georisques/mvt-synthetique/11100780" \t "_self" </w:instrText>
            </w:r>
            <w:r>
              <w:fldChar w:fldCharType="separate"/>
            </w:r>
            <w:r>
              <w:rPr>
                <w:rFonts w:ascii="Marianne" w:hAnsi="Marianne" w:eastAsia="Marianne" w:cs="Marianne"/>
                <w:sz w:val="14"/>
              </w:rPr>
              <w:t xml:space="preserve">11100780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"https://fiches-risques.brgm.fr/fr/georisques/mvt-synthetique/11100781" \t "_self" </w:instrText>
            </w:r>
            <w:r>
              <w:fldChar w:fldCharType="separate"/>
            </w:r>
            <w:r>
              <w:rPr>
                <w:rFonts w:ascii="Marianne" w:hAnsi="Marianne" w:eastAsia="Marianne" w:cs="Marianne"/>
                <w:sz w:val="14"/>
              </w:rPr>
              <w:t xml:space="preserve">11100781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41634" name="Picture">
</wp:docPr>
                  <a:graphic>
                    <a:graphicData uri="http://schemas.openxmlformats.org/drawingml/2006/picture">
                      <pic:pic>
                        <pic:nvPicPr>
                          <pic:cNvPr id="97934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107303" name="Picture">
</wp:docPr>
                  <a:graphic>
                    <a:graphicData uri="http://schemas.openxmlformats.org/drawingml/2006/picture">
                      <pic:pic>
                        <pic:nvPicPr>
                          <pic:cNvPr id="70410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83116" name="Picture">
</wp:docPr>
                  <a:graphic>
                    <a:graphicData uri="http://schemas.openxmlformats.org/drawingml/2006/picture">
                      <pic:pic>
                        <pic:nvPicPr>
                          <pic:cNvPr id="49318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"https://fiches-risques.brgm.fr/georisques/cavite/BNOAA0001445" \t "_self" </w:instrText>
            </w:r>
            <w:r>
              <w:fldChar w:fldCharType="separate"/>
            </w:r>
            <w:r>
              <w:rPr>
                <w:rFonts w:ascii="Marianne" w:hAnsi="Marianne" w:eastAsia="Marianne" w:cs="Marianne"/>
                <w:sz w:val="14"/>
              </w:rPr>
              <w:t xml:space="preserve">BNOAA0001445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"https://fiches-risques.brgm.fr/georisques/cavite/BNOAA0001474" \t "_self" </w:instrText>
            </w:r>
            <w:r>
              <w:fldChar w:fldCharType="separate"/>
            </w:r>
            <w:r>
              <w:rPr>
                <w:rFonts w:ascii="Marianne" w:hAnsi="Marianne" w:eastAsia="Marianne" w:cs="Marianne"/>
                <w:sz w:val="14"/>
              </w:rPr>
              <w:t xml:space="preserve">BNOAA0001474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"https://fiches-risques.brgm.fr/georisques/cavite/BNOAA0001475" \t "_self" </w:instrText>
            </w:r>
            <w:r>
              <w:fldChar w:fldCharType="separate"/>
            </w:r>
            <w:r>
              <w:rPr>
                <w:rFonts w:ascii="Marianne" w:hAnsi="Marianne" w:eastAsia="Marianne" w:cs="Marianne"/>
                <w:sz w:val="14"/>
              </w:rPr>
              <w:t xml:space="preserve">BNOAA0001475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"https://fiches-risques.brgm.fr/georisques/cavite/BNOAA0001476" \t "_self" </w:instrText>
            </w:r>
            <w:r>
              <w:fldChar w:fldCharType="separate"/>
            </w:r>
            <w:r>
              <w:rPr>
                <w:rFonts w:ascii="Marianne" w:hAnsi="Marianne" w:eastAsia="Marianne" w:cs="Marianne"/>
                <w:sz w:val="14"/>
              </w:rPr>
              <w:t xml:space="preserve">BNOAA0001476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"https://fiches-risques.brgm.fr/georisques/cavite/BNOAA0001477" \t "_self" </w:instrText>
            </w:r>
            <w:r>
              <w:fldChar w:fldCharType="separate"/>
            </w:r>
            <w:r>
              <w:rPr>
                <w:rFonts w:ascii="Marianne" w:hAnsi="Marianne" w:eastAsia="Marianne" w:cs="Marianne"/>
                <w:sz w:val="14"/>
              </w:rPr>
              <w:t xml:space="preserve">BNOAA0001477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"https://fiches-risques.brgm.fr/georisques/cavite/BNOAA0001478" \t "_self" </w:instrText>
            </w:r>
            <w:r>
              <w:fldChar w:fldCharType="separate"/>
            </w:r>
            <w:r>
              <w:rPr>
                <w:rFonts w:ascii="Marianne" w:hAnsi="Marianne" w:eastAsia="Marianne" w:cs="Marianne"/>
                <w:sz w:val="14"/>
              </w:rPr>
              <w:t xml:space="preserve">BNOAA0001478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"https://fiches-risques.brgm.fr/georisques/cavite/BNOAA0001479" \t "_self" </w:instrText>
            </w:r>
            <w:r>
              <w:fldChar w:fldCharType="separate"/>
            </w:r>
            <w:r>
              <w:rPr>
                <w:rFonts w:ascii="Marianne" w:hAnsi="Marianne" w:eastAsia="Marianne" w:cs="Marianne"/>
                <w:sz w:val="14"/>
              </w:rPr>
              <w:t xml:space="preserve">BNOAA0001479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"https://fiches-risques.brgm.fr/georisques/cavite/BNOAA0001480" \t "_self" </w:instrText>
            </w:r>
            <w:r>
              <w:fldChar w:fldCharType="separate"/>
            </w:r>
            <w:r>
              <w:rPr>
                <w:rFonts w:ascii="Marianne" w:hAnsi="Marianne" w:eastAsia="Marianne" w:cs="Marianne"/>
                <w:sz w:val="14"/>
              </w:rPr>
              <w:t xml:space="preserve">BNOAA0001480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référencé dont la localisation est imprécise et non visible sur 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"https://fiches-risques.brgm.fr/georisques/cavite/BNOAA0001481" \t "_self" </w:instrText>
            </w:r>
            <w:r>
              <w:fldChar w:fldCharType="separate"/>
            </w:r>
            <w:r>
              <w:rPr>
                <w:rFonts w:ascii="Marianne" w:hAnsi="Marianne" w:eastAsia="Marianne" w:cs="Marianne"/>
                <w:sz w:val="14"/>
              </w:rPr>
              <w:t xml:space="preserve">BNOAA0001481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référencée, affaissements, effondrements, dépressions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"https://fiches-risques.brgm.fr/georisques/cavite/BNOAA0001482" \t "_self" </w:instrText>
            </w:r>
            <w:r>
              <w:fldChar w:fldCharType="separate"/>
            </w:r>
            <w:r>
              <w:rPr>
                <w:rFonts w:ascii="Marianne" w:hAnsi="Marianne" w:eastAsia="Marianne" w:cs="Marianne"/>
                <w:sz w:val="14"/>
              </w:rPr>
              <w:t xml:space="preserve">BNOAA0001482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Anomalies de terrain identifiées par sondage ou indices pertinents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"https://fiches-risques.brgm.fr/georisques/cavite/BNOAA0001483" \t "_self" </w:instrText>
            </w:r>
            <w:r>
              <w:fldChar w:fldCharType="separate"/>
            </w:r>
            <w:r>
              <w:rPr>
                <w:rFonts w:ascii="Marianne" w:hAnsi="Marianne" w:eastAsia="Marianne" w:cs="Marianne"/>
                <w:sz w:val="14"/>
              </w:rPr>
              <w:t xml:space="preserve">BNOAA0001483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Anomalies de terrain identifiées par sondage ou indices pertinents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"https://fiches-risques.brgm.fr/georisques/cavite/BNOAA0001484" \t "_self" </w:instrText>
            </w:r>
            <w:r>
              <w:fldChar w:fldCharType="separate"/>
            </w:r>
            <w:r>
              <w:rPr>
                <w:rFonts w:ascii="Marianne" w:hAnsi="Marianne" w:eastAsia="Marianne" w:cs="Marianne"/>
                <w:sz w:val="14"/>
              </w:rPr>
              <w:t xml:space="preserve">BNOAA0001484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Anomalies de terrain identifiées par sondage ou indices pertinents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"https://fiches-risques.brgm.fr/georisques/cavite/BNOAA0001485" \t "_self" </w:instrText>
            </w:r>
            <w:r>
              <w:fldChar w:fldCharType="separate"/>
            </w:r>
            <w:r>
              <w:rPr>
                <w:rFonts w:ascii="Marianne" w:hAnsi="Marianne" w:eastAsia="Marianne" w:cs="Marianne"/>
                <w:sz w:val="14"/>
              </w:rPr>
              <w:t xml:space="preserve">BNOAA0001485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Anomalies de terrain identifiées par sondage ou indices pertinents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"https://fiches-risques.brgm.fr/georisques/cavite/BNOAA0001486" \t "_self" </w:instrText>
            </w:r>
            <w:r>
              <w:fldChar w:fldCharType="separate"/>
            </w:r>
            <w:r>
              <w:rPr>
                <w:rFonts w:ascii="Marianne" w:hAnsi="Marianne" w:eastAsia="Marianne" w:cs="Marianne"/>
                <w:sz w:val="14"/>
              </w:rPr>
              <w:t xml:space="preserve">BNOAA0001486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"https://fiches-risques.brgm.fr/georisques/cavite/BNOAA0001487" \t "_self" </w:instrText>
            </w:r>
            <w:r>
              <w:fldChar w:fldCharType="separate"/>
            </w:r>
            <w:r>
              <w:rPr>
                <w:rFonts w:ascii="Marianne" w:hAnsi="Marianne" w:eastAsia="Marianne" w:cs="Marianne"/>
                <w:sz w:val="14"/>
              </w:rPr>
              <w:t xml:space="preserve">BNOAA0001487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référencée. Affaissements, effondrements, dépressions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"https://fiches-risques.brgm.fr/georisques/cavite/BNOAA0001488" \t "_self" </w:instrText>
            </w:r>
            <w:r>
              <w:fldChar w:fldCharType="separate"/>
            </w:r>
            <w:r>
              <w:rPr>
                <w:rFonts w:ascii="Marianne" w:hAnsi="Marianne" w:eastAsia="Marianne" w:cs="Marianne"/>
                <w:sz w:val="14"/>
              </w:rPr>
              <w:t xml:space="preserve">BNOAA0001488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"https://fiches-risques.brgm.fr/georisques/cavite/BNOAA0001489" \t "_self" </w:instrText>
            </w:r>
            <w:r>
              <w:fldChar w:fldCharType="separate"/>
            </w:r>
            <w:r>
              <w:rPr>
                <w:rFonts w:ascii="Marianne" w:hAnsi="Marianne" w:eastAsia="Marianne" w:cs="Marianne"/>
                <w:sz w:val="14"/>
              </w:rPr>
              <w:t xml:space="preserve">BNOAA0001489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"https://fiches-risques.brgm.fr/georisques/cavite/BNOAA0001490" \t "_self" </w:instrText>
            </w:r>
            <w:r>
              <w:fldChar w:fldCharType="separate"/>
            </w:r>
            <w:r>
              <w:rPr>
                <w:rFonts w:ascii="Marianne" w:hAnsi="Marianne" w:eastAsia="Marianne" w:cs="Marianne"/>
                <w:sz w:val="14"/>
              </w:rPr>
              <w:t xml:space="preserve">BNOAA0001490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"https://fiches-risques.brgm.fr/georisques/cavite/BNOAA0001491" \t "_self" </w:instrText>
            </w:r>
            <w:r>
              <w:fldChar w:fldCharType="separate"/>
            </w:r>
            <w:r>
              <w:rPr>
                <w:rFonts w:ascii="Marianne" w:hAnsi="Marianne" w:eastAsia="Marianne" w:cs="Marianne"/>
                <w:sz w:val="14"/>
              </w:rPr>
              <w:t xml:space="preserve">BNOAA0001491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référencé dont la localisation est imprécise et non visible sur 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"https://fiches-risques.brgm.fr/georisques/cavite/BNOAA0001492" \t "_self" </w:instrText>
            </w:r>
            <w:r>
              <w:fldChar w:fldCharType="separate"/>
            </w:r>
            <w:r>
              <w:rPr>
                <w:rFonts w:ascii="Marianne" w:hAnsi="Marianne" w:eastAsia="Marianne" w:cs="Marianne"/>
                <w:sz w:val="14"/>
              </w:rPr>
              <w:t xml:space="preserve">BNOAA0001492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référencé dont la localisation est imprécise et non visible sur le </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91146" name="Picture">
</wp:docPr>
                  <a:graphic>
                    <a:graphicData uri="http://schemas.openxmlformats.org/drawingml/2006/picture">
                      <pic:pic>
                        <pic:nvPicPr>
                          <pic:cNvPr id="75349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60795" name="Picture">
</wp:docPr>
                  <a:graphic>
                    <a:graphicData uri="http://schemas.openxmlformats.org/drawingml/2006/picture">
                      <pic:pic>
                        <pic:nvPicPr>
                          <pic:cNvPr id="99096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89109" name="Picture">
</wp:docPr>
                  <a:graphic>
                    <a:graphicData uri="http://schemas.openxmlformats.org/drawingml/2006/picture">
                      <pic:pic>
                        <pic:nvPicPr>
                          <pic:cNvPr id="23118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