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60310" name="Picture">
</wp:docPr>
                  <a:graphic>
                    <a:graphicData uri="http://schemas.openxmlformats.org/drawingml/2006/picture">
                      <pic:pic>
                        <pic:nvPicPr>
                          <pic:cNvPr id="63860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895558" name="Picture">
</wp:docPr>
                  <a:graphic>
                    <a:graphicData uri="http://schemas.openxmlformats.org/drawingml/2006/picture">
                      <pic:pic>
                        <pic:nvPicPr>
                          <pic:cNvPr id="1118955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625845" name="Picture">
</wp:docPr>
                        <a:graphic>
                          <a:graphicData uri="http://schemas.openxmlformats.org/drawingml/2006/picture">
                            <pic:pic>
                              <pic:nvPicPr>
                                <pic:cNvPr id="2096258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45230 Châtillon-Coligny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8727614" name="Picture">
</wp:docPr>
                  <a:graphic>
                    <a:graphicData uri="http://schemas.openxmlformats.org/drawingml/2006/picture">
                      <pic:pic>
                        <pic:nvPicPr>
                          <pic:cNvPr id="6787276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7951952" name="Picture">
</wp:docPr>
                  <a:graphic>
                    <a:graphicData uri="http://schemas.openxmlformats.org/drawingml/2006/picture">
                      <pic:pic>
                        <pic:nvPicPr>
                          <pic:cNvPr id="5679519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466188" name="Picture">
</wp:docPr>
                  <a:graphic>
                    <a:graphicData uri="http://schemas.openxmlformats.org/drawingml/2006/picture">
                      <pic:pic>
                        <pic:nvPicPr>
                          <pic:cNvPr id="1406466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489867" name="Picture">
</wp:docPr>
                  <a:graphic>
                    <a:graphicData uri="http://schemas.openxmlformats.org/drawingml/2006/picture">
                      <pic:pic>
                        <pic:nvPicPr>
                          <pic:cNvPr id="2096489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Châtillon-Coligny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782004" name="Picture">
</wp:docPr>
                  <a:graphic>
                    <a:graphicData uri="http://schemas.openxmlformats.org/drawingml/2006/picture">
                      <pic:pic>
                        <pic:nvPicPr>
                          <pic:cNvPr id="1344782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362558" name="Picture">
</wp:docPr>
                        <a:graphic>
                          <a:graphicData uri="http://schemas.openxmlformats.org/drawingml/2006/picture">
                            <pic:pic>
                              <pic:nvPicPr>
                                <pic:cNvPr id="7803625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403316" name="Picture">
</wp:docPr>
                        <a:graphic>
                          <a:graphicData uri="http://schemas.openxmlformats.org/drawingml/2006/picture">
                            <pic:pic>
                              <pic:nvPicPr>
                                <pic:cNvPr id="10864033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298611" name="Picture">
</wp:docPr>
                        <a:graphic>
                          <a:graphicData uri="http://schemas.openxmlformats.org/drawingml/2006/picture">
                            <pic:pic>
                              <pic:nvPicPr>
                                <pic:cNvPr id="9982986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995383" name="Picture">
</wp:docPr>
                        <a:graphic>
                          <a:graphicData uri="http://schemas.openxmlformats.org/drawingml/2006/picture">
                            <pic:pic>
                              <pic:nvPicPr>
                                <pic:cNvPr id="17359953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493778" name="Picture">
</wp:docPr>
                        <a:graphic>
                          <a:graphicData uri="http://schemas.openxmlformats.org/drawingml/2006/picture">
                            <pic:pic>
                              <pic:nvPicPr>
                                <pic:cNvPr id="14784937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847831" name="Picture">
</wp:docPr>
                        <a:graphic>
                          <a:graphicData uri="http://schemas.openxmlformats.org/drawingml/2006/picture">
                            <pic:pic>
                              <pic:nvPicPr>
                                <pic:cNvPr id="17758478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96890" name="Picture">
</wp:docPr>
                        <a:graphic>
                          <a:graphicData uri="http://schemas.openxmlformats.org/drawingml/2006/picture">
                            <pic:pic>
                              <pic:nvPicPr>
                                <pic:cNvPr id="2045968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782758" name="Picture">
</wp:docPr>
                        <a:graphic>
                          <a:graphicData uri="http://schemas.openxmlformats.org/drawingml/2006/picture">
                            <pic:pic>
                              <pic:nvPicPr>
                                <pic:cNvPr id="11267827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587395" name="Picture">
</wp:docPr>
                        <a:graphic>
                          <a:graphicData uri="http://schemas.openxmlformats.org/drawingml/2006/picture">
                            <pic:pic>
                              <pic:nvPicPr>
                                <pic:cNvPr id="4015873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617434" name="Picture">
</wp:docPr>
                        <a:graphic>
                          <a:graphicData uri="http://schemas.openxmlformats.org/drawingml/2006/picture">
                            <pic:pic>
                              <pic:nvPicPr>
                                <pic:cNvPr id="20076174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383768" name="Picture">
</wp:docPr>
                        <a:graphic>
                          <a:graphicData uri="http://schemas.openxmlformats.org/drawingml/2006/picture">
                            <pic:pic>
                              <pic:nvPicPr>
                                <pic:cNvPr id="10213837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834957" name="Picture">
</wp:docPr>
                        <a:graphic>
                          <a:graphicData uri="http://schemas.openxmlformats.org/drawingml/2006/picture">
                            <pic:pic>
                              <pic:nvPicPr>
                                <pic:cNvPr id="6338349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073255" name="Picture">
</wp:docPr>
                        <a:graphic>
                          <a:graphicData uri="http://schemas.openxmlformats.org/drawingml/2006/picture">
                            <pic:pic>
                              <pic:nvPicPr>
                                <pic:cNvPr id="21400732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703638" name="Picture">
</wp:docPr>
                        <a:graphic>
                          <a:graphicData uri="http://schemas.openxmlformats.org/drawingml/2006/picture">
                            <pic:pic>
                              <pic:nvPicPr>
                                <pic:cNvPr id="17737036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359197" name="Picture">
</wp:docPr>
                        <a:graphic>
                          <a:graphicData uri="http://schemas.openxmlformats.org/drawingml/2006/picture">
                            <pic:pic>
                              <pic:nvPicPr>
                                <pic:cNvPr id="10873591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412525" name="Picture">
</wp:docPr>
                        <a:graphic>
                          <a:graphicData uri="http://schemas.openxmlformats.org/drawingml/2006/picture">
                            <pic:pic>
                              <pic:nvPicPr>
                                <pic:cNvPr id="7144125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612829" name="Picture">
</wp:docPr>
                        <a:graphic>
                          <a:graphicData uri="http://schemas.openxmlformats.org/drawingml/2006/picture">
                            <pic:pic>
                              <pic:nvPicPr>
                                <pic:cNvPr id="2806128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858479" name="Picture">
</wp:docPr>
                        <a:graphic>
                          <a:graphicData uri="http://schemas.openxmlformats.org/drawingml/2006/picture">
                            <pic:pic>
                              <pic:nvPicPr>
                                <pic:cNvPr id="17528584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525671" name="Picture">
</wp:docPr>
                        <a:graphic>
                          <a:graphicData uri="http://schemas.openxmlformats.org/drawingml/2006/picture">
                            <pic:pic>
                              <pic:nvPicPr>
                                <pic:cNvPr id="20865256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562600" name="Picture">
</wp:docPr>
                        <a:graphic>
                          <a:graphicData uri="http://schemas.openxmlformats.org/drawingml/2006/picture">
                            <pic:pic>
                              <pic:nvPicPr>
                                <pic:cNvPr id="10075626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525365" name="Picture">
</wp:docPr>
                        <a:graphic>
                          <a:graphicData uri="http://schemas.openxmlformats.org/drawingml/2006/picture">
                            <pic:pic>
                              <pic:nvPicPr>
                                <pic:cNvPr id="18435253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936080" name="Picture">
</wp:docPr>
                  <a:graphic>
                    <a:graphicData uri="http://schemas.openxmlformats.org/drawingml/2006/picture">
                      <pic:pic>
                        <pic:nvPicPr>
                          <pic:cNvPr id="904936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187721" name="Picture">
</wp:docPr>
                  <a:graphic>
                    <a:graphicData uri="http://schemas.openxmlformats.org/drawingml/2006/picture">
                      <pic:pic>
                        <pic:nvPicPr>
                          <pic:cNvPr id="272187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Châtillon-Coligny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616851" name="Picture">
</wp:docPr>
                  <a:graphic>
                    <a:graphicData uri="http://schemas.openxmlformats.org/drawingml/2006/picture">
                      <pic:pic>
                        <pic:nvPicPr>
                          <pic:cNvPr id="1051616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Chatillon-coligny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632790" name="Picture">
</wp:docPr>
                  <a:graphic>
                    <a:graphicData uri="http://schemas.openxmlformats.org/drawingml/2006/picture">
                      <pic:pic>
                        <pic:nvPicPr>
                          <pic:cNvPr id="175763279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636097" name="Picture">
</wp:docPr>
                  <a:graphic>
                    <a:graphicData uri="http://schemas.openxmlformats.org/drawingml/2006/picture">
                      <pic:pic>
                        <pic:nvPicPr>
                          <pic:cNvPr id="10116360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7229136" name="Picture">
</wp:docPr>
                  <a:graphic>
                    <a:graphicData uri="http://schemas.openxmlformats.org/drawingml/2006/picture">
                      <pic:pic>
                        <pic:nvPicPr>
                          <pic:cNvPr id="22722913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Loing Amont (45DDT20190001)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540029" name="Picture">
</wp:docPr>
                        <a:graphic>
                          <a:graphicData uri="http://schemas.openxmlformats.org/drawingml/2006/picture">
                            <pic:pic>
                              <pic:nvPicPr>
                                <pic:cNvPr id="17725400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Loing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23/09/2019</w:t>
                    <w:br/>
                    <w:t xml:space="preserve">Date d'approbation : 01/09/2022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Loing</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02170" name="Picture">
</wp:docPr>
                        <a:graphic>
                          <a:graphicData uri="http://schemas.openxmlformats.org/drawingml/2006/picture">
                            <pic:pic>
                              <pic:nvPicPr>
                                <pic:cNvPr id="1987021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724722" name="Picture">
</wp:docPr>
                  <a:graphic>
                    <a:graphicData uri="http://schemas.openxmlformats.org/drawingml/2006/picture">
                      <pic:pic>
                        <pic:nvPicPr>
                          <pic:cNvPr id="1456724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83126" name="Picture">
</wp:docPr>
                  <a:graphic>
                    <a:graphicData uri="http://schemas.openxmlformats.org/drawingml/2006/picture">
                      <pic:pic>
                        <pic:nvPicPr>
                          <pic:cNvPr id="185283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Châtillon-Coligny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267492" name="Picture">
</wp:docPr>
                  <a:graphic>
                    <a:graphicData uri="http://schemas.openxmlformats.org/drawingml/2006/picture">
                      <pic:pic>
                        <pic:nvPicPr>
                          <pic:cNvPr id="1754267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Chatillon-coligny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893139" name="Picture">
</wp:docPr>
                        <a:graphic>
                          <a:graphicData uri="http://schemas.openxmlformats.org/drawingml/2006/picture">
                            <pic:pic>
                              <pic:nvPicPr>
                                <pic:cNvPr id="3398931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673530" name="Picture">
</wp:docPr>
                        <a:graphic>
                          <a:graphicData uri="http://schemas.openxmlformats.org/drawingml/2006/picture">
                            <pic:pic>
                              <pic:nvPicPr>
                                <pic:cNvPr id="84567353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281685" name="Picture">
</wp:docPr>
                  <a:graphic>
                    <a:graphicData uri="http://schemas.openxmlformats.org/drawingml/2006/picture">
                      <pic:pic>
                        <pic:nvPicPr>
                          <pic:cNvPr id="1538281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283124" name="Picture">
</wp:docPr>
                  <a:graphic>
                    <a:graphicData uri="http://schemas.openxmlformats.org/drawingml/2006/picture">
                      <pic:pic>
                        <pic:nvPicPr>
                          <pic:cNvPr id="587283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Châtillon-Coligny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654026" name="Picture">
</wp:docPr>
                  <a:graphic>
                    <a:graphicData uri="http://schemas.openxmlformats.org/drawingml/2006/picture">
                      <pic:pic>
                        <pic:nvPicPr>
                          <pic:cNvPr id="776654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Chatillon-coligny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918514" name="Picture">
</wp:docPr>
                  <a:graphic>
                    <a:graphicData uri="http://schemas.openxmlformats.org/drawingml/2006/picture">
                      <pic:pic>
                        <pic:nvPicPr>
                          <pic:cNvPr id="5629185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582999" name="Picture">
</wp:docPr>
                  <a:graphic>
                    <a:graphicData uri="http://schemas.openxmlformats.org/drawingml/2006/picture">
                      <pic:pic>
                        <pic:nvPicPr>
                          <pic:cNvPr id="3775829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9643072" name="Picture">
</wp:docPr>
                  <a:graphic>
                    <a:graphicData uri="http://schemas.openxmlformats.org/drawingml/2006/picture">
                      <pic:pic>
                        <pic:nvPicPr>
                          <pic:cNvPr id="105964307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142035" name="Picture">
</wp:docPr>
                        <a:graphic>
                          <a:graphicData uri="http://schemas.openxmlformats.org/drawingml/2006/picture">
                            <pic:pic>
                              <pic:nvPicPr>
                                <pic:cNvPr id="15861420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81375" name="Picture">
</wp:docPr>
                        <a:graphic>
                          <a:graphicData uri="http://schemas.openxmlformats.org/drawingml/2006/picture">
                            <pic:pic>
                              <pic:nvPicPr>
                                <pic:cNvPr id="11968137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124072" name="Picture">
</wp:docPr>
                  <a:graphic>
                    <a:graphicData uri="http://schemas.openxmlformats.org/drawingml/2006/picture">
                      <pic:pic>
                        <pic:nvPicPr>
                          <pic:cNvPr id="1176124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563538" name="Picture">
</wp:docPr>
                  <a:graphic>
                    <a:graphicData uri="http://schemas.openxmlformats.org/drawingml/2006/picture">
                      <pic:pic>
                        <pic:nvPicPr>
                          <pic:cNvPr id="1855563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Châtillon-Coligny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877975" name="Picture">
</wp:docPr>
                  <a:graphic>
                    <a:graphicData uri="http://schemas.openxmlformats.org/drawingml/2006/picture">
                      <pic:pic>
                        <pic:nvPicPr>
                          <pic:cNvPr id="2015877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Chatillon-coligny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741742" name="Picture">
</wp:docPr>
                  <a:graphic>
                    <a:graphicData uri="http://schemas.openxmlformats.org/drawingml/2006/picture">
                      <pic:pic>
                        <pic:nvPicPr>
                          <pic:cNvPr id="11227417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32527" name="Picture">
</wp:docPr>
                  <a:graphic>
                    <a:graphicData uri="http://schemas.openxmlformats.org/drawingml/2006/picture">
                      <pic:pic>
                        <pic:nvPicPr>
                          <pic:cNvPr id="2123325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0556339" name="Picture">
</wp:docPr>
                  <a:graphic>
                    <a:graphicData uri="http://schemas.openxmlformats.org/drawingml/2006/picture">
                      <pic:pic>
                        <pic:nvPicPr>
                          <pic:cNvPr id="52055633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902915" name="Picture">
</wp:docPr>
                        <a:graphic>
                          <a:graphicData uri="http://schemas.openxmlformats.org/drawingml/2006/picture">
                            <pic:pic>
                              <pic:nvPicPr>
                                <pic:cNvPr id="11289029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786766" name="Picture">
</wp:docPr>
                  <a:graphic>
                    <a:graphicData uri="http://schemas.openxmlformats.org/drawingml/2006/picture">
                      <pic:pic>
                        <pic:nvPicPr>
                          <pic:cNvPr id="1678786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167421" name="Picture">
</wp:docPr>
                  <a:graphic>
                    <a:graphicData uri="http://schemas.openxmlformats.org/drawingml/2006/picture">
                      <pic:pic>
                        <pic:nvPicPr>
                          <pic:cNvPr id="853167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Châtillon-Coligny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064697" name="Picture">
</wp:docPr>
                  <a:graphic>
                    <a:graphicData uri="http://schemas.openxmlformats.org/drawingml/2006/picture">
                      <pic:pic>
                        <pic:nvPicPr>
                          <pic:cNvPr id="386064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Chatillon-coligny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203754" name="Picture">
</wp:docPr>
                  <a:graphic>
                    <a:graphicData uri="http://schemas.openxmlformats.org/drawingml/2006/picture">
                      <pic:pic>
                        <pic:nvPicPr>
                          <pic:cNvPr id="178720375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720739" name="Picture">
</wp:docPr>
                  <a:graphic>
                    <a:graphicData uri="http://schemas.openxmlformats.org/drawingml/2006/picture">
                      <pic:pic>
                        <pic:nvPicPr>
                          <pic:cNvPr id="5537207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8170205" name="Picture">
</wp:docPr>
                  <a:graphic>
                    <a:graphicData uri="http://schemas.openxmlformats.org/drawingml/2006/picture">
                      <pic:pic>
                        <pic:nvPicPr>
                          <pic:cNvPr id="108817020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377350" name="Picture">
</wp:docPr>
                        <a:graphic>
                          <a:graphicData uri="http://schemas.openxmlformats.org/drawingml/2006/picture">
                            <pic:pic>
                              <pic:nvPicPr>
                                <pic:cNvPr id="88537735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250226" name="Picture">
</wp:docPr>
                  <a:graphic>
                    <a:graphicData uri="http://schemas.openxmlformats.org/drawingml/2006/picture">
                      <pic:pic>
                        <pic:nvPicPr>
                          <pic:cNvPr id="1023250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868536" name="Picture">
</wp:docPr>
                  <a:graphic>
                    <a:graphicData uri="http://schemas.openxmlformats.org/drawingml/2006/picture">
                      <pic:pic>
                        <pic:nvPicPr>
                          <pic:cNvPr id="1575868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Châtillon-Coligny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477626" name="Picture">
</wp:docPr>
                  <a:graphic>
                    <a:graphicData uri="http://schemas.openxmlformats.org/drawingml/2006/picture">
                      <pic:pic>
                        <pic:nvPicPr>
                          <pic:cNvPr id="1207477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Chatillon-coligny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59053" name="Picture">
</wp:docPr>
                  <a:graphic>
                    <a:graphicData uri="http://schemas.openxmlformats.org/drawingml/2006/picture">
                      <pic:pic>
                        <pic:nvPicPr>
                          <pic:cNvPr id="185759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524111" name="Picture">
</wp:docPr>
                  <a:graphic>
                    <a:graphicData uri="http://schemas.openxmlformats.org/drawingml/2006/picture">
                      <pic:pic>
                        <pic:nvPicPr>
                          <pic:cNvPr id="940524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Châtillon-Coligny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685697" name="Picture">
</wp:docPr>
                  <a:graphic>
                    <a:graphicData uri="http://schemas.openxmlformats.org/drawingml/2006/picture">
                      <pic:pic>
                        <pic:nvPicPr>
                          <pic:cNvPr id="987685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Chatillon-coligny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710061" name="Picture">
</wp:docPr>
                  <a:graphic>
                    <a:graphicData uri="http://schemas.openxmlformats.org/drawingml/2006/picture">
                      <pic:pic>
                        <pic:nvPicPr>
                          <pic:cNvPr id="1924710061"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941742" name="Picture">
</wp:docPr>
                  <a:graphic>
                    <a:graphicData uri="http://schemas.openxmlformats.org/drawingml/2006/picture">
                      <pic:pic>
                        <pic:nvPicPr>
                          <pic:cNvPr id="14779417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4268760" name="Picture">
</wp:docPr>
                  <a:graphic>
                    <a:graphicData uri="http://schemas.openxmlformats.org/drawingml/2006/picture">
                      <pic:pic>
                        <pic:nvPicPr>
                          <pic:cNvPr id="1824268760"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521308" name="Picture">
</wp:docPr>
                        <a:graphic>
                          <a:graphicData uri="http://schemas.openxmlformats.org/drawingml/2006/picture">
                            <pic:pic>
                              <pic:nvPicPr>
                                <pic:cNvPr id="2965213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402967" name="Picture">
</wp:docPr>
                  <a:graphic>
                    <a:graphicData uri="http://schemas.openxmlformats.org/drawingml/2006/picture">
                      <pic:pic>
                        <pic:nvPicPr>
                          <pic:cNvPr id="351402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194651" name="Picture">
</wp:docPr>
                  <a:graphic>
                    <a:graphicData uri="http://schemas.openxmlformats.org/drawingml/2006/picture">
                      <pic:pic>
                        <pic:nvPicPr>
                          <pic:cNvPr id="722194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Châtillon-Coligny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181448" name="Picture">
</wp:docPr>
                  <a:graphic>
                    <a:graphicData uri="http://schemas.openxmlformats.org/drawingml/2006/picture">
                      <pic:pic>
                        <pic:nvPicPr>
                          <pic:cNvPr id="1579181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Chatillon-coligny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884774" name="Picture">
</wp:docPr>
                  <a:graphic>
                    <a:graphicData uri="http://schemas.openxmlformats.org/drawingml/2006/picture">
                      <pic:pic>
                        <pic:nvPicPr>
                          <pic:cNvPr id="17758847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63525" name="Picture">
</wp:docPr>
                  <a:graphic>
                    <a:graphicData uri="http://schemas.openxmlformats.org/drawingml/2006/picture">
                      <pic:pic>
                        <pic:nvPicPr>
                          <pic:cNvPr id="519635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8179955" name="Picture">
</wp:docPr>
                  <a:graphic>
                    <a:graphicData uri="http://schemas.openxmlformats.org/drawingml/2006/picture">
                      <pic:pic>
                        <pic:nvPicPr>
                          <pic:cNvPr id="19881799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638920" name="Picture">
</wp:docPr>
                        <a:graphic>
                          <a:graphicData uri="http://schemas.openxmlformats.org/drawingml/2006/picture">
                            <pic:pic>
                              <pic:nvPicPr>
                                <pic:cNvPr id="17796389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128790" name="Picture">
</wp:docPr>
                  <a:graphic>
                    <a:graphicData uri="http://schemas.openxmlformats.org/drawingml/2006/picture">
                      <pic:pic>
                        <pic:nvPicPr>
                          <pic:cNvPr id="366128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869647" name="Picture">
</wp:docPr>
                  <a:graphic>
                    <a:graphicData uri="http://schemas.openxmlformats.org/drawingml/2006/picture">
                      <pic:pic>
                        <pic:nvPicPr>
                          <pic:cNvPr id="1771869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Châtillon-Coligny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839603" name="Picture">
</wp:docPr>
                  <a:graphic>
                    <a:graphicData uri="http://schemas.openxmlformats.org/drawingml/2006/picture">
                      <pic:pic>
                        <pic:nvPicPr>
                          <pic:cNvPr id="753839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Chatillon-coligny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21598" name="Picture">
</wp:docPr>
                  <a:graphic>
                    <a:graphicData uri="http://schemas.openxmlformats.org/drawingml/2006/picture">
                      <pic:pic>
                        <pic:nvPicPr>
                          <pic:cNvPr id="3592159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944376" name="Picture">
</wp:docPr>
                  <a:graphic>
                    <a:graphicData uri="http://schemas.openxmlformats.org/drawingml/2006/picture">
                      <pic:pic>
                        <pic:nvPicPr>
                          <pic:cNvPr id="5769443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6273558" name="Picture">
</wp:docPr>
                  <a:graphic>
                    <a:graphicData uri="http://schemas.openxmlformats.org/drawingml/2006/picture">
                      <pic:pic>
                        <pic:nvPicPr>
                          <pic:cNvPr id="46627355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120280" name="Picture">
</wp:docPr>
                  <a:graphic>
                    <a:graphicData uri="http://schemas.openxmlformats.org/drawingml/2006/picture">
                      <pic:pic>
                        <pic:nvPicPr>
                          <pic:cNvPr id="983120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701382" name="Picture">
</wp:docPr>
                  <a:graphic>
                    <a:graphicData uri="http://schemas.openxmlformats.org/drawingml/2006/picture">
                      <pic:pic>
                        <pic:nvPicPr>
                          <pic:cNvPr id="895701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Châtillon-Coligny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650389" name="Picture">
</wp:docPr>
                  <a:graphic>
                    <a:graphicData uri="http://schemas.openxmlformats.org/drawingml/2006/picture">
                      <pic:pic>
                        <pic:nvPicPr>
                          <pic:cNvPr id="643650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"https://fiches-risques.brgm.fr/fr/georisques/mvt-synthetique/64500014" \t "_self" </w:instrText>
            </w:r>
            <w:r>
              <w:fldChar w:fldCharType="separate"/>
            </w:r>
            <w:r>
              <w:rPr>
                <w:rFonts w:ascii="Marianne" w:hAnsi="Marianne" w:eastAsia="Marianne" w:cs="Marianne"/>
                <w:sz w:val="14"/>
              </w:rPr>
              <w:t xml:space="preserve">64500014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javot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"https://fiches-risques.brgm.fr/fr/georisques/mvt-synthetique/64500015" \t "_self" </w:instrText>
            </w:r>
            <w:r>
              <w:fldChar w:fldCharType="separate"/>
            </w:r>
            <w:r>
              <w:rPr>
                <w:rFonts w:ascii="Marianne" w:hAnsi="Marianne" w:eastAsia="Marianne" w:cs="Marianne"/>
                <w:sz w:val="14"/>
              </w:rPr>
              <w:t xml:space="preserve">64500015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"https://fiches-risques.brgm.fr/fr/georisques/mvt-synthetique/64500016" \t "_self" </w:instrText>
            </w:r>
            <w:r>
              <w:fldChar w:fldCharType="separate"/>
            </w:r>
            <w:r>
              <w:rPr>
                <w:rFonts w:ascii="Marianne" w:hAnsi="Marianne" w:eastAsia="Marianne" w:cs="Marianne"/>
                <w:sz w:val="14"/>
              </w:rPr>
              <w:t xml:space="preserve">64500016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des noyers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"https://fiches-risques.brgm.fr/fr/georisques/mvt-synthetique/64500268" \t "_self" </w:instrText>
            </w:r>
            <w:r>
              <w:fldChar w:fldCharType="separate"/>
            </w:r>
            <w:r>
              <w:rPr>
                <w:rFonts w:ascii="Marianne" w:hAnsi="Marianne" w:eastAsia="Marianne" w:cs="Marianne"/>
                <w:sz w:val="14"/>
              </w:rPr>
              <w:t xml:space="preserve">64500268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"https://fiches-risques.brgm.fr/fr/georisques/mvt-synthetique/64500269" \t "_self" </w:instrText>
            </w:r>
            <w:r>
              <w:fldChar w:fldCharType="separate"/>
            </w:r>
            <w:r>
              <w:rPr>
                <w:rFonts w:ascii="Marianne" w:hAnsi="Marianne" w:eastAsia="Marianne" w:cs="Marianne"/>
                <w:sz w:val="14"/>
              </w:rPr>
              <w:t xml:space="preserve">64500269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Croix Lotteau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"https://fiches-risques.brgm.fr/fr/georisques/mvt-synthetique/64500270" \t "_self" </w:instrText>
            </w:r>
            <w:r>
              <w:fldChar w:fldCharType="separate"/>
            </w:r>
            <w:r>
              <w:rPr>
                <w:rFonts w:ascii="Marianne" w:hAnsi="Marianne" w:eastAsia="Marianne" w:cs="Marianne"/>
                <w:sz w:val="14"/>
              </w:rPr>
              <w:t xml:space="preserve">64500270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Cacodeau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"https://fiches-risques.brgm.fr/fr/georisques/mvt-synthetique/64500271" \t "_self" </w:instrText>
            </w:r>
            <w:r>
              <w:fldChar w:fldCharType="separate"/>
            </w:r>
            <w:r>
              <w:rPr>
                <w:rFonts w:ascii="Marianne" w:hAnsi="Marianne" w:eastAsia="Marianne" w:cs="Marianne"/>
                <w:sz w:val="14"/>
              </w:rPr>
              <w:t xml:space="preserve">64500271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"https://fiches-risques.brgm.fr/fr/georisques/mvt-synthetique/64500272" \t "_self" </w:instrText>
            </w:r>
            <w:r>
              <w:fldChar w:fldCharType="separate"/>
            </w:r>
            <w:r>
              <w:rPr>
                <w:rFonts w:ascii="Marianne" w:hAnsi="Marianne" w:eastAsia="Marianne" w:cs="Marianne"/>
                <w:sz w:val="14"/>
              </w:rPr>
              <w:t xml:space="preserve">64500272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"https://fiches-risques.brgm.fr/fr/georisques/mvt-synthetique/64500273" \t "_self" </w:instrText>
            </w:r>
            <w:r>
              <w:fldChar w:fldCharType="separate"/>
            </w:r>
            <w:r>
              <w:rPr>
                <w:rFonts w:ascii="Marianne" w:hAnsi="Marianne" w:eastAsia="Marianne" w:cs="Marianne"/>
                <w:sz w:val="14"/>
              </w:rPr>
              <w:t xml:space="preserve">64500273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"https://fiches-risques.brgm.fr/fr/georisques/mvt-synthetique/64500274" \t "_self" </w:instrText>
            </w:r>
            <w:r>
              <w:fldChar w:fldCharType="separate"/>
            </w:r>
            <w:r>
              <w:rPr>
                <w:rFonts w:ascii="Marianne" w:hAnsi="Marianne" w:eastAsia="Marianne" w:cs="Marianne"/>
                <w:sz w:val="14"/>
              </w:rPr>
              <w:t xml:space="preserve">64500274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Terres blanches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"https://fiches-risques.brgm.fr/fr/georisques/mvt-synthetique/64500275" \t "_self" </w:instrText>
            </w:r>
            <w:r>
              <w:fldChar w:fldCharType="separate"/>
            </w:r>
            <w:r>
              <w:rPr>
                <w:rFonts w:ascii="Marianne" w:hAnsi="Marianne" w:eastAsia="Marianne" w:cs="Marianne"/>
                <w:sz w:val="14"/>
              </w:rPr>
              <w:t xml:space="preserve">64500275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des Noyers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"https://fiches-risques.brgm.fr/fr/georisques/mvt-synthetique/64500276" \t "_self" </w:instrText>
            </w:r>
            <w:r>
              <w:fldChar w:fldCharType="separate"/>
            </w:r>
            <w:r>
              <w:rPr>
                <w:rFonts w:ascii="Marianne" w:hAnsi="Marianne" w:eastAsia="Marianne" w:cs="Marianne"/>
                <w:sz w:val="14"/>
              </w:rPr>
              <w:t xml:space="preserve">64500276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Champ de l'Orme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"https://fiches-risques.brgm.fr/fr/georisques/mvt-synthetique/64500277" \t "_self" </w:instrText>
            </w:r>
            <w:r>
              <w:fldChar w:fldCharType="separate"/>
            </w:r>
            <w:r>
              <w:rPr>
                <w:rFonts w:ascii="Marianne" w:hAnsi="Marianne" w:eastAsia="Marianne" w:cs="Marianne"/>
                <w:sz w:val="14"/>
              </w:rPr>
              <w:t xml:space="preserve">64500277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"https://fiches-risques.brgm.fr/fr/georisques/mvt-synthetique/64500278" \t "_self" </w:instrText>
            </w:r>
            <w:r>
              <w:fldChar w:fldCharType="separate"/>
            </w:r>
            <w:r>
              <w:rPr>
                <w:rFonts w:ascii="Marianne" w:hAnsi="Marianne" w:eastAsia="Marianne" w:cs="Marianne"/>
                <w:sz w:val="14"/>
              </w:rPr>
              <w:t xml:space="preserve">64500278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"https://fiches-risques.brgm.fr/fr/georisques/mvt-synthetique/64500279" \t "_self" </w:instrText>
            </w:r>
            <w:r>
              <w:fldChar w:fldCharType="separate"/>
            </w:r>
            <w:r>
              <w:rPr>
                <w:rFonts w:ascii="Marianne" w:hAnsi="Marianne" w:eastAsia="Marianne" w:cs="Marianne"/>
                <w:sz w:val="14"/>
              </w:rPr>
              <w:t xml:space="preserve">64500279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"https://fiches-risques.brgm.fr/fr/georisques/mvt-synthetique/64501461" \t "_self" </w:instrText>
            </w:r>
            <w:r>
              <w:fldChar w:fldCharType="separate"/>
            </w:r>
            <w:r>
              <w:rPr>
                <w:rFonts w:ascii="Marianne" w:hAnsi="Marianne" w:eastAsia="Marianne" w:cs="Marianne"/>
                <w:sz w:val="14"/>
              </w:rPr>
              <w:t xml:space="preserve">64501461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"https://fiches-risques.brgm.fr/fr/georisques/mvt-synthetique/64501462" \t "_self" </w:instrText>
            </w:r>
            <w:r>
              <w:fldChar w:fldCharType="separate"/>
            </w:r>
            <w:r>
              <w:rPr>
                <w:rFonts w:ascii="Marianne" w:hAnsi="Marianne" w:eastAsia="Marianne" w:cs="Marianne"/>
                <w:sz w:val="14"/>
              </w:rPr>
              <w:t xml:space="preserve">64501462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"https://fiches-risques.brgm.fr/fr/georisques/mvt-synthetique/64501475" \t "_self" </w:instrText>
            </w:r>
            <w:r>
              <w:fldChar w:fldCharType="separate"/>
            </w:r>
            <w:r>
              <w:rPr>
                <w:rFonts w:ascii="Marianne" w:hAnsi="Marianne" w:eastAsia="Marianne" w:cs="Marianne"/>
                <w:sz w:val="14"/>
              </w:rPr>
              <w:t xml:space="preserve">64501475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"https://fiches-risques.brgm.fr/fr/georisques/mvt-synthetique/64501487" \t "_self" </w:instrText>
            </w:r>
            <w:r>
              <w:fldChar w:fldCharType="separate"/>
            </w:r>
            <w:r>
              <w:rPr>
                <w:rFonts w:ascii="Marianne" w:hAnsi="Marianne" w:eastAsia="Marianne" w:cs="Marianne"/>
                <w:sz w:val="14"/>
              </w:rPr>
              <w:t xml:space="preserve">64501487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"https://fiches-risques.brgm.fr/fr/georisques/mvt-synthetique/64501488" \t "_self" </w:instrText>
            </w:r>
            <w:r>
              <w:fldChar w:fldCharType="separate"/>
            </w:r>
            <w:r>
              <w:rPr>
                <w:rFonts w:ascii="Marianne" w:hAnsi="Marianne" w:eastAsia="Marianne" w:cs="Marianne"/>
                <w:sz w:val="14"/>
              </w:rPr>
              <w:t xml:space="preserve">64501488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"https://fiches-risques.brgm.fr/fr/georisques/mvt-synthetique/64501489" \t "_self" </w:instrText>
            </w:r>
            <w:r>
              <w:fldChar w:fldCharType="separate"/>
            </w:r>
            <w:r>
              <w:rPr>
                <w:rFonts w:ascii="Marianne" w:hAnsi="Marianne" w:eastAsia="Marianne" w:cs="Marianne"/>
                <w:sz w:val="14"/>
              </w:rPr>
              <w:t xml:space="preserve">64501489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"https://fiches-risques.brgm.fr/fr/georisques/mvt-synthetique/64501490" \t "_self" </w:instrText>
            </w:r>
            <w:r>
              <w:fldChar w:fldCharType="separate"/>
            </w:r>
            <w:r>
              <w:rPr>
                <w:rFonts w:ascii="Marianne" w:hAnsi="Marianne" w:eastAsia="Marianne" w:cs="Marianne"/>
                <w:sz w:val="14"/>
              </w:rPr>
              <w:t xml:space="preserve">64501490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"https://fiches-risques.brgm.fr/fr/georisques/mvt-synthetique/64501491" \t "_self" </w:instrText>
            </w:r>
            <w:r>
              <w:fldChar w:fldCharType="separate"/>
            </w:r>
            <w:r>
              <w:rPr>
                <w:rFonts w:ascii="Marianne" w:hAnsi="Marianne" w:eastAsia="Marianne" w:cs="Marianne"/>
                <w:sz w:val="14"/>
              </w:rPr>
              <w:t xml:space="preserve">64501491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"https://fiches-risques.brgm.fr/fr/georisques/mvt-synthetique/64501492" \t "_self" </w:instrText>
            </w:r>
            <w:r>
              <w:fldChar w:fldCharType="separate"/>
            </w:r>
            <w:r>
              <w:rPr>
                <w:rFonts w:ascii="Marianne" w:hAnsi="Marianne" w:eastAsia="Marianne" w:cs="Marianne"/>
                <w:sz w:val="14"/>
              </w:rPr>
              <w:t xml:space="preserve">64501492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"https://fiches-risques.brgm.fr/fr/georisques/mvt-synthetique/64501493" \t "_self" </w:instrText>
            </w:r>
            <w:r>
              <w:fldChar w:fldCharType="separate"/>
            </w:r>
            <w:r>
              <w:rPr>
                <w:rFonts w:ascii="Marianne" w:hAnsi="Marianne" w:eastAsia="Marianne" w:cs="Marianne"/>
                <w:sz w:val="14"/>
              </w:rPr>
              <w:t xml:space="preserve">64501493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"https://fiches-risques.brgm.fr/fr/georisques/mvt-synthetique/64501494" \t "_self" </w:instrText>
            </w:r>
            <w:r>
              <w:fldChar w:fldCharType="separate"/>
            </w:r>
            <w:r>
              <w:rPr>
                <w:rFonts w:ascii="Marianne" w:hAnsi="Marianne" w:eastAsia="Marianne" w:cs="Marianne"/>
                <w:sz w:val="14"/>
              </w:rPr>
              <w:t xml:space="preserve">64501494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"https://fiches-risques.brgm.fr/fr/georisques/mvt-synthetique/64501496" \t "_self" </w:instrText>
            </w:r>
            <w:r>
              <w:fldChar w:fldCharType="separate"/>
            </w:r>
            <w:r>
              <w:rPr>
                <w:rFonts w:ascii="Marianne" w:hAnsi="Marianne" w:eastAsia="Marianne" w:cs="Marianne"/>
                <w:sz w:val="14"/>
              </w:rPr>
              <w:t xml:space="preserve">64501496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"https://fiches-risques.brgm.fr/fr/georisques/mvt-synthetique/64501507" \t "_self" </w:instrText>
            </w:r>
            <w:r>
              <w:fldChar w:fldCharType="separate"/>
            </w:r>
            <w:r>
              <w:rPr>
                <w:rFonts w:ascii="Marianne" w:hAnsi="Marianne" w:eastAsia="Marianne" w:cs="Marianne"/>
                <w:sz w:val="14"/>
              </w:rPr>
              <w:t xml:space="preserve">64501507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"https://fiches-risques.brgm.fr/fr/georisques/mvt-synthetique/64501510" \t "_self" </w:instrText>
            </w:r>
            <w:r>
              <w:fldChar w:fldCharType="separate"/>
            </w:r>
            <w:r>
              <w:rPr>
                <w:rFonts w:ascii="Marianne" w:hAnsi="Marianne" w:eastAsia="Marianne" w:cs="Marianne"/>
                <w:sz w:val="14"/>
              </w:rPr>
              <w:t xml:space="preserve">64501510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"https://fiches-risques.brgm.fr/fr/georisques/mvt-synthetique/64501511" \t "_self" </w:instrText>
            </w:r>
            <w:r>
              <w:fldChar w:fldCharType="separate"/>
            </w:r>
            <w:r>
              <w:rPr>
                <w:rFonts w:ascii="Marianne" w:hAnsi="Marianne" w:eastAsia="Marianne" w:cs="Marianne"/>
                <w:sz w:val="14"/>
              </w:rPr>
              <w:t xml:space="preserve">64501511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"https://fiches-risques.brgm.fr/fr/georisques/mvt-synthetique/64501512" \t "_self" </w:instrText>
            </w:r>
            <w:r>
              <w:fldChar w:fldCharType="separate"/>
            </w:r>
            <w:r>
              <w:rPr>
                <w:rFonts w:ascii="Marianne" w:hAnsi="Marianne" w:eastAsia="Marianne" w:cs="Marianne"/>
                <w:sz w:val="14"/>
              </w:rPr>
              <w:t xml:space="preserve">64501512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"https://fiches-risques.brgm.fr/fr/georisques/mvt-synthetique/64501513" \t "_self" </w:instrText>
            </w:r>
            <w:r>
              <w:fldChar w:fldCharType="separate"/>
            </w:r>
            <w:r>
              <w:rPr>
                <w:rFonts w:ascii="Marianne" w:hAnsi="Marianne" w:eastAsia="Marianne" w:cs="Marianne"/>
                <w:sz w:val="14"/>
              </w:rPr>
              <w:t xml:space="preserve">64501513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"https://fiches-risques.brgm.fr/fr/georisques/mvt-synthetique/64501514" \t "_self" </w:instrText>
            </w:r>
            <w:r>
              <w:fldChar w:fldCharType="separate"/>
            </w:r>
            <w:r>
              <w:rPr>
                <w:rFonts w:ascii="Marianne" w:hAnsi="Marianne" w:eastAsia="Marianne" w:cs="Marianne"/>
                <w:sz w:val="14"/>
              </w:rPr>
              <w:t xml:space="preserve">64501514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"https://fiches-risques.brgm.fr/fr/georisques/mvt-synthetique/64501515" \t "_self" </w:instrText>
            </w:r>
            <w:r>
              <w:fldChar w:fldCharType="separate"/>
            </w:r>
            <w:r>
              <w:rPr>
                <w:rFonts w:ascii="Marianne" w:hAnsi="Marianne" w:eastAsia="Marianne" w:cs="Marianne"/>
                <w:sz w:val="14"/>
              </w:rPr>
              <w:t xml:space="preserve">64501515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"https://fiches-risques.brgm.fr/fr/georisques/mvt-synthetique/64501529" \t "_self" </w:instrText>
            </w:r>
            <w:r>
              <w:fldChar w:fldCharType="separate"/>
            </w:r>
            <w:r>
              <w:rPr>
                <w:rFonts w:ascii="Marianne" w:hAnsi="Marianne" w:eastAsia="Marianne" w:cs="Marianne"/>
                <w:sz w:val="14"/>
              </w:rPr>
              <w:t xml:space="preserve">64501529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"https://fiches-risques.brgm.fr/fr/georisques/mvt-synthetique/64501530" \t "_self" </w:instrText>
            </w:r>
            <w:r>
              <w:fldChar w:fldCharType="separate"/>
            </w:r>
            <w:r>
              <w:rPr>
                <w:rFonts w:ascii="Marianne" w:hAnsi="Marianne" w:eastAsia="Marianne" w:cs="Marianne"/>
                <w:sz w:val="14"/>
              </w:rPr>
              <w:t xml:space="preserve">64501530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"https://fiches-risques.brgm.fr/fr/georisques/mvt-synthetique/64501559" \t "_self" </w:instrText>
            </w:r>
            <w:r>
              <w:fldChar w:fldCharType="separate"/>
            </w:r>
            <w:r>
              <w:rPr>
                <w:rFonts w:ascii="Marianne" w:hAnsi="Marianne" w:eastAsia="Marianne" w:cs="Marianne"/>
                <w:sz w:val="14"/>
              </w:rPr>
              <w:t xml:space="preserve">64501559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"https://fiches-risques.brgm.fr/fr/georisques/mvt-synthetique/64501563" \t "_self" </w:instrText>
            </w:r>
            <w:r>
              <w:fldChar w:fldCharType="separate"/>
            </w:r>
            <w:r>
              <w:rPr>
                <w:rFonts w:ascii="Marianne" w:hAnsi="Marianne" w:eastAsia="Marianne" w:cs="Marianne"/>
                <w:sz w:val="14"/>
              </w:rPr>
              <w:t xml:space="preserve">64501563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"https://fiches-risques.brgm.fr/fr/georisques/mvt-synthetique/64501567" \t "_self" </w:instrText>
            </w:r>
            <w:r>
              <w:fldChar w:fldCharType="separate"/>
            </w:r>
            <w:r>
              <w:rPr>
                <w:rFonts w:ascii="Marianne" w:hAnsi="Marianne" w:eastAsia="Marianne" w:cs="Marianne"/>
                <w:sz w:val="14"/>
              </w:rPr>
              <w:t xml:space="preserve">64501567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716409" name="Picture">
</wp:docPr>
                  <a:graphic>
                    <a:graphicData uri="http://schemas.openxmlformats.org/drawingml/2006/picture">
                      <pic:pic>
                        <pic:nvPicPr>
                          <pic:cNvPr id="1471716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132329" name="Picture">
</wp:docPr>
                  <a:graphic>
                    <a:graphicData uri="http://schemas.openxmlformats.org/drawingml/2006/picture">
                      <pic:pic>
                        <pic:nvPicPr>
                          <pic:cNvPr id="2021132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Châtillon-Coligny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351624" name="Picture">
</wp:docPr>
                  <a:graphic>
                    <a:graphicData uri="http://schemas.openxmlformats.org/drawingml/2006/picture">
                      <pic:pic>
                        <pic:nvPicPr>
                          <pic:cNvPr id="888351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"https://fiches-risques.brgm.fr/fr/georisques/mvt-synthetique/64501569" \t "_self" </w:instrText>
            </w:r>
            <w:r>
              <w:fldChar w:fldCharType="separate"/>
            </w:r>
            <w:r>
              <w:rPr>
                <w:rFonts w:ascii="Marianne" w:hAnsi="Marianne" w:eastAsia="Marianne" w:cs="Marianne"/>
                <w:sz w:val="14"/>
              </w:rPr>
              <w:t xml:space="preserve">64501569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"https://fiches-risques.brgm.fr/fr/georisques/mvt-synthetique/64501571" \t "_self" </w:instrText>
            </w:r>
            <w:r>
              <w:fldChar w:fldCharType="separate"/>
            </w:r>
            <w:r>
              <w:rPr>
                <w:rFonts w:ascii="Marianne" w:hAnsi="Marianne" w:eastAsia="Marianne" w:cs="Marianne"/>
                <w:sz w:val="14"/>
              </w:rPr>
              <w:t xml:space="preserve">64501571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"https://fiches-risques.brgm.fr/fr/georisques/mvt-synthetique/64501580" \t "_self" </w:instrText>
            </w:r>
            <w:r>
              <w:fldChar w:fldCharType="separate"/>
            </w:r>
            <w:r>
              <w:rPr>
                <w:rFonts w:ascii="Marianne" w:hAnsi="Marianne" w:eastAsia="Marianne" w:cs="Marianne"/>
                <w:sz w:val="14"/>
              </w:rPr>
              <w:t xml:space="preserve">64501580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095591" name="Picture">
</wp:docPr>
                  <a:graphic>
                    <a:graphicData uri="http://schemas.openxmlformats.org/drawingml/2006/picture">
                      <pic:pic>
                        <pic:nvPicPr>
                          <pic:cNvPr id="520095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623580" name="Picture">
</wp:docPr>
                  <a:graphic>
                    <a:graphicData uri="http://schemas.openxmlformats.org/drawingml/2006/picture">
                      <pic:pic>
                        <pic:nvPicPr>
                          <pic:cNvPr id="2098623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Châtillon-Coligny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417869" name="Picture">
</wp:docPr>
                  <a:graphic>
                    <a:graphicData uri="http://schemas.openxmlformats.org/drawingml/2006/picture">
                      <pic:pic>
                        <pic:nvPicPr>
                          <pic:cNvPr id="2127417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"https://fiches-risques.brgm.fr/georisques/cavite/CENAA0005428" \t "_self" </w:instrText>
            </w:r>
            <w:r>
              <w:fldChar w:fldCharType="separate"/>
            </w:r>
            <w:r>
              <w:rPr>
                <w:rFonts w:ascii="Marianne" w:hAnsi="Marianne" w:eastAsia="Marianne" w:cs="Marianne"/>
                <w:sz w:val="14"/>
              </w:rPr>
              <w:t xml:space="preserve">CENAA0005428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"https://fiches-risques.brgm.fr/georisques/cavite/CENAA0005429" \t "_self" </w:instrText>
            </w:r>
            <w:r>
              <w:fldChar w:fldCharType="separate"/>
            </w:r>
            <w:r>
              <w:rPr>
                <w:rFonts w:ascii="Marianne" w:hAnsi="Marianne" w:eastAsia="Marianne" w:cs="Marianne"/>
                <w:sz w:val="14"/>
              </w:rPr>
              <w:t xml:space="preserve">CENAA0005429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"https://fiches-risques.brgm.fr/georisques/cavite/CENAA0005442" \t "_self" </w:instrText>
            </w:r>
            <w:r>
              <w:fldChar w:fldCharType="separate"/>
            </w:r>
            <w:r>
              <w:rPr>
                <w:rFonts w:ascii="Marianne" w:hAnsi="Marianne" w:eastAsia="Marianne" w:cs="Marianne"/>
                <w:sz w:val="14"/>
              </w:rPr>
              <w:t xml:space="preserve">CENAA0005442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"https://fiches-risques.brgm.fr/georisques/cavite/CENAA0005454" \t "_self" </w:instrText>
            </w:r>
            <w:r>
              <w:fldChar w:fldCharType="separate"/>
            </w:r>
            <w:r>
              <w:rPr>
                <w:rFonts w:ascii="Marianne" w:hAnsi="Marianne" w:eastAsia="Marianne" w:cs="Marianne"/>
                <w:sz w:val="14"/>
              </w:rPr>
              <w:t xml:space="preserve">CENAA0005454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"https://fiches-risques.brgm.fr/georisques/cavite/CENAA0005455" \t "_self" </w:instrText>
            </w:r>
            <w:r>
              <w:fldChar w:fldCharType="separate"/>
            </w:r>
            <w:r>
              <w:rPr>
                <w:rFonts w:ascii="Marianne" w:hAnsi="Marianne" w:eastAsia="Marianne" w:cs="Marianne"/>
                <w:sz w:val="14"/>
              </w:rPr>
              <w:t xml:space="preserve">CENAA0005455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"https://fiches-risques.brgm.fr/georisques/cavite/CENAA0005456" \t "_self" </w:instrText>
            </w:r>
            <w:r>
              <w:fldChar w:fldCharType="separate"/>
            </w:r>
            <w:r>
              <w:rPr>
                <w:rFonts w:ascii="Marianne" w:hAnsi="Marianne" w:eastAsia="Marianne" w:cs="Marianne"/>
                <w:sz w:val="14"/>
              </w:rPr>
              <w:t xml:space="preserve">CENAA0005456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"https://fiches-risques.brgm.fr/georisques/cavite/CENAA0005457" \t "_self" </w:instrText>
            </w:r>
            <w:r>
              <w:fldChar w:fldCharType="separate"/>
            </w:r>
            <w:r>
              <w:rPr>
                <w:rFonts w:ascii="Marianne" w:hAnsi="Marianne" w:eastAsia="Marianne" w:cs="Marianne"/>
                <w:sz w:val="14"/>
              </w:rPr>
              <w:t xml:space="preserve">CENAA0005457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"https://fiches-risques.brgm.fr/georisques/cavite/CENAA0005458" \t "_self" </w:instrText>
            </w:r>
            <w:r>
              <w:fldChar w:fldCharType="separate"/>
            </w:r>
            <w:r>
              <w:rPr>
                <w:rFonts w:ascii="Marianne" w:hAnsi="Marianne" w:eastAsia="Marianne" w:cs="Marianne"/>
                <w:sz w:val="14"/>
              </w:rPr>
              <w:t xml:space="preserve">CENAA0005458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"https://fiches-risques.brgm.fr/georisques/cavite/CENAA0005459" \t "_self" </w:instrText>
            </w:r>
            <w:r>
              <w:fldChar w:fldCharType="separate"/>
            </w:r>
            <w:r>
              <w:rPr>
                <w:rFonts w:ascii="Marianne" w:hAnsi="Marianne" w:eastAsia="Marianne" w:cs="Marianne"/>
                <w:sz w:val="14"/>
              </w:rPr>
              <w:t xml:space="preserve">CENAA0005459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"https://fiches-risques.brgm.fr/georisques/cavite/CENAA0005460" \t "_self" </w:instrText>
            </w:r>
            <w:r>
              <w:fldChar w:fldCharType="separate"/>
            </w:r>
            <w:r>
              <w:rPr>
                <w:rFonts w:ascii="Marianne" w:hAnsi="Marianne" w:eastAsia="Marianne" w:cs="Marianne"/>
                <w:sz w:val="14"/>
              </w:rPr>
              <w:t xml:space="preserve">CENAA0005460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"https://fiches-risques.brgm.fr/georisques/cavite/CENAA0005461" \t "_self" </w:instrText>
            </w:r>
            <w:r>
              <w:fldChar w:fldCharType="separate"/>
            </w:r>
            <w:r>
              <w:rPr>
                <w:rFonts w:ascii="Marianne" w:hAnsi="Marianne" w:eastAsia="Marianne" w:cs="Marianne"/>
                <w:sz w:val="14"/>
              </w:rPr>
              <w:t xml:space="preserve">CENAA0005461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"https://fiches-risques.brgm.fr/georisques/cavite/CENAA0005463" \t "_self" </w:instrText>
            </w:r>
            <w:r>
              <w:fldChar w:fldCharType="separate"/>
            </w:r>
            <w:r>
              <w:rPr>
                <w:rFonts w:ascii="Marianne" w:hAnsi="Marianne" w:eastAsia="Marianne" w:cs="Marianne"/>
                <w:sz w:val="14"/>
              </w:rPr>
              <w:t xml:space="preserve">CENAA0005463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"https://fiches-risques.brgm.fr/georisques/cavite/CENAA0005474" \t "_self" </w:instrText>
            </w:r>
            <w:r>
              <w:fldChar w:fldCharType="separate"/>
            </w:r>
            <w:r>
              <w:rPr>
                <w:rFonts w:ascii="Marianne" w:hAnsi="Marianne" w:eastAsia="Marianne" w:cs="Marianne"/>
                <w:sz w:val="14"/>
              </w:rPr>
              <w:t xml:space="preserve">CENAA0005474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"https://fiches-risques.brgm.fr/georisques/cavite/CENAA0005477" \t "_self" </w:instrText>
            </w:r>
            <w:r>
              <w:fldChar w:fldCharType="separate"/>
            </w:r>
            <w:r>
              <w:rPr>
                <w:rFonts w:ascii="Marianne" w:hAnsi="Marianne" w:eastAsia="Marianne" w:cs="Marianne"/>
                <w:sz w:val="14"/>
              </w:rPr>
              <w:t xml:space="preserve">CENAA0005477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"https://fiches-risques.brgm.fr/georisques/cavite/CENAA0005478" \t "_self" </w:instrText>
            </w:r>
            <w:r>
              <w:fldChar w:fldCharType="separate"/>
            </w:r>
            <w:r>
              <w:rPr>
                <w:rFonts w:ascii="Marianne" w:hAnsi="Marianne" w:eastAsia="Marianne" w:cs="Marianne"/>
                <w:sz w:val="14"/>
              </w:rPr>
              <w:t xml:space="preserve">CENAA0005478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"https://fiches-risques.brgm.fr/georisques/cavite/CENAA0005479" \t "_self" </w:instrText>
            </w:r>
            <w:r>
              <w:fldChar w:fldCharType="separate"/>
            </w:r>
            <w:r>
              <w:rPr>
                <w:rFonts w:ascii="Marianne" w:hAnsi="Marianne" w:eastAsia="Marianne" w:cs="Marianne"/>
                <w:sz w:val="14"/>
              </w:rPr>
              <w:t xml:space="preserve">CENAA0005479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"https://fiches-risques.brgm.fr/georisques/cavite/CENAA0005480" \t "_self" </w:instrText>
            </w:r>
            <w:r>
              <w:fldChar w:fldCharType="separate"/>
            </w:r>
            <w:r>
              <w:rPr>
                <w:rFonts w:ascii="Marianne" w:hAnsi="Marianne" w:eastAsia="Marianne" w:cs="Marianne"/>
                <w:sz w:val="14"/>
              </w:rPr>
              <w:t xml:space="preserve">CENAA0005480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"https://fiches-risques.brgm.fr/georisques/cavite/CENAA0005481" \t "_self" </w:instrText>
            </w:r>
            <w:r>
              <w:fldChar w:fldCharType="separate"/>
            </w:r>
            <w:r>
              <w:rPr>
                <w:rFonts w:ascii="Marianne" w:hAnsi="Marianne" w:eastAsia="Marianne" w:cs="Marianne"/>
                <w:sz w:val="14"/>
              </w:rPr>
              <w:t xml:space="preserve">CENAA0005481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"https://fiches-risques.brgm.fr/georisques/cavite/CENAA0005482" \t "_self" </w:instrText>
            </w:r>
            <w:r>
              <w:fldChar w:fldCharType="separate"/>
            </w:r>
            <w:r>
              <w:rPr>
                <w:rFonts w:ascii="Marianne" w:hAnsi="Marianne" w:eastAsia="Marianne" w:cs="Marianne"/>
                <w:sz w:val="14"/>
              </w:rPr>
              <w:t xml:space="preserve">CENAA0005482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"https://fiches-risques.brgm.fr/georisques/cavite/CENAA0005496" \t "_self" </w:instrText>
            </w:r>
            <w:r>
              <w:fldChar w:fldCharType="separate"/>
            </w:r>
            <w:r>
              <w:rPr>
                <w:rFonts w:ascii="Marianne" w:hAnsi="Marianne" w:eastAsia="Marianne" w:cs="Marianne"/>
                <w:sz w:val="14"/>
              </w:rPr>
              <w:t xml:space="preserve">CENAA0005496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"https://fiches-risques.brgm.fr/georisques/cavite/CENAA0005497" \t "_self" </w:instrText>
            </w:r>
            <w:r>
              <w:fldChar w:fldCharType="separate"/>
            </w:r>
            <w:r>
              <w:rPr>
                <w:rFonts w:ascii="Marianne" w:hAnsi="Marianne" w:eastAsia="Marianne" w:cs="Marianne"/>
                <w:sz w:val="14"/>
              </w:rPr>
              <w:t xml:space="preserve">CENAA0005497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"https://fiches-risques.brgm.fr/georisques/cavite/CENAA0005586" \t "_self" </w:instrText>
            </w:r>
            <w:r>
              <w:fldChar w:fldCharType="separate"/>
            </w:r>
            <w:r>
              <w:rPr>
                <w:rFonts w:ascii="Marianne" w:hAnsi="Marianne" w:eastAsia="Marianne" w:cs="Marianne"/>
                <w:sz w:val="14"/>
              </w:rPr>
              <w:t xml:space="preserve">CENAA0005586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"https://fiches-risques.brgm.fr/georisques/cavite/CENAA0005590" \t "_self" </w:instrText>
            </w:r>
            <w:r>
              <w:fldChar w:fldCharType="separate"/>
            </w:r>
            <w:r>
              <w:rPr>
                <w:rFonts w:ascii="Marianne" w:hAnsi="Marianne" w:eastAsia="Marianne" w:cs="Marianne"/>
                <w:sz w:val="14"/>
              </w:rPr>
              <w:t xml:space="preserve">CENAA0005590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"https://fiches-risques.brgm.fr/georisques/cavite/CENAA0005594" \t "_self" </w:instrText>
            </w:r>
            <w:r>
              <w:fldChar w:fldCharType="separate"/>
            </w:r>
            <w:r>
              <w:rPr>
                <w:rFonts w:ascii="Marianne" w:hAnsi="Marianne" w:eastAsia="Marianne" w:cs="Marianne"/>
                <w:sz w:val="14"/>
              </w:rPr>
              <w:t xml:space="preserve">CENAA0005594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"https://fiches-risques.brgm.fr/georisques/cavite/CENAA0005596" \t "_self" </w:instrText>
            </w:r>
            <w:r>
              <w:fldChar w:fldCharType="separate"/>
            </w:r>
            <w:r>
              <w:rPr>
                <w:rFonts w:ascii="Marianne" w:hAnsi="Marianne" w:eastAsia="Marianne" w:cs="Marianne"/>
                <w:sz w:val="14"/>
              </w:rPr>
              <w:t xml:space="preserve">CENAA0005596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"https://fiches-risques.brgm.fr/georisques/cavite/CENAA0005598" \t "_self" </w:instrText>
            </w:r>
            <w:r>
              <w:fldChar w:fldCharType="separate"/>
            </w:r>
            <w:r>
              <w:rPr>
                <w:rFonts w:ascii="Marianne" w:hAnsi="Marianne" w:eastAsia="Marianne" w:cs="Marianne"/>
                <w:sz w:val="14"/>
              </w:rPr>
              <w:t xml:space="preserve">CENAA0005598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"https://fiches-risques.brgm.fr/georisques/cavite/CENAA0005607" \t "_self" </w:instrText>
            </w:r>
            <w:r>
              <w:fldChar w:fldCharType="separate"/>
            </w:r>
            <w:r>
              <w:rPr>
                <w:rFonts w:ascii="Marianne" w:hAnsi="Marianne" w:eastAsia="Marianne" w:cs="Marianne"/>
                <w:sz w:val="14"/>
              </w:rPr>
              <w:t xml:space="preserve">CENAA0005607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"https://fiches-risques.brgm.fr/georisques/cavite/CENAA0006782" \t "_self" </w:instrText>
            </w:r>
            <w:r>
              <w:fldChar w:fldCharType="separate"/>
            </w:r>
            <w:r>
              <w:rPr>
                <w:rFonts w:ascii="Marianne" w:hAnsi="Marianne" w:eastAsia="Marianne" w:cs="Marianne"/>
                <w:sz w:val="14"/>
              </w:rPr>
              <w:t xml:space="preserve">CENAA0006782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"https://fiches-risques.brgm.fr/georisques/cavite/CENAA0006978" \t "_self" </w:instrText>
            </w:r>
            <w:r>
              <w:fldChar w:fldCharType="separate"/>
            </w:r>
            <w:r>
              <w:rPr>
                <w:rFonts w:ascii="Marianne" w:hAnsi="Marianne" w:eastAsia="Marianne" w:cs="Marianne"/>
                <w:sz w:val="14"/>
              </w:rPr>
              <w:t xml:space="preserve">CENAA0006978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la Chapelle (1956)</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809297" name="Picture">
</wp:docPr>
                  <a:graphic>
                    <a:graphicData uri="http://schemas.openxmlformats.org/drawingml/2006/picture">
                      <pic:pic>
                        <pic:nvPicPr>
                          <pic:cNvPr id="1956809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404527" name="Picture">
</wp:docPr>
                  <a:graphic>
                    <a:graphicData uri="http://schemas.openxmlformats.org/drawingml/2006/picture">
                      <pic:pic>
                        <pic:nvPicPr>
                          <pic:cNvPr id="943404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Châtillon-Coligny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250963" name="Picture">
</wp:docPr>
                  <a:graphic>
                    <a:graphicData uri="http://schemas.openxmlformats.org/drawingml/2006/picture">
                      <pic:pic>
                        <pic:nvPicPr>
                          <pic:cNvPr id="2147250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"https://fiches-risques.brgm.fr/georisques/casias/SSP3831195" \t "_blank" </w:instrText>
            </w:r>
            <w:r>
              <w:fldChar w:fldCharType="separate"/>
            </w:r>
            <w:r>
              <w:rPr>
                <w:rFonts w:ascii="Marianne" w:hAnsi="Marianne" w:eastAsia="Marianne" w:cs="Marianne"/>
                <w:sz w:val="14"/>
              </w:rPr>
              <w:t xml:space="preserve">SSP3831195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"https://fiches-risques.brgm.fr/georisques/casias/SSP3831194" \t "_blank" </w:instrText>
            </w:r>
            <w:r>
              <w:fldChar w:fldCharType="separate"/>
            </w:r>
            <w:r>
              <w:rPr>
                <w:rFonts w:ascii="Marianne" w:hAnsi="Marianne" w:eastAsia="Marianne" w:cs="Marianne"/>
                <w:sz w:val="14"/>
              </w:rPr>
              <w:t xml:space="preserve">SSP3831194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Bijouterie (fabrication)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"https://fiches-risques.brgm.fr/georisques/casias/SSP3830453" \t "_blank" </w:instrText>
            </w:r>
            <w:r>
              <w:fldChar w:fldCharType="separate"/>
            </w:r>
            <w:r>
              <w:rPr>
                <w:rFonts w:ascii="Marianne" w:hAnsi="Marianne" w:eastAsia="Marianne" w:cs="Marianne"/>
                <w:sz w:val="14"/>
              </w:rPr>
              <w:t xml:space="preserve">SSP3830453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"https://fiches-risques.brgm.fr/georisques/casias/SSP3830452" \t "_blank" </w:instrText>
            </w:r>
            <w:r>
              <w:fldChar w:fldCharType="separate"/>
            </w:r>
            <w:r>
              <w:rPr>
                <w:rFonts w:ascii="Marianne" w:hAnsi="Marianne" w:eastAsia="Marianne" w:cs="Marianne"/>
                <w:sz w:val="14"/>
              </w:rPr>
              <w:t xml:space="preserve">SSP3830452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"https://fiches-risques.brgm.fr/georisques/casias/SSP3830086" \t "_blank" </w:instrText>
            </w:r>
            <w:r>
              <w:fldChar w:fldCharType="separate"/>
            </w:r>
            <w:r>
              <w:rPr>
                <w:rFonts w:ascii="Marianne" w:hAnsi="Marianne" w:eastAsia="Marianne" w:cs="Marianne"/>
                <w:sz w:val="14"/>
              </w:rPr>
              <w:t xml:space="preserve">SSP3830086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"https://fiches-risques.brgm.fr/georisques/casias/SSP3829279" \t "_blank" </w:instrText>
            </w:r>
            <w:r>
              <w:fldChar w:fldCharType="separate"/>
            </w:r>
            <w:r>
              <w:rPr>
                <w:rFonts w:ascii="Marianne" w:hAnsi="Marianne" w:eastAsia="Marianne" w:cs="Marianne"/>
                <w:sz w:val="14"/>
              </w:rPr>
              <w:t xml:space="preserve">SSP3829279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