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00531" name="Picture">
</wp:docPr>
                  <a:graphic>
                    <a:graphicData uri="http://schemas.openxmlformats.org/drawingml/2006/picture">
                      <pic:pic>
                        <pic:nvPicPr>
                          <pic:cNvPr id="169260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7351483" name="Picture">
</wp:docPr>
                  <a:graphic>
                    <a:graphicData uri="http://schemas.openxmlformats.org/drawingml/2006/picture">
                      <pic:pic>
                        <pic:nvPicPr>
                          <pic:cNvPr id="1417351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909609" name="Picture">
</wp:docPr>
                        <a:graphic>
                          <a:graphicData uri="http://schemas.openxmlformats.org/drawingml/2006/picture">
                            <pic:pic>
                              <pic:nvPicPr>
                                <pic:cNvPr id="822909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83300 Châteaudouble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748080" name="Picture">
</wp:docPr>
                  <a:graphic>
                    <a:graphicData uri="http://schemas.openxmlformats.org/drawingml/2006/picture">
                      <pic:pic>
                        <pic:nvPicPr>
                          <pic:cNvPr id="1336748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108601" name="Picture">
</wp:docPr>
                  <a:graphic>
                    <a:graphicData uri="http://schemas.openxmlformats.org/drawingml/2006/picture">
                      <pic:pic>
                        <pic:nvPicPr>
                          <pic:cNvPr id="700108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05076" name="Picture">
</wp:docPr>
                  <a:graphic>
                    <a:graphicData uri="http://schemas.openxmlformats.org/drawingml/2006/picture">
                      <pic:pic>
                        <pic:nvPicPr>
                          <pic:cNvPr id="40260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23663" name="Picture">
</wp:docPr>
                  <a:graphic>
                    <a:graphicData uri="http://schemas.openxmlformats.org/drawingml/2006/picture">
                      <pic:pic>
                        <pic:nvPicPr>
                          <pic:cNvPr id="29302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88718" name="Picture">
</wp:docPr>
                  <a:graphic>
                    <a:graphicData uri="http://schemas.openxmlformats.org/drawingml/2006/picture">
                      <pic:pic>
                        <pic:nvPicPr>
                          <pic:cNvPr id="131578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73794" name="Picture">
</wp:docPr>
                        <a:graphic>
                          <a:graphicData uri="http://schemas.openxmlformats.org/drawingml/2006/picture">
                            <pic:pic>
                              <pic:nvPicPr>
                                <pic:cNvPr id="1808973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16326" name="Picture">
</wp:docPr>
                        <a:graphic>
                          <a:graphicData uri="http://schemas.openxmlformats.org/drawingml/2006/picture">
                            <pic:pic>
                              <pic:nvPicPr>
                                <pic:cNvPr id="1911616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99335" name="Picture">
</wp:docPr>
                        <a:graphic>
                          <a:graphicData uri="http://schemas.openxmlformats.org/drawingml/2006/picture">
                            <pic:pic>
                              <pic:nvPicPr>
                                <pic:cNvPr id="1565899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45598" name="Picture">
</wp:docPr>
                        <a:graphic>
                          <a:graphicData uri="http://schemas.openxmlformats.org/drawingml/2006/picture">
                            <pic:pic>
                              <pic:nvPicPr>
                                <pic:cNvPr id="431745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35738" name="Picture">
</wp:docPr>
                        <a:graphic>
                          <a:graphicData uri="http://schemas.openxmlformats.org/drawingml/2006/picture">
                            <pic:pic>
                              <pic:nvPicPr>
                                <pic:cNvPr id="228735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51216" name="Picture">
</wp:docPr>
                        <a:graphic>
                          <a:graphicData uri="http://schemas.openxmlformats.org/drawingml/2006/picture">
                            <pic:pic>
                              <pic:nvPicPr>
                                <pic:cNvPr id="1656151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305245" name="Picture">
</wp:docPr>
                        <a:graphic>
                          <a:graphicData uri="http://schemas.openxmlformats.org/drawingml/2006/picture">
                            <pic:pic>
                              <pic:nvPicPr>
                                <pic:cNvPr id="1370305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97259" name="Picture">
</wp:docPr>
                        <a:graphic>
                          <a:graphicData uri="http://schemas.openxmlformats.org/drawingml/2006/picture">
                            <pic:pic>
                              <pic:nvPicPr>
                                <pic:cNvPr id="2117097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57953" name="Picture">
</wp:docPr>
                        <a:graphic>
                          <a:graphicData uri="http://schemas.openxmlformats.org/drawingml/2006/picture">
                            <pic:pic>
                              <pic:nvPicPr>
                                <pic:cNvPr id="16824579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803352" name="Picture">
</wp:docPr>
                        <a:graphic>
                          <a:graphicData uri="http://schemas.openxmlformats.org/drawingml/2006/picture">
                            <pic:pic>
                              <pic:nvPicPr>
                                <pic:cNvPr id="2087803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06654" name="Picture">
</wp:docPr>
                        <a:graphic>
                          <a:graphicData uri="http://schemas.openxmlformats.org/drawingml/2006/picture">
                            <pic:pic>
                              <pic:nvPicPr>
                                <pic:cNvPr id="968906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38876" name="Picture">
</wp:docPr>
                        <a:graphic>
                          <a:graphicData uri="http://schemas.openxmlformats.org/drawingml/2006/picture">
                            <pic:pic>
                              <pic:nvPicPr>
                                <pic:cNvPr id="3751388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244068" name="Picture">
</wp:docPr>
                        <a:graphic>
                          <a:graphicData uri="http://schemas.openxmlformats.org/drawingml/2006/picture">
                            <pic:pic>
                              <pic:nvPicPr>
                                <pic:cNvPr id="573244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5590" name="Picture">
</wp:docPr>
                        <a:graphic>
                          <a:graphicData uri="http://schemas.openxmlformats.org/drawingml/2006/picture">
                            <pic:pic>
                              <pic:nvPicPr>
                                <pic:cNvPr id="101775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68145" name="Picture">
</wp:docPr>
                        <a:graphic>
                          <a:graphicData uri="http://schemas.openxmlformats.org/drawingml/2006/picture">
                            <pic:pic>
                              <pic:nvPicPr>
                                <pic:cNvPr id="8395681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58976" name="Picture">
</wp:docPr>
                        <a:graphic>
                          <a:graphicData uri="http://schemas.openxmlformats.org/drawingml/2006/picture">
                            <pic:pic>
                              <pic:nvPicPr>
                                <pic:cNvPr id="21128589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62106" name="Picture">
</wp:docPr>
                        <a:graphic>
                          <a:graphicData uri="http://schemas.openxmlformats.org/drawingml/2006/picture">
                            <pic:pic>
                              <pic:nvPicPr>
                                <pic:cNvPr id="316762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51768" name="Picture">
</wp:docPr>
                        <a:graphic>
                          <a:graphicData uri="http://schemas.openxmlformats.org/drawingml/2006/picture">
                            <pic:pic>
                              <pic:nvPicPr>
                                <pic:cNvPr id="2725517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59735" name="Picture">
</wp:docPr>
                        <a:graphic>
                          <a:graphicData uri="http://schemas.openxmlformats.org/drawingml/2006/picture">
                            <pic:pic>
                              <pic:nvPicPr>
                                <pic:cNvPr id="14232597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95132" name="Picture">
</wp:docPr>
                        <a:graphic>
                          <a:graphicData uri="http://schemas.openxmlformats.org/drawingml/2006/picture">
                            <pic:pic>
                              <pic:nvPicPr>
                                <pic:cNvPr id="2007495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34938" name="Picture">
</wp:docPr>
                        <a:graphic>
                          <a:graphicData uri="http://schemas.openxmlformats.org/drawingml/2006/picture">
                            <pic:pic>
                              <pic:nvPicPr>
                                <pic:cNvPr id="5641349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77751" name="Picture">
</wp:docPr>
                        <a:graphic>
                          <a:graphicData uri="http://schemas.openxmlformats.org/drawingml/2006/picture">
                            <pic:pic>
                              <pic:nvPicPr>
                                <pic:cNvPr id="19538777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30899" name="Picture">
</wp:docPr>
                        <a:graphic>
                          <a:graphicData uri="http://schemas.openxmlformats.org/drawingml/2006/picture">
                            <pic:pic>
                              <pic:nvPicPr>
                                <pic:cNvPr id="1748530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60520" name="Picture">
</wp:docPr>
                        <a:graphic>
                          <a:graphicData uri="http://schemas.openxmlformats.org/drawingml/2006/picture">
                            <pic:pic>
                              <pic:nvPicPr>
                                <pic:cNvPr id="173126052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81554" name="Picture">
</wp:docPr>
                        <a:graphic>
                          <a:graphicData uri="http://schemas.openxmlformats.org/drawingml/2006/picture">
                            <pic:pic>
                              <pic:nvPicPr>
                                <pic:cNvPr id="10606815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35563" name="Picture">
</wp:docPr>
                        <a:graphic>
                          <a:graphicData uri="http://schemas.openxmlformats.org/drawingml/2006/picture">
                            <pic:pic>
                              <pic:nvPicPr>
                                <pic:cNvPr id="7478355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41079" name="Picture">
</wp:docPr>
                        <a:graphic>
                          <a:graphicData uri="http://schemas.openxmlformats.org/drawingml/2006/picture">
                            <pic:pic>
                              <pic:nvPicPr>
                                <pic:cNvPr id="8956410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59317" name="Picture">
</wp:docPr>
                  <a:graphic>
                    <a:graphicData uri="http://schemas.openxmlformats.org/drawingml/2006/picture">
                      <pic:pic>
                        <pic:nvPicPr>
                          <pic:cNvPr id="97625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48888" name="Picture">
</wp:docPr>
                  <a:graphic>
                    <a:graphicData uri="http://schemas.openxmlformats.org/drawingml/2006/picture">
                      <pic:pic>
                        <pic:nvPicPr>
                          <pic:cNvPr id="205634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95454" name="Picture">
</wp:docPr>
                  <a:graphic>
                    <a:graphicData uri="http://schemas.openxmlformats.org/drawingml/2006/picture">
                      <pic:pic>
                        <pic:nvPicPr>
                          <pic:cNvPr id="24679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Chateaudouble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717547" name="Picture">
</wp:docPr>
                  <a:graphic>
                    <a:graphicData uri="http://schemas.openxmlformats.org/drawingml/2006/picture">
                      <pic:pic>
                        <pic:nvPicPr>
                          <pic:cNvPr id="19627175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32261" name="Picture">
</wp:docPr>
                  <a:graphic>
                    <a:graphicData uri="http://schemas.openxmlformats.org/drawingml/2006/picture">
                      <pic:pic>
                        <pic:nvPicPr>
                          <pic:cNvPr id="500432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9989588" name="Picture">
</wp:docPr>
                  <a:graphic>
                    <a:graphicData uri="http://schemas.openxmlformats.org/drawingml/2006/picture">
                      <pic:pic>
                        <pic:nvPicPr>
                          <pic:cNvPr id="7299895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Châteaudouble 2013 (13DREAL20110003)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52721" name="Picture">
</wp:docPr>
                        <a:graphic>
                          <a:graphicData uri="http://schemas.openxmlformats.org/drawingml/2006/picture">
                            <pic:pic>
                              <pic:nvPicPr>
                                <pic:cNvPr id="18108527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Châteaudouble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08/09/2010</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58813" name="Picture">
</wp:docPr>
                  <a:graphic>
                    <a:graphicData uri="http://schemas.openxmlformats.org/drawingml/2006/picture">
                      <pic:pic>
                        <pic:nvPicPr>
                          <pic:cNvPr id="50775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567382" name="Picture">
</wp:docPr>
                  <a:graphic>
                    <a:graphicData uri="http://schemas.openxmlformats.org/drawingml/2006/picture">
                      <pic:pic>
                        <pic:nvPicPr>
                          <pic:cNvPr id="17645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26275" name="Picture">
</wp:docPr>
                  <a:graphic>
                    <a:graphicData uri="http://schemas.openxmlformats.org/drawingml/2006/picture">
                      <pic:pic>
                        <pic:nvPicPr>
                          <pic:cNvPr id="74862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Chateaudouble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26939" name="Picture">
</wp:docPr>
                        <a:graphic>
                          <a:graphicData uri="http://schemas.openxmlformats.org/drawingml/2006/picture">
                            <pic:pic>
                              <pic:nvPicPr>
                                <pic:cNvPr id="14147269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39217" name="Picture">
</wp:docPr>
                        <a:graphic>
                          <a:graphicData uri="http://schemas.openxmlformats.org/drawingml/2006/picture">
                            <pic:pic>
                              <pic:nvPicPr>
                                <pic:cNvPr id="17713392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77131" name="Picture">
</wp:docPr>
                        <a:graphic>
                          <a:graphicData uri="http://schemas.openxmlformats.org/drawingml/2006/picture">
                            <pic:pic>
                              <pic:nvPicPr>
                                <pic:cNvPr id="158297713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52386" name="Picture">
</wp:docPr>
                  <a:graphic>
                    <a:graphicData uri="http://schemas.openxmlformats.org/drawingml/2006/picture">
                      <pic:pic>
                        <pic:nvPicPr>
                          <pic:cNvPr id="80135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81400" name="Picture">
</wp:docPr>
                  <a:graphic>
                    <a:graphicData uri="http://schemas.openxmlformats.org/drawingml/2006/picture">
                      <pic:pic>
                        <pic:nvPicPr>
                          <pic:cNvPr id="45128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83911" name="Picture">
</wp:docPr>
                  <a:graphic>
                    <a:graphicData uri="http://schemas.openxmlformats.org/drawingml/2006/picture">
                      <pic:pic>
                        <pic:nvPicPr>
                          <pic:cNvPr id="38088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646350" name="Picture">
</wp:docPr>
                  <a:graphic>
                    <a:graphicData uri="http://schemas.openxmlformats.org/drawingml/2006/picture">
                      <pic:pic>
                        <pic:nvPicPr>
                          <pic:cNvPr id="17986463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11499" name="Picture">
</wp:docPr>
                  <a:graphic>
                    <a:graphicData uri="http://schemas.openxmlformats.org/drawingml/2006/picture">
                      <pic:pic>
                        <pic:nvPicPr>
                          <pic:cNvPr id="1770211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5353875" name="Picture">
</wp:docPr>
                  <a:graphic>
                    <a:graphicData uri="http://schemas.openxmlformats.org/drawingml/2006/picture">
                      <pic:pic>
                        <pic:nvPicPr>
                          <pic:cNvPr id="11753538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516562" name="Picture">
</wp:docPr>
                        <a:graphic>
                          <a:graphicData uri="http://schemas.openxmlformats.org/drawingml/2006/picture">
                            <pic:pic>
                              <pic:nvPicPr>
                                <pic:cNvPr id="1047516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1230" name="Picture">
</wp:docPr>
                  <a:graphic>
                    <a:graphicData uri="http://schemas.openxmlformats.org/drawingml/2006/picture">
                      <pic:pic>
                        <pic:nvPicPr>
                          <pic:cNvPr id="19326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74939" name="Picture">
</wp:docPr>
                  <a:graphic>
                    <a:graphicData uri="http://schemas.openxmlformats.org/drawingml/2006/picture">
                      <pic:pic>
                        <pic:nvPicPr>
                          <pic:cNvPr id="167697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55676" name="Picture">
</wp:docPr>
                  <a:graphic>
                    <a:graphicData uri="http://schemas.openxmlformats.org/drawingml/2006/picture">
                      <pic:pic>
                        <pic:nvPicPr>
                          <pic:cNvPr id="107505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58235" name="Picture">
</wp:docPr>
                  <a:graphic>
                    <a:graphicData uri="http://schemas.openxmlformats.org/drawingml/2006/picture">
                      <pic:pic>
                        <pic:nvPicPr>
                          <pic:cNvPr id="923458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339" name="Picture">
</wp:docPr>
                  <a:graphic>
                    <a:graphicData uri="http://schemas.openxmlformats.org/drawingml/2006/picture">
                      <pic:pic>
                        <pic:nvPicPr>
                          <pic:cNvPr id="2709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15083860" name="Picture">
</wp:docPr>
                  <a:graphic>
                    <a:graphicData uri="http://schemas.openxmlformats.org/drawingml/2006/picture">
                      <pic:pic>
                        <pic:nvPicPr>
                          <pic:cNvPr id="161508386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283781" name="Picture">
</wp:docPr>
                        <a:graphic>
                          <a:graphicData uri="http://schemas.openxmlformats.org/drawingml/2006/picture">
                            <pic:pic>
                              <pic:nvPicPr>
                                <pic:cNvPr id="513283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96784" name="Picture">
</wp:docPr>
                  <a:graphic>
                    <a:graphicData uri="http://schemas.openxmlformats.org/drawingml/2006/picture">
                      <pic:pic>
                        <pic:nvPicPr>
                          <pic:cNvPr id="47429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16472" name="Picture">
</wp:docPr>
                  <a:graphic>
                    <a:graphicData uri="http://schemas.openxmlformats.org/drawingml/2006/picture">
                      <pic:pic>
                        <pic:nvPicPr>
                          <pic:cNvPr id="177451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06139" name="Picture">
</wp:docPr>
                  <a:graphic>
                    <a:graphicData uri="http://schemas.openxmlformats.org/drawingml/2006/picture">
                      <pic:pic>
                        <pic:nvPicPr>
                          <pic:cNvPr id="93460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45681" name="Picture">
</wp:docPr>
                  <a:graphic>
                    <a:graphicData uri="http://schemas.openxmlformats.org/drawingml/2006/picture">
                      <pic:pic>
                        <pic:nvPicPr>
                          <pic:cNvPr id="20929456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3121" name="Picture">
</wp:docPr>
                  <a:graphic>
                    <a:graphicData uri="http://schemas.openxmlformats.org/drawingml/2006/picture">
                      <pic:pic>
                        <pic:nvPicPr>
                          <pic:cNvPr id="80253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756894" name="Picture">
</wp:docPr>
                  <a:graphic>
                    <a:graphicData uri="http://schemas.openxmlformats.org/drawingml/2006/picture">
                      <pic:pic>
                        <pic:nvPicPr>
                          <pic:cNvPr id="7317568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673286" name="Picture">
</wp:docPr>
                        <a:graphic>
                          <a:graphicData uri="http://schemas.openxmlformats.org/drawingml/2006/picture">
                            <pic:pic>
                              <pic:nvPicPr>
                                <pic:cNvPr id="2100673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62347" name="Picture">
</wp:docPr>
                        <a:graphic>
                          <a:graphicData uri="http://schemas.openxmlformats.org/drawingml/2006/picture">
                            <pic:pic>
                              <pic:nvPicPr>
                                <pic:cNvPr id="3570623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08655" name="Picture">
</wp:docPr>
                  <a:graphic>
                    <a:graphicData uri="http://schemas.openxmlformats.org/drawingml/2006/picture">
                      <pic:pic>
                        <pic:nvPicPr>
                          <pic:cNvPr id="116530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82276" name="Picture">
</wp:docPr>
                  <a:graphic>
                    <a:graphicData uri="http://schemas.openxmlformats.org/drawingml/2006/picture">
                      <pic:pic>
                        <pic:nvPicPr>
                          <pic:cNvPr id="152848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77329" name="Picture">
</wp:docPr>
                  <a:graphic>
                    <a:graphicData uri="http://schemas.openxmlformats.org/drawingml/2006/picture">
                      <pic:pic>
                        <pic:nvPicPr>
                          <pic:cNvPr id="38927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20627" name="Picture">
</wp:docPr>
                  <a:graphic>
                    <a:graphicData uri="http://schemas.openxmlformats.org/drawingml/2006/picture">
                      <pic:pic>
                        <pic:nvPicPr>
                          <pic:cNvPr id="9718206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16953" name="Picture">
</wp:docPr>
                  <a:graphic>
                    <a:graphicData uri="http://schemas.openxmlformats.org/drawingml/2006/picture">
                      <pic:pic>
                        <pic:nvPicPr>
                          <pic:cNvPr id="1128516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083991" name="Picture">
</wp:docPr>
                  <a:graphic>
                    <a:graphicData uri="http://schemas.openxmlformats.org/drawingml/2006/picture">
                      <pic:pic>
                        <pic:nvPicPr>
                          <pic:cNvPr id="137908399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10733" name="Picture">
</wp:docPr>
                        <a:graphic>
                          <a:graphicData uri="http://schemas.openxmlformats.org/drawingml/2006/picture">
                            <pic:pic>
                              <pic:nvPicPr>
                                <pic:cNvPr id="11633107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939842" name="Picture">
</wp:docPr>
                  <a:graphic>
                    <a:graphicData uri="http://schemas.openxmlformats.org/drawingml/2006/picture">
                      <pic:pic>
                        <pic:nvPicPr>
                          <pic:cNvPr id="176093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53546" name="Picture">
</wp:docPr>
                  <a:graphic>
                    <a:graphicData uri="http://schemas.openxmlformats.org/drawingml/2006/picture">
                      <pic:pic>
                        <pic:nvPicPr>
                          <pic:cNvPr id="205135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373297" name="Picture">
</wp:docPr>
                  <a:graphic>
                    <a:graphicData uri="http://schemas.openxmlformats.org/drawingml/2006/picture">
                      <pic:pic>
                        <pic:nvPicPr>
                          <pic:cNvPr id="184937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28246" name="Picture">
</wp:docPr>
                  <a:graphic>
                    <a:graphicData uri="http://schemas.openxmlformats.org/drawingml/2006/picture">
                      <pic:pic>
                        <pic:nvPicPr>
                          <pic:cNvPr id="178412824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59347" name="Picture">
</wp:docPr>
                  <a:graphic>
                    <a:graphicData uri="http://schemas.openxmlformats.org/drawingml/2006/picture">
                      <pic:pic>
                        <pic:nvPicPr>
                          <pic:cNvPr id="2141559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759177" name="Picture">
</wp:docPr>
                  <a:graphic>
                    <a:graphicData uri="http://schemas.openxmlformats.org/drawingml/2006/picture">
                      <pic:pic>
                        <pic:nvPicPr>
                          <pic:cNvPr id="88875917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43498" name="Picture">
</wp:docPr>
                        <a:graphic>
                          <a:graphicData uri="http://schemas.openxmlformats.org/drawingml/2006/picture">
                            <pic:pic>
                              <pic:nvPicPr>
                                <pic:cNvPr id="1178943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767047" name="Picture">
</wp:docPr>
                  <a:graphic>
                    <a:graphicData uri="http://schemas.openxmlformats.org/drawingml/2006/picture">
                      <pic:pic>
                        <pic:nvPicPr>
                          <pic:cNvPr id="77276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71405" name="Picture">
</wp:docPr>
                  <a:graphic>
                    <a:graphicData uri="http://schemas.openxmlformats.org/drawingml/2006/picture">
                      <pic:pic>
                        <pic:nvPicPr>
                          <pic:cNvPr id="69167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78416" name="Picture">
</wp:docPr>
                  <a:graphic>
                    <a:graphicData uri="http://schemas.openxmlformats.org/drawingml/2006/picture">
                      <pic:pic>
                        <pic:nvPicPr>
                          <pic:cNvPr id="116727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468634" name="Picture">
</wp:docPr>
                  <a:graphic>
                    <a:graphicData uri="http://schemas.openxmlformats.org/drawingml/2006/picture">
                      <pic:pic>
                        <pic:nvPicPr>
                          <pic:cNvPr id="6534686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12108" name="Picture">
</wp:docPr>
                  <a:graphic>
                    <a:graphicData uri="http://schemas.openxmlformats.org/drawingml/2006/picture">
                      <pic:pic>
                        <pic:nvPicPr>
                          <pic:cNvPr id="1311212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5917624" name="Picture">
</wp:docPr>
                  <a:graphic>
                    <a:graphicData uri="http://schemas.openxmlformats.org/drawingml/2006/picture">
                      <pic:pic>
                        <pic:nvPicPr>
                          <pic:cNvPr id="17159176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38868" name="Picture">
</wp:docPr>
                        <a:graphic>
                          <a:graphicData uri="http://schemas.openxmlformats.org/drawingml/2006/picture">
                            <pic:pic>
                              <pic:nvPicPr>
                                <pic:cNvPr id="537138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17983" name="Picture">
</wp:docPr>
                        <a:graphic>
                          <a:graphicData uri="http://schemas.openxmlformats.org/drawingml/2006/picture">
                            <pic:pic>
                              <pic:nvPicPr>
                                <pic:cNvPr id="1219179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4741" name="Picture">
</wp:docPr>
                  <a:graphic>
                    <a:graphicData uri="http://schemas.openxmlformats.org/drawingml/2006/picture">
                      <pic:pic>
                        <pic:nvPicPr>
                          <pic:cNvPr id="13351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49778" name="Picture">
</wp:docPr>
                  <a:graphic>
                    <a:graphicData uri="http://schemas.openxmlformats.org/drawingml/2006/picture">
                      <pic:pic>
                        <pic:nvPicPr>
                          <pic:cNvPr id="69864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94245" name="Picture">
</wp:docPr>
                  <a:graphic>
                    <a:graphicData uri="http://schemas.openxmlformats.org/drawingml/2006/picture">
                      <pic:pic>
                        <pic:nvPicPr>
                          <pic:cNvPr id="172639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94638" name="Picture">
</wp:docPr>
                  <a:graphic>
                    <a:graphicData uri="http://schemas.openxmlformats.org/drawingml/2006/picture">
                      <pic:pic>
                        <pic:nvPicPr>
                          <pic:cNvPr id="12981946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54687" name="Picture">
</wp:docPr>
                  <a:graphic>
                    <a:graphicData uri="http://schemas.openxmlformats.org/drawingml/2006/picture">
                      <pic:pic>
                        <pic:nvPicPr>
                          <pic:cNvPr id="10677546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721808" name="Picture">
</wp:docPr>
                  <a:graphic>
                    <a:graphicData uri="http://schemas.openxmlformats.org/drawingml/2006/picture">
                      <pic:pic>
                        <pic:nvPicPr>
                          <pic:cNvPr id="10497218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830814" name="Picture">
</wp:docPr>
                        <a:graphic>
                          <a:graphicData uri="http://schemas.openxmlformats.org/drawingml/2006/picture">
                            <pic:pic>
                              <pic:nvPicPr>
                                <pic:cNvPr id="4248308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72287" name="Picture">
</wp:docPr>
                  <a:graphic>
                    <a:graphicData uri="http://schemas.openxmlformats.org/drawingml/2006/picture">
                      <pic:pic>
                        <pic:nvPicPr>
                          <pic:cNvPr id="74087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70178" name="Picture">
</wp:docPr>
                  <a:graphic>
                    <a:graphicData uri="http://schemas.openxmlformats.org/drawingml/2006/picture">
                      <pic:pic>
                        <pic:nvPicPr>
                          <pic:cNvPr id="156637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15641" name="Picture">
</wp:docPr>
                  <a:graphic>
                    <a:graphicData uri="http://schemas.openxmlformats.org/drawingml/2006/picture">
                      <pic:pic>
                        <pic:nvPicPr>
                          <pic:cNvPr id="56161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Chateaudouble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31719" name="Picture">
</wp:docPr>
                  <a:graphic>
                    <a:graphicData uri="http://schemas.openxmlformats.org/drawingml/2006/picture">
                      <pic:pic>
                        <pic:nvPicPr>
                          <pic:cNvPr id="17250317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58278" name="Picture">
</wp:docPr>
                  <a:graphic>
                    <a:graphicData uri="http://schemas.openxmlformats.org/drawingml/2006/picture">
                      <pic:pic>
                        <pic:nvPicPr>
                          <pic:cNvPr id="18920582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1024138" name="Picture">
</wp:docPr>
                  <a:graphic>
                    <a:graphicData uri="http://schemas.openxmlformats.org/drawingml/2006/picture">
                      <pic:pic>
                        <pic:nvPicPr>
                          <pic:cNvPr id="1351024138"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de munitions de Canjuers 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259059" name="Picture">
</wp:docPr>
                        <a:graphic>
                          <a:graphicData uri="http://schemas.openxmlformats.org/drawingml/2006/picture">
                            <pic:pic>
                              <pic:nvPicPr>
                                <pic:cNvPr id="21062590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de munitions de Canjuers 2015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19/12/2013</w:t>
                    <w:br/>
                    <w:t xml:space="preserve">Date d'approbation : 12/08/2015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89734" name="Picture">
</wp:docPr>
                  <a:graphic>
                    <a:graphicData uri="http://schemas.openxmlformats.org/drawingml/2006/picture">
                      <pic:pic>
                        <pic:nvPicPr>
                          <pic:cNvPr id="43798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1982" name="Picture">
</wp:docPr>
                  <a:graphic>
                    <a:graphicData uri="http://schemas.openxmlformats.org/drawingml/2006/picture">
                      <pic:pic>
                        <pic:nvPicPr>
                          <pic:cNvPr id="5426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60197" name="Picture">
</wp:docPr>
                  <a:graphic>
                    <a:graphicData uri="http://schemas.openxmlformats.org/drawingml/2006/picture">
                      <pic:pic>
                        <pic:nvPicPr>
                          <pic:cNvPr id="194576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Chateaudouble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285091" name="Picture">
</wp:docPr>
                        <a:graphic>
                          <a:graphicData uri="http://schemas.openxmlformats.org/drawingml/2006/picture">
                            <pic:pic>
                              <pic:nvPicPr>
                                <pic:cNvPr id="205228509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95360" name="Picture">
</wp:docPr>
                  <a:graphic>
                    <a:graphicData uri="http://schemas.openxmlformats.org/drawingml/2006/picture">
                      <pic:pic>
                        <pic:nvPicPr>
                          <pic:cNvPr id="60789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4183" name="Picture">
</wp:docPr>
                  <a:graphic>
                    <a:graphicData uri="http://schemas.openxmlformats.org/drawingml/2006/picture">
                      <pic:pic>
                        <pic:nvPicPr>
                          <pic:cNvPr id="17070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43075" name="Picture">
</wp:docPr>
                  <a:graphic>
                    <a:graphicData uri="http://schemas.openxmlformats.org/drawingml/2006/picture">
                      <pic:pic>
                        <pic:nvPicPr>
                          <pic:cNvPr id="125204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"https://fiches-risques.brgm.fr/fr/georisques/mvt-synthetique/22100316" \t "_self" </w:instrText>
            </w:r>
            <w:r>
              <w:fldChar w:fldCharType="separate"/>
            </w:r>
            <w:r>
              <w:rPr>
                <w:rFonts w:ascii="Marianne" w:hAnsi="Marianne" w:eastAsia="Marianne" w:cs="Marianne"/>
                <w:sz w:val="14"/>
              </w:rPr>
              <w:t xml:space="preserve">22100316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Tabarone Rive gauche de la Nartuby, au dessus de la D955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"https://fiches-risques.brgm.fr/fr/georisques/mvt-synthetique/22100318" \t "_self" </w:instrText>
            </w:r>
            <w:r>
              <w:fldChar w:fldCharType="separate"/>
            </w:r>
            <w:r>
              <w:rPr>
                <w:rFonts w:ascii="Marianne" w:hAnsi="Marianne" w:eastAsia="Marianne" w:cs="Marianne"/>
                <w:sz w:val="14"/>
              </w:rPr>
              <w:t xml:space="preserve">22100318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de la D 955 Roches des malines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"https://fiches-risques.brgm.fr/fr/georisques/mvt-synthetique/22100319" \t "_self" </w:instrText>
            </w:r>
            <w:r>
              <w:fldChar w:fldCharType="separate"/>
            </w:r>
            <w:r>
              <w:rPr>
                <w:rFonts w:ascii="Marianne" w:hAnsi="Marianne" w:eastAsia="Marianne" w:cs="Marianne"/>
                <w:sz w:val="14"/>
              </w:rPr>
              <w:t xml:space="preserve">22100319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"https://fiches-risques.brgm.fr/fr/georisques/mvt-synthetique/22100320" \t "_self" </w:instrText>
            </w:r>
            <w:r>
              <w:fldChar w:fldCharType="separate"/>
            </w:r>
            <w:r>
              <w:rPr>
                <w:rFonts w:ascii="Marianne" w:hAnsi="Marianne" w:eastAsia="Marianne" w:cs="Marianne"/>
                <w:sz w:val="14"/>
              </w:rPr>
              <w:t xml:space="preserve">22100320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"https://fiches-risques.brgm.fr/fr/georisques/mvt-synthetique/22100321" \t "_self" </w:instrText>
            </w:r>
            <w:r>
              <w:fldChar w:fldCharType="separate"/>
            </w:r>
            <w:r>
              <w:rPr>
                <w:rFonts w:ascii="Marianne" w:hAnsi="Marianne" w:eastAsia="Marianne" w:cs="Marianne"/>
                <w:sz w:val="14"/>
              </w:rPr>
              <w:t xml:space="preserve">22100321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"https://fiches-risques.brgm.fr/fr/georisques/mvt-synthetique/22100322" \t "_self" </w:instrText>
            </w:r>
            <w:r>
              <w:fldChar w:fldCharType="separate"/>
            </w:r>
            <w:r>
              <w:rPr>
                <w:rFonts w:ascii="Marianne" w:hAnsi="Marianne" w:eastAsia="Marianne" w:cs="Marianne"/>
                <w:sz w:val="14"/>
              </w:rPr>
              <w:t xml:space="preserve">22100322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"https://fiches-risques.brgm.fr/fr/georisques/mvt-synthetique/22100323" \t "_self" </w:instrText>
            </w:r>
            <w:r>
              <w:fldChar w:fldCharType="separate"/>
            </w:r>
            <w:r>
              <w:rPr>
                <w:rFonts w:ascii="Marianne" w:hAnsi="Marianne" w:eastAsia="Marianne" w:cs="Marianne"/>
                <w:sz w:val="14"/>
              </w:rPr>
              <w:t xml:space="preserve">22100323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"https://fiches-risques.brgm.fr/fr/georisques/mvt-synthetique/22100324" \t "_self" </w:instrText>
            </w:r>
            <w:r>
              <w:fldChar w:fldCharType="separate"/>
            </w:r>
            <w:r>
              <w:rPr>
                <w:rFonts w:ascii="Marianne" w:hAnsi="Marianne" w:eastAsia="Marianne" w:cs="Marianne"/>
                <w:sz w:val="14"/>
              </w:rPr>
              <w:t xml:space="preserve">22100324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Rebouillon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"https://fiches-risques.brgm.fr/fr/georisques/mvt-synthetique/22100328" \t "_self" </w:instrText>
            </w:r>
            <w:r>
              <w:fldChar w:fldCharType="separate"/>
            </w:r>
            <w:r>
              <w:rPr>
                <w:rFonts w:ascii="Marianne" w:hAnsi="Marianne" w:eastAsia="Marianne" w:cs="Marianne"/>
                <w:sz w:val="14"/>
              </w:rPr>
              <w:t xml:space="preserve">22100328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l'Homme mort, en dessous de la 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"https://fiches-risques.brgm.fr/fr/georisques/mvt-synthetique/22100329" \t "_self" </w:instrText>
            </w:r>
            <w:r>
              <w:fldChar w:fldCharType="separate"/>
            </w:r>
            <w:r>
              <w:rPr>
                <w:rFonts w:ascii="Marianne" w:hAnsi="Marianne" w:eastAsia="Marianne" w:cs="Marianne"/>
                <w:sz w:val="14"/>
              </w:rPr>
              <w:t xml:space="preserve">22100329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de la la gorge de Raynaud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"https://fiches-risques.brgm.fr/fr/georisques/mvt-synthetique/22100330" \t "_self" </w:instrText>
            </w:r>
            <w:r>
              <w:fldChar w:fldCharType="separate"/>
            </w:r>
            <w:r>
              <w:rPr>
                <w:rFonts w:ascii="Marianne" w:hAnsi="Marianne" w:eastAsia="Marianne" w:cs="Marianne"/>
                <w:sz w:val="14"/>
              </w:rPr>
              <w:t xml:space="preserve">22100330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Verdos en dessous de la route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"https://fiches-risques.brgm.fr/fr/georisques/mvt-synthetique/22100331" \t "_self" </w:instrText>
            </w:r>
            <w:r>
              <w:fldChar w:fldCharType="separate"/>
            </w:r>
            <w:r>
              <w:rPr>
                <w:rFonts w:ascii="Marianne" w:hAnsi="Marianne" w:eastAsia="Marianne" w:cs="Marianne"/>
                <w:sz w:val="14"/>
              </w:rPr>
              <w:t xml:space="preserve">22100331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Redon plus haut au dessus de la route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"https://fiches-risques.brgm.fr/fr/georisques/mvt-synthetique/22100332" \t "_self" </w:instrText>
            </w:r>
            <w:r>
              <w:fldChar w:fldCharType="separate"/>
            </w:r>
            <w:r>
              <w:rPr>
                <w:rFonts w:ascii="Marianne" w:hAnsi="Marianne" w:eastAsia="Marianne" w:cs="Marianne"/>
                <w:sz w:val="14"/>
              </w:rPr>
              <w:t xml:space="preserve">22100332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nouveau, au dessus de la route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"https://fiches-risques.brgm.fr/fr/georisques/mvt-synthetique/22100344" \t "_self" </w:instrText>
            </w:r>
            <w:r>
              <w:fldChar w:fldCharType="separate"/>
            </w:r>
            <w:r>
              <w:rPr>
                <w:rFonts w:ascii="Marianne" w:hAnsi="Marianne" w:eastAsia="Marianne" w:cs="Marianne"/>
                <w:sz w:val="14"/>
              </w:rPr>
              <w:t xml:space="preserve">22100344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en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"https://fiches-risques.brgm.fr/fr/georisques/mvt-synthetique/22100345" \t "_self" </w:instrText>
            </w:r>
            <w:r>
              <w:fldChar w:fldCharType="separate"/>
            </w:r>
            <w:r>
              <w:rPr>
                <w:rFonts w:ascii="Marianne" w:hAnsi="Marianne" w:eastAsia="Marianne" w:cs="Marianne"/>
                <w:sz w:val="14"/>
              </w:rPr>
              <w:t xml:space="preserve">22100345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Avals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"https://fiches-risques.brgm.fr/fr/georisques/mvt-synthetique/22100351" \t "_self" </w:instrText>
            </w:r>
            <w:r>
              <w:fldChar w:fldCharType="separate"/>
            </w:r>
            <w:r>
              <w:rPr>
                <w:rFonts w:ascii="Marianne" w:hAnsi="Marianne" w:eastAsia="Marianne" w:cs="Marianne"/>
                <w:sz w:val="14"/>
              </w:rPr>
              <w:t xml:space="preserve">22100351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Colonne rocheuse en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"https://fiches-risques.brgm.fr/fr/georisques/mvt-synthetique/22100352" \t "_self" </w:instrText>
            </w:r>
            <w:r>
              <w:fldChar w:fldCharType="separate"/>
            </w:r>
            <w:r>
              <w:rPr>
                <w:rFonts w:ascii="Marianne" w:hAnsi="Marianne" w:eastAsia="Marianne" w:cs="Marianne"/>
                <w:sz w:val="14"/>
              </w:rPr>
              <w:t xml:space="preserve">22100352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Tabarone, en dessous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"https://fiches-risques.brgm.fr/fr/georisques/mvt-synthetique/22100356" \t "_self" </w:instrText>
            </w:r>
            <w:r>
              <w:fldChar w:fldCharType="separate"/>
            </w:r>
            <w:r>
              <w:rPr>
                <w:rFonts w:ascii="Marianne" w:hAnsi="Marianne" w:eastAsia="Marianne" w:cs="Marianne"/>
                <w:sz w:val="14"/>
              </w:rPr>
              <w:t xml:space="preserve">22100356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Marinouns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"https://fiches-risques.brgm.fr/fr/georisques/mvt-synthetique/22100357" \t "_self" </w:instrText>
            </w:r>
            <w:r>
              <w:fldChar w:fldCharType="separate"/>
            </w:r>
            <w:r>
              <w:rPr>
                <w:rFonts w:ascii="Marianne" w:hAnsi="Marianne" w:eastAsia="Marianne" w:cs="Marianne"/>
                <w:sz w:val="14"/>
              </w:rPr>
              <w:t xml:space="preserve">22100357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dessous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"https://fiches-risques.brgm.fr/fr/georisques/mvt-synthetique/22100358" \t "_self" </w:instrText>
            </w:r>
            <w:r>
              <w:fldChar w:fldCharType="separate"/>
            </w:r>
            <w:r>
              <w:rPr>
                <w:rFonts w:ascii="Marianne" w:hAnsi="Marianne" w:eastAsia="Marianne" w:cs="Marianne"/>
                <w:sz w:val="14"/>
              </w:rPr>
              <w:t xml:space="preserve">22100358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Riou Blanc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"https://fiches-risques.brgm.fr/fr/georisques/mvt-synthetique/22100359" \t "_self" </w:instrText>
            </w:r>
            <w:r>
              <w:fldChar w:fldCharType="separate"/>
            </w:r>
            <w:r>
              <w:rPr>
                <w:rFonts w:ascii="Marianne" w:hAnsi="Marianne" w:eastAsia="Marianne" w:cs="Marianne"/>
                <w:sz w:val="14"/>
              </w:rPr>
              <w:t xml:space="preserve">22100359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 Blanc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"https://fiches-risques.brgm.fr/fr/georisques/mvt-synthetique/22100360" \t "_self" </w:instrText>
            </w:r>
            <w:r>
              <w:fldChar w:fldCharType="separate"/>
            </w:r>
            <w:r>
              <w:rPr>
                <w:rFonts w:ascii="Marianne" w:hAnsi="Marianne" w:eastAsia="Marianne" w:cs="Marianne"/>
                <w:sz w:val="14"/>
              </w:rPr>
              <w:t xml:space="preserve">22100360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Avals"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"https://fiches-risques.brgm.fr/fr/georisques/mvt-synthetique/22100361" \t "_self" </w:instrText>
            </w:r>
            <w:r>
              <w:fldChar w:fldCharType="separate"/>
            </w:r>
            <w:r>
              <w:rPr>
                <w:rFonts w:ascii="Marianne" w:hAnsi="Marianne" w:eastAsia="Marianne" w:cs="Marianne"/>
                <w:sz w:val="14"/>
              </w:rPr>
              <w:t xml:space="preserve">22100361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Avals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"https://fiches-risques.brgm.fr/fr/georisques/mvt-synthetique/22100362" \t "_self" </w:instrText>
            </w:r>
            <w:r>
              <w:fldChar w:fldCharType="separate"/>
            </w:r>
            <w:r>
              <w:rPr>
                <w:rFonts w:ascii="Marianne" w:hAnsi="Marianne" w:eastAsia="Marianne" w:cs="Marianne"/>
                <w:sz w:val="14"/>
              </w:rPr>
              <w:t xml:space="preserve">22100362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de Raynaud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"https://fiches-risques.brgm.fr/fr/georisques/mvt-synthetique/22100363" \t "_self" </w:instrText>
            </w:r>
            <w:r>
              <w:fldChar w:fldCharType="separate"/>
            </w:r>
            <w:r>
              <w:rPr>
                <w:rFonts w:ascii="Marianne" w:hAnsi="Marianne" w:eastAsia="Marianne" w:cs="Marianne"/>
                <w:sz w:val="14"/>
              </w:rPr>
              <w:t xml:space="preserve">22100363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d'arrachement au dessus de la D955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"https://fiches-risques.brgm.fr/fr/georisques/mvt-synthetique/22100364" \t "_self" </w:instrText>
            </w:r>
            <w:r>
              <w:fldChar w:fldCharType="separate"/>
            </w:r>
            <w:r>
              <w:rPr>
                <w:rFonts w:ascii="Marianne" w:hAnsi="Marianne" w:eastAsia="Marianne" w:cs="Marianne"/>
                <w:sz w:val="14"/>
              </w:rPr>
              <w:t xml:space="preserve">22100364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la Nartuby en dessous de la 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"https://fiches-risques.brgm.fr/fr/georisques/mvt-synthetique/22100365" \t "_self" </w:instrText>
            </w:r>
            <w:r>
              <w:fldChar w:fldCharType="separate"/>
            </w:r>
            <w:r>
              <w:rPr>
                <w:rFonts w:ascii="Marianne" w:hAnsi="Marianne" w:eastAsia="Marianne" w:cs="Marianne"/>
                <w:sz w:val="14"/>
              </w:rPr>
              <w:t xml:space="preserve">22100365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dessous de la D955, Rive gauche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"https://fiches-risques.brgm.fr/fr/georisques/mvt-synthetique/22100366" \t "_self" </w:instrText>
            </w:r>
            <w:r>
              <w:fldChar w:fldCharType="separate"/>
            </w:r>
            <w:r>
              <w:rPr>
                <w:rFonts w:ascii="Marianne" w:hAnsi="Marianne" w:eastAsia="Marianne" w:cs="Marianne"/>
                <w:sz w:val="14"/>
              </w:rPr>
              <w:t xml:space="preserve">22100366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Avals Rive droite de la Nartuby, en dessous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"https://fiches-risques.brgm.fr/fr/georisques/mvt-synthetique/22100367" \t "_self" </w:instrText>
            </w:r>
            <w:r>
              <w:fldChar w:fldCharType="separate"/>
            </w:r>
            <w:r>
              <w:rPr>
                <w:rFonts w:ascii="Marianne" w:hAnsi="Marianne" w:eastAsia="Marianne" w:cs="Marianne"/>
                <w:sz w:val="14"/>
              </w:rPr>
              <w:t xml:space="preserve">22100367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Tabarone Rive gauche de la Nartuby en dessous de la D955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"https://fiches-risques.brgm.fr/fr/georisques/mvt-synthetique/22100378" \t "_self" </w:instrText>
            </w:r>
            <w:r>
              <w:fldChar w:fldCharType="separate"/>
            </w:r>
            <w:r>
              <w:rPr>
                <w:rFonts w:ascii="Marianne" w:hAnsi="Marianne" w:eastAsia="Marianne" w:cs="Marianne"/>
                <w:sz w:val="14"/>
              </w:rPr>
              <w:t xml:space="preserve">22100378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Aiguebelles au dessus de la 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"https://fiches-risques.brgm.fr/fr/georisques/mvt-synthetique/22100382" \t "_self" </w:instrText>
            </w:r>
            <w:r>
              <w:fldChar w:fldCharType="separate"/>
            </w:r>
            <w:r>
              <w:rPr>
                <w:rFonts w:ascii="Marianne" w:hAnsi="Marianne" w:eastAsia="Marianne" w:cs="Marianne"/>
                <w:sz w:val="14"/>
              </w:rPr>
              <w:t xml:space="preserve">22100382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Gros Roucas en dessous de la route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"https://fiches-risques.brgm.fr/fr/georisques/mvt-synthetique/22100392" \t "_self" </w:instrText>
            </w:r>
            <w:r>
              <w:fldChar w:fldCharType="separate"/>
            </w:r>
            <w:r>
              <w:rPr>
                <w:rFonts w:ascii="Marianne" w:hAnsi="Marianne" w:eastAsia="Marianne" w:cs="Marianne"/>
                <w:sz w:val="14"/>
              </w:rPr>
              <w:t xml:space="preserve">22100392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valon de la Tunis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"https://fiches-risques.brgm.fr/fr/georisques/mvt-synthetique/22100393" \t "_self" </w:instrText>
            </w:r>
            <w:r>
              <w:fldChar w:fldCharType="separate"/>
            </w:r>
            <w:r>
              <w:rPr>
                <w:rFonts w:ascii="Marianne" w:hAnsi="Marianne" w:eastAsia="Marianne" w:cs="Marianne"/>
                <w:sz w:val="14"/>
              </w:rPr>
              <w:t xml:space="preserve">22100393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vallon de la Tunis au dessus du mouvement n° 22100392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"https://fiches-risques.brgm.fr/fr/georisques/mvt-synthetique/22100394" \t "_self" </w:instrText>
            </w:r>
            <w:r>
              <w:fldChar w:fldCharType="separate"/>
            </w:r>
            <w:r>
              <w:rPr>
                <w:rFonts w:ascii="Marianne" w:hAnsi="Marianne" w:eastAsia="Marianne" w:cs="Marianne"/>
                <w:sz w:val="14"/>
              </w:rPr>
              <w:t xml:space="preserve">22100394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vallon de la Tunis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"https://fiches-risques.brgm.fr/fr/georisques/mvt-synthetique/22100399" \t "_self" </w:instrText>
            </w:r>
            <w:r>
              <w:fldChar w:fldCharType="separate"/>
            </w:r>
            <w:r>
              <w:rPr>
                <w:rFonts w:ascii="Marianne" w:hAnsi="Marianne" w:eastAsia="Marianne" w:cs="Marianne"/>
                <w:sz w:val="14"/>
              </w:rPr>
              <w:t xml:space="preserve">22100399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vallon de Riou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"https://fiches-risques.brgm.fr/fr/georisques/mvt-synthetique/22100400" \t "_self" </w:instrText>
            </w:r>
            <w:r>
              <w:fldChar w:fldCharType="separate"/>
            </w:r>
            <w:r>
              <w:rPr>
                <w:rFonts w:ascii="Marianne" w:hAnsi="Marianne" w:eastAsia="Marianne" w:cs="Marianne"/>
                <w:sz w:val="14"/>
              </w:rPr>
              <w:t xml:space="preserve">22100400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vallon Riou de Ville derrière une habitation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"https://fiches-risques.brgm.fr/fr/georisques/mvt-synthetique/22100401" \t "_self" </w:instrText>
            </w:r>
            <w:r>
              <w:fldChar w:fldCharType="separate"/>
            </w:r>
            <w:r>
              <w:rPr>
                <w:rFonts w:ascii="Marianne" w:hAnsi="Marianne" w:eastAsia="Marianne" w:cs="Marianne"/>
                <w:sz w:val="14"/>
              </w:rPr>
              <w:t xml:space="preserve">22100401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 la 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"https://fiches-risques.brgm.fr/fr/georisques/mvt-synthetique/22300221" \t "_self" </w:instrText>
            </w:r>
            <w:r>
              <w:fldChar w:fldCharType="separate"/>
            </w:r>
            <w:r>
              <w:rPr>
                <w:rFonts w:ascii="Marianne" w:hAnsi="Marianne" w:eastAsia="Marianne" w:cs="Marianne"/>
                <w:sz w:val="14"/>
              </w:rPr>
              <w:t xml:space="preserve">22300221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CHATEAUDOUBLE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"https://fiches-risques.brgm.fr/fr/georisques/mvt-synthetique/55000037" \t "_self" </w:instrText>
            </w:r>
            <w:r>
              <w:fldChar w:fldCharType="separate"/>
            </w:r>
            <w:r>
              <w:rPr>
                <w:rFonts w:ascii="Marianne" w:hAnsi="Marianne" w:eastAsia="Marianne" w:cs="Marianne"/>
                <w:sz w:val="14"/>
              </w:rPr>
              <w:t xml:space="preserve">55000037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58212" name="Picture">
</wp:docPr>
                  <a:graphic>
                    <a:graphicData uri="http://schemas.openxmlformats.org/drawingml/2006/picture">
                      <pic:pic>
                        <pic:nvPicPr>
                          <pic:cNvPr id="62045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30281" name="Picture">
</wp:docPr>
                  <a:graphic>
                    <a:graphicData uri="http://schemas.openxmlformats.org/drawingml/2006/picture">
                      <pic:pic>
                        <pic:nvPicPr>
                          <pic:cNvPr id="12720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74209" name="Picture">
</wp:docPr>
                  <a:graphic>
                    <a:graphicData uri="http://schemas.openxmlformats.org/drawingml/2006/picture">
                      <pic:pic>
                        <pic:nvPicPr>
                          <pic:cNvPr id="7477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"https://fiches-risques.brgm.fr/fr/georisques/mvt-synthetique/68300215" \t "_self" </w:instrText>
            </w:r>
            <w:r>
              <w:fldChar w:fldCharType="separate"/>
            </w:r>
            <w:r>
              <w:rPr>
                <w:rFonts w:ascii="Marianne" w:hAnsi="Marianne" w:eastAsia="Marianne" w:cs="Marianne"/>
                <w:sz w:val="14"/>
              </w:rPr>
              <w:t xml:space="preserve">68300215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 montée des Gramis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"https://fiches-risques.brgm.fr/fr/georisques/mvt-synthetique/68300216" \t "_self" </w:instrText>
            </w:r>
            <w:r>
              <w:fldChar w:fldCharType="separate"/>
            </w:r>
            <w:r>
              <w:rPr>
                <w:rFonts w:ascii="Marianne" w:hAnsi="Marianne" w:eastAsia="Marianne" w:cs="Marianne"/>
                <w:sz w:val="14"/>
              </w:rPr>
              <w:t xml:space="preserve">68300216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"https://fiches-risques.brgm.fr/fr/georisques/mvt-synthetique/68300217" \t "_self" </w:instrText>
            </w:r>
            <w:r>
              <w:fldChar w:fldCharType="separate"/>
            </w:r>
            <w:r>
              <w:rPr>
                <w:rFonts w:ascii="Marianne" w:hAnsi="Marianne" w:eastAsia="Marianne" w:cs="Marianne"/>
                <w:sz w:val="14"/>
              </w:rPr>
              <w:t xml:space="preserve">68300217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"https://fiches-risques.brgm.fr/fr/georisques/mvt-synthetique/68300218" \t "_self" </w:instrText>
            </w:r>
            <w:r>
              <w:fldChar w:fldCharType="separate"/>
            </w:r>
            <w:r>
              <w:rPr>
                <w:rFonts w:ascii="Marianne" w:hAnsi="Marianne" w:eastAsia="Marianne" w:cs="Marianne"/>
                <w:sz w:val="14"/>
              </w:rPr>
              <w:t xml:space="preserve">68300218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Chateaudouble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"https://fiches-risques.brgm.fr/fr/georisques/mvt-synthetique/68300219" \t "_self" </w:instrText>
            </w:r>
            <w:r>
              <w:fldChar w:fldCharType="separate"/>
            </w:r>
            <w:r>
              <w:rPr>
                <w:rFonts w:ascii="Marianne" w:hAnsi="Marianne" w:eastAsia="Marianne" w:cs="Marianne"/>
                <w:sz w:val="14"/>
              </w:rPr>
              <w:t xml:space="preserve">68300219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de Chateaudouble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"https://fiches-risques.brgm.fr/fr/georisques/mvt-synthetique/68300221" \t "_self" </w:instrText>
            </w:r>
            <w:r>
              <w:fldChar w:fldCharType="separate"/>
            </w:r>
            <w:r>
              <w:rPr>
                <w:rFonts w:ascii="Marianne" w:hAnsi="Marianne" w:eastAsia="Marianne" w:cs="Marianne"/>
                <w:sz w:val="14"/>
              </w:rPr>
              <w:t xml:space="preserve">68300221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Rebouillon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"https://fiches-risques.brgm.fr/fr/georisques/mvt-synthetique/68300222" \t "_self" </w:instrText>
            </w:r>
            <w:r>
              <w:fldChar w:fldCharType="separate"/>
            </w:r>
            <w:r>
              <w:rPr>
                <w:rFonts w:ascii="Marianne" w:hAnsi="Marianne" w:eastAsia="Marianne" w:cs="Marianne"/>
                <w:sz w:val="14"/>
              </w:rPr>
              <w:t xml:space="preserve">68300222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Nartuby - Le Plan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"https://fiches-risques.brgm.fr/fr/georisques/mvt-synthetique/68300223" \t "_self" </w:instrText>
            </w:r>
            <w:r>
              <w:fldChar w:fldCharType="separate"/>
            </w:r>
            <w:r>
              <w:rPr>
                <w:rFonts w:ascii="Marianne" w:hAnsi="Marianne" w:eastAsia="Marianne" w:cs="Marianne"/>
                <w:sz w:val="14"/>
              </w:rPr>
              <w:t xml:space="preserve">68300223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Nartuby - La Tuilère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"https://fiches-risques.brgm.fr/fr/georisques/mvt-synthetique/68300387" \t "_self" </w:instrText>
            </w:r>
            <w:r>
              <w:fldChar w:fldCharType="separate"/>
            </w:r>
            <w:r>
              <w:rPr>
                <w:rFonts w:ascii="Marianne" w:hAnsi="Marianne" w:eastAsia="Marianne" w:cs="Marianne"/>
                <w:sz w:val="14"/>
              </w:rPr>
              <w:t xml:space="preserve">68300387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Rebouillon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"https://fiches-risques.brgm.fr/fr/georisques/mvt-synthetique/68300390" \t "_self" </w:instrText>
            </w:r>
            <w:r>
              <w:fldChar w:fldCharType="separate"/>
            </w:r>
            <w:r>
              <w:rPr>
                <w:rFonts w:ascii="Marianne" w:hAnsi="Marianne" w:eastAsia="Marianne" w:cs="Marianne"/>
                <w:sz w:val="14"/>
              </w:rPr>
              <w:t xml:space="preserve">68300390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sites de La Baume et de Sainte 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"https://fiches-risques.brgm.fr/fr/georisques/mvt-synthetique/68300395" \t "_self" </w:instrText>
            </w:r>
            <w:r>
              <w:fldChar w:fldCharType="separate"/>
            </w:r>
            <w:r>
              <w:rPr>
                <w:rFonts w:ascii="Marianne" w:hAnsi="Marianne" w:eastAsia="Marianne" w:cs="Marianne"/>
                <w:sz w:val="14"/>
              </w:rPr>
              <w:t xml:space="preserve">68300395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Gipières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"https://fiches-risques.brgm.fr/fr/georisques/mvt-synthetique/68300440" \t "_self" </w:instrText>
            </w:r>
            <w:r>
              <w:fldChar w:fldCharType="separate"/>
            </w:r>
            <w:r>
              <w:rPr>
                <w:rFonts w:ascii="Marianne" w:hAnsi="Marianne" w:eastAsia="Marianne" w:cs="Marianne"/>
                <w:sz w:val="14"/>
              </w:rPr>
              <w:t xml:space="preserve">68300440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Chateaudouble</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56699" name="Picture">
</wp:docPr>
                  <a:graphic>
                    <a:graphicData uri="http://schemas.openxmlformats.org/drawingml/2006/picture">
                      <pic:pic>
                        <pic:nvPicPr>
                          <pic:cNvPr id="38765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39299" name="Picture">
</wp:docPr>
                  <a:graphic>
                    <a:graphicData uri="http://schemas.openxmlformats.org/drawingml/2006/picture">
                      <pic:pic>
                        <pic:nvPicPr>
                          <pic:cNvPr id="211933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0839" name="Picture">
</wp:docPr>
                  <a:graphic>
                    <a:graphicData uri="http://schemas.openxmlformats.org/drawingml/2006/picture">
                      <pic:pic>
                        <pic:nvPicPr>
                          <pic:cNvPr id="14020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"https://fiches-risques.brgm.fr/georisques/cavite/PACAA0000833" \t "_self" </w:instrText>
            </w:r>
            <w:r>
              <w:fldChar w:fldCharType="separate"/>
            </w:r>
            <w:r>
              <w:rPr>
                <w:rFonts w:ascii="Marianne" w:hAnsi="Marianne" w:eastAsia="Marianne" w:cs="Marianne"/>
                <w:sz w:val="14"/>
              </w:rPr>
              <w:t xml:space="preserve">PACAA0000833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"https://fiches-risques.brgm.fr/georisques/cavite/PACAA0000834" \t "_self" </w:instrText>
            </w:r>
            <w:r>
              <w:fldChar w:fldCharType="separate"/>
            </w:r>
            <w:r>
              <w:rPr>
                <w:rFonts w:ascii="Marianne" w:hAnsi="Marianne" w:eastAsia="Marianne" w:cs="Marianne"/>
                <w:sz w:val="14"/>
              </w:rPr>
              <w:t xml:space="preserve">PACAA0000834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"https://fiches-risques.brgm.fr/georisques/cavite/PACAA0000838" \t "_self" </w:instrText>
            </w:r>
            <w:r>
              <w:fldChar w:fldCharType="separate"/>
            </w:r>
            <w:r>
              <w:rPr>
                <w:rFonts w:ascii="Marianne" w:hAnsi="Marianne" w:eastAsia="Marianne" w:cs="Marianne"/>
                <w:sz w:val="14"/>
              </w:rPr>
              <w:t xml:space="preserve">PACAA0000838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"https://fiches-risques.brgm.fr/georisques/cavite/PACAA0000839" \t "_self" </w:instrText>
            </w:r>
            <w:r>
              <w:fldChar w:fldCharType="separate"/>
            </w:r>
            <w:r>
              <w:rPr>
                <w:rFonts w:ascii="Marianne" w:hAnsi="Marianne" w:eastAsia="Marianne" w:cs="Marianne"/>
                <w:sz w:val="14"/>
              </w:rPr>
              <w:t xml:space="preserve">PACAA0000839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"https://fiches-risques.brgm.fr/georisques/cavite/PACAA0000840" \t "_self" </w:instrText>
            </w:r>
            <w:r>
              <w:fldChar w:fldCharType="separate"/>
            </w:r>
            <w:r>
              <w:rPr>
                <w:rFonts w:ascii="Marianne" w:hAnsi="Marianne" w:eastAsia="Marianne" w:cs="Marianne"/>
                <w:sz w:val="14"/>
              </w:rPr>
              <w:t xml:space="preserve">PACAA0000840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"https://fiches-risques.brgm.fr/georisques/cavite/PACAA0000842" \t "_self" </w:instrText>
            </w:r>
            <w:r>
              <w:fldChar w:fldCharType="separate"/>
            </w:r>
            <w:r>
              <w:rPr>
                <w:rFonts w:ascii="Marianne" w:hAnsi="Marianne" w:eastAsia="Marianne" w:cs="Marianne"/>
                <w:sz w:val="14"/>
              </w:rPr>
              <w:t xml:space="preserve">PACAA0000842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"https://fiches-risques.brgm.fr/georisques/cavite/PACAA0000852" \t "_self" </w:instrText>
            </w:r>
            <w:r>
              <w:fldChar w:fldCharType="separate"/>
            </w:r>
            <w:r>
              <w:rPr>
                <w:rFonts w:ascii="Marianne" w:hAnsi="Marianne" w:eastAsia="Marianne" w:cs="Marianne"/>
                <w:sz w:val="14"/>
              </w:rPr>
              <w:t xml:space="preserve">PACAA0000852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"https://fiches-risques.brgm.fr/georisques/cavite/PACAA0000854" \t "_self" </w:instrText>
            </w:r>
            <w:r>
              <w:fldChar w:fldCharType="separate"/>
            </w:r>
            <w:r>
              <w:rPr>
                <w:rFonts w:ascii="Marianne" w:hAnsi="Marianne" w:eastAsia="Marianne" w:cs="Marianne"/>
                <w:sz w:val="14"/>
              </w:rPr>
              <w:t xml:space="preserve">PACAA0000854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DOUDOU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"https://fiches-risques.brgm.fr/georisques/cavite/PACAA0000855" \t "_self" </w:instrText>
            </w:r>
            <w:r>
              <w:fldChar w:fldCharType="separate"/>
            </w:r>
            <w:r>
              <w:rPr>
                <w:rFonts w:ascii="Marianne" w:hAnsi="Marianne" w:eastAsia="Marianne" w:cs="Marianne"/>
                <w:sz w:val="14"/>
              </w:rPr>
              <w:t xml:space="preserve">PACAA0000855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CHEVRES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"https://fiches-risques.brgm.fr/georisques/cavite/PACAA0000856" \t "_self" </w:instrText>
            </w:r>
            <w:r>
              <w:fldChar w:fldCharType="separate"/>
            </w:r>
            <w:r>
              <w:rPr>
                <w:rFonts w:ascii="Marianne" w:hAnsi="Marianne" w:eastAsia="Marianne" w:cs="Marianne"/>
                <w:sz w:val="14"/>
              </w:rPr>
              <w:t xml:space="preserve">PACAA0000856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CHATEAUDOUBLE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"https://fiches-risques.brgm.fr/georisques/cavite/PACAA0000865" \t "_self" </w:instrText>
            </w:r>
            <w:r>
              <w:fldChar w:fldCharType="separate"/>
            </w:r>
            <w:r>
              <w:rPr>
                <w:rFonts w:ascii="Marianne" w:hAnsi="Marianne" w:eastAsia="Marianne" w:cs="Marianne"/>
                <w:sz w:val="14"/>
              </w:rPr>
              <w:t xml:space="preserve">PACAA0000865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"https://fiches-risques.brgm.fr/georisques/cavite/PACAA0000867" \t "_self" </w:instrText>
            </w:r>
            <w:r>
              <w:fldChar w:fldCharType="separate"/>
            </w:r>
            <w:r>
              <w:rPr>
                <w:rFonts w:ascii="Marianne" w:hAnsi="Marianne" w:eastAsia="Marianne" w:cs="Marianne"/>
                <w:sz w:val="14"/>
              </w:rPr>
              <w:t xml:space="preserve">PACAA0000867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"https://fiches-risques.brgm.fr/georisques/cavite/PACAA0000875" \t "_self" </w:instrText>
            </w:r>
            <w:r>
              <w:fldChar w:fldCharType="separate"/>
            </w:r>
            <w:r>
              <w:rPr>
                <w:rFonts w:ascii="Marianne" w:hAnsi="Marianne" w:eastAsia="Marianne" w:cs="Marianne"/>
                <w:sz w:val="14"/>
              </w:rPr>
              <w:t xml:space="preserve">PACAA0000875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"https://fiches-risques.brgm.fr/georisques/cavite/PACAA0000876" \t "_self" </w:instrText>
            </w:r>
            <w:r>
              <w:fldChar w:fldCharType="separate"/>
            </w:r>
            <w:r>
              <w:rPr>
                <w:rFonts w:ascii="Marianne" w:hAnsi="Marianne" w:eastAsia="Marianne" w:cs="Marianne"/>
                <w:sz w:val="14"/>
              </w:rPr>
              <w:t xml:space="preserve">PACAA0000876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"https://fiches-risques.brgm.fr/georisques/cavite/PACAA0000877" \t "_self" </w:instrText>
            </w:r>
            <w:r>
              <w:fldChar w:fldCharType="separate"/>
            </w:r>
            <w:r>
              <w:rPr>
                <w:rFonts w:ascii="Marianne" w:hAnsi="Marianne" w:eastAsia="Marianne" w:cs="Marianne"/>
                <w:sz w:val="14"/>
              </w:rPr>
              <w:t xml:space="preserve">PACAA0000877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"https://fiches-risques.brgm.fr/georisques/cavite/PACAA0000878" \t "_self" </w:instrText>
            </w:r>
            <w:r>
              <w:fldChar w:fldCharType="separate"/>
            </w:r>
            <w:r>
              <w:rPr>
                <w:rFonts w:ascii="Marianne" w:hAnsi="Marianne" w:eastAsia="Marianne" w:cs="Marianne"/>
                <w:sz w:val="14"/>
              </w:rPr>
              <w:t xml:space="preserve">PACAA0000878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"https://fiches-risques.brgm.fr/georisques/cavite/PACAA0000879" \t "_self" </w:instrText>
            </w:r>
            <w:r>
              <w:fldChar w:fldCharType="separate"/>
            </w:r>
            <w:r>
              <w:rPr>
                <w:rFonts w:ascii="Marianne" w:hAnsi="Marianne" w:eastAsia="Marianne" w:cs="Marianne"/>
                <w:sz w:val="14"/>
              </w:rPr>
              <w:t xml:space="preserve">PACAA0000879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"https://fiches-risques.brgm.fr/georisques/cavite/PACCS00013604" \t "_self" </w:instrText>
            </w:r>
            <w:r>
              <w:fldChar w:fldCharType="separate"/>
            </w:r>
            <w:r>
              <w:rPr>
                <w:rFonts w:ascii="Marianne" w:hAnsi="Marianne" w:eastAsia="Marianne" w:cs="Marianne"/>
                <w:sz w:val="14"/>
              </w:rPr>
              <w:t xml:space="preserve">PACCS00013604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"https://fiches-risques.brgm.fr/georisques/cavite/PACCS00013605" \t "_self" </w:instrText>
            </w:r>
            <w:r>
              <w:fldChar w:fldCharType="separate"/>
            </w:r>
            <w:r>
              <w:rPr>
                <w:rFonts w:ascii="Marianne" w:hAnsi="Marianne" w:eastAsia="Marianne" w:cs="Marianne"/>
                <w:sz w:val="14"/>
              </w:rPr>
              <w:t xml:space="preserve">PACCS00013605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"https://fiches-risques.brgm.fr/georisques/cavite/PACCS00013606" \t "_self" </w:instrText>
            </w:r>
            <w:r>
              <w:fldChar w:fldCharType="separate"/>
            </w:r>
            <w:r>
              <w:rPr>
                <w:rFonts w:ascii="Marianne" w:hAnsi="Marianne" w:eastAsia="Marianne" w:cs="Marianne"/>
                <w:sz w:val="14"/>
              </w:rPr>
              <w:t xml:space="preserve">PACCS00013606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Sainte-Amélie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"https://fiches-risques.brgm.fr/georisques/cavite/PACCS00013607" \t "_self" </w:instrText>
            </w:r>
            <w:r>
              <w:fldChar w:fldCharType="separate"/>
            </w:r>
            <w:r>
              <w:rPr>
                <w:rFonts w:ascii="Marianne" w:hAnsi="Marianne" w:eastAsia="Marianne" w:cs="Marianne"/>
                <w:sz w:val="14"/>
              </w:rPr>
              <w:t xml:space="preserve">PACCS00013607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Ginestières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"https://fiches-risques.brgm.fr/georisques/cavite/PACCS00013609" \t "_self" </w:instrText>
            </w:r>
            <w:r>
              <w:fldChar w:fldCharType="separate"/>
            </w:r>
            <w:r>
              <w:rPr>
                <w:rFonts w:ascii="Marianne" w:hAnsi="Marianne" w:eastAsia="Marianne" w:cs="Marianne"/>
                <w:sz w:val="14"/>
              </w:rPr>
              <w:t xml:space="preserve">PACCS00013609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Chailan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"https://fiches-risques.brgm.fr/georisques/cavite/PACCS00013610" \t "_self" </w:instrText>
            </w:r>
            <w:r>
              <w:fldChar w:fldCharType="separate"/>
            </w:r>
            <w:r>
              <w:rPr>
                <w:rFonts w:ascii="Marianne" w:hAnsi="Marianne" w:eastAsia="Marianne" w:cs="Marianne"/>
                <w:sz w:val="14"/>
              </w:rPr>
              <w:t xml:space="preserve">PACCS00013610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Brovès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"https://fiches-risques.brgm.fr/georisques/cavite/PACCS00013611" \t "_self" </w:instrText>
            </w:r>
            <w:r>
              <w:fldChar w:fldCharType="separate"/>
            </w:r>
            <w:r>
              <w:rPr>
                <w:rFonts w:ascii="Marianne" w:hAnsi="Marianne" w:eastAsia="Marianne" w:cs="Marianne"/>
                <w:sz w:val="14"/>
              </w:rPr>
              <w:t xml:space="preserve">PACCS00013611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"https://fiches-risques.brgm.fr/georisques/cavite/PACCS00013612" \t "_self" </w:instrText>
            </w:r>
            <w:r>
              <w:fldChar w:fldCharType="separate"/>
            </w:r>
            <w:r>
              <w:rPr>
                <w:rFonts w:ascii="Marianne" w:hAnsi="Marianne" w:eastAsia="Marianne" w:cs="Marianne"/>
                <w:sz w:val="14"/>
              </w:rPr>
              <w:t xml:space="preserve">PACCS00013612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"https://fiches-risques.brgm.fr/georisques/cavite/PACCS00013613" \t "_self" </w:instrText>
            </w:r>
            <w:r>
              <w:fldChar w:fldCharType="separate"/>
            </w:r>
            <w:r>
              <w:rPr>
                <w:rFonts w:ascii="Marianne" w:hAnsi="Marianne" w:eastAsia="Marianne" w:cs="Marianne"/>
                <w:sz w:val="14"/>
              </w:rPr>
              <w:t xml:space="preserve">PACCS00013613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3</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012" name="Picture">
</wp:docPr>
                  <a:graphic>
                    <a:graphicData uri="http://schemas.openxmlformats.org/drawingml/2006/picture">
                      <pic:pic>
                        <pic:nvPicPr>
                          <pic:cNvPr id="1712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13090" name="Picture">
</wp:docPr>
                  <a:graphic>
                    <a:graphicData uri="http://schemas.openxmlformats.org/drawingml/2006/picture">
                      <pic:pic>
                        <pic:nvPicPr>
                          <pic:cNvPr id="180911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83300 Châteaudouble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02060" name="Picture">
</wp:docPr>
                  <a:graphic>
                    <a:graphicData uri="http://schemas.openxmlformats.org/drawingml/2006/picture">
                      <pic:pic>
                        <pic:nvPicPr>
                          <pic:cNvPr id="95640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