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690524" name="Picture">
</wp:docPr>
                  <a:graphic>
                    <a:graphicData uri="http://schemas.openxmlformats.org/drawingml/2006/picture">
                      <pic:pic>
                        <pic:nvPicPr>
                          <pic:cNvPr id="84969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7685552" name="Picture">
</wp:docPr>
                  <a:graphic>
                    <a:graphicData uri="http://schemas.openxmlformats.org/drawingml/2006/picture">
                      <pic:pic>
                        <pic:nvPicPr>
                          <pic:cNvPr id="987685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0532979" name="Picture">
</wp:docPr>
                        <a:graphic>
                          <a:graphicData uri="http://schemas.openxmlformats.org/drawingml/2006/picture">
                            <pic:pic>
                              <pic:nvPicPr>
                                <pic:cNvPr id="17005329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97300 Cayenne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03685" name="Picture">
</wp:docPr>
                  <a:graphic>
                    <a:graphicData uri="http://schemas.openxmlformats.org/drawingml/2006/picture">
                      <pic:pic>
                        <pic:nvPicPr>
                          <pic:cNvPr id="18003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4681789" name="Picture">
</wp:docPr>
                  <a:graphic>
                    <a:graphicData uri="http://schemas.openxmlformats.org/drawingml/2006/picture">
                      <pic:pic>
                        <pic:nvPicPr>
                          <pic:cNvPr id="10446817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198473" name="Picture">
</wp:docPr>
                  <a:graphic>
                    <a:graphicData uri="http://schemas.openxmlformats.org/drawingml/2006/picture">
                      <pic:pic>
                        <pic:nvPicPr>
                          <pic:cNvPr id="40519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425765" name="Picture">
</wp:docPr>
                  <a:graphic>
                    <a:graphicData uri="http://schemas.openxmlformats.org/drawingml/2006/picture">
                      <pic:pic>
                        <pic:nvPicPr>
                          <pic:cNvPr id="138142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559503" name="Picture">
</wp:docPr>
                  <a:graphic>
                    <a:graphicData uri="http://schemas.openxmlformats.org/drawingml/2006/picture">
                      <pic:pic>
                        <pic:nvPicPr>
                          <pic:cNvPr id="61055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091843" name="Picture">
</wp:docPr>
                        <a:graphic>
                          <a:graphicData uri="http://schemas.openxmlformats.org/drawingml/2006/picture">
                            <pic:pic>
                              <pic:nvPicPr>
                                <pic:cNvPr id="1259091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98631" name="Picture">
</wp:docPr>
                        <a:graphic>
                          <a:graphicData uri="http://schemas.openxmlformats.org/drawingml/2006/picture">
                            <pic:pic>
                              <pic:nvPicPr>
                                <pic:cNvPr id="539298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643679" name="Picture">
</wp:docPr>
                        <a:graphic>
                          <a:graphicData uri="http://schemas.openxmlformats.org/drawingml/2006/picture">
                            <pic:pic>
                              <pic:nvPicPr>
                                <pic:cNvPr id="1852643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381153" name="Picture">
</wp:docPr>
                        <a:graphic>
                          <a:graphicData uri="http://schemas.openxmlformats.org/drawingml/2006/picture">
                            <pic:pic>
                              <pic:nvPicPr>
                                <pic:cNvPr id="1735381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328599" name="Picture">
</wp:docPr>
                        <a:graphic>
                          <a:graphicData uri="http://schemas.openxmlformats.org/drawingml/2006/picture">
                            <pic:pic>
                              <pic:nvPicPr>
                                <pic:cNvPr id="1709328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33973" name="Picture">
</wp:docPr>
                        <a:graphic>
                          <a:graphicData uri="http://schemas.openxmlformats.org/drawingml/2006/picture">
                            <pic:pic>
                              <pic:nvPicPr>
                                <pic:cNvPr id="299339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29015" name="Picture">
</wp:docPr>
                        <a:graphic>
                          <a:graphicData uri="http://schemas.openxmlformats.org/drawingml/2006/picture">
                            <pic:pic>
                              <pic:nvPicPr>
                                <pic:cNvPr id="58829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5006" name="Picture">
</wp:docPr>
                        <a:graphic>
                          <a:graphicData uri="http://schemas.openxmlformats.org/drawingml/2006/picture">
                            <pic:pic>
                              <pic:nvPicPr>
                                <pic:cNvPr id="98365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650793" name="Picture">
</wp:docPr>
                        <a:graphic>
                          <a:graphicData uri="http://schemas.openxmlformats.org/drawingml/2006/picture">
                            <pic:pic>
                              <pic:nvPicPr>
                                <pic:cNvPr id="13146507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439517" name="Picture">
</wp:docPr>
                        <a:graphic>
                          <a:graphicData uri="http://schemas.openxmlformats.org/drawingml/2006/picture">
                            <pic:pic>
                              <pic:nvPicPr>
                                <pic:cNvPr id="5284395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22027" name="Picture">
</wp:docPr>
                        <a:graphic>
                          <a:graphicData uri="http://schemas.openxmlformats.org/drawingml/2006/picture">
                            <pic:pic>
                              <pic:nvPicPr>
                                <pic:cNvPr id="1599022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500472" name="Picture">
</wp:docPr>
                        <a:graphic>
                          <a:graphicData uri="http://schemas.openxmlformats.org/drawingml/2006/picture">
                            <pic:pic>
                              <pic:nvPicPr>
                                <pic:cNvPr id="17885004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329145" name="Picture">
</wp:docPr>
                        <a:graphic>
                          <a:graphicData uri="http://schemas.openxmlformats.org/drawingml/2006/picture">
                            <pic:pic>
                              <pic:nvPicPr>
                                <pic:cNvPr id="17213291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509238" name="Picture">
</wp:docPr>
                        <a:graphic>
                          <a:graphicData uri="http://schemas.openxmlformats.org/drawingml/2006/picture">
                            <pic:pic>
                              <pic:nvPicPr>
                                <pic:cNvPr id="8045092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364131" name="Picture">
</wp:docPr>
                        <a:graphic>
                          <a:graphicData uri="http://schemas.openxmlformats.org/drawingml/2006/picture">
                            <pic:pic>
                              <pic:nvPicPr>
                                <pic:cNvPr id="18813641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835434" name="Picture">
</wp:docPr>
                        <a:graphic>
                          <a:graphicData uri="http://schemas.openxmlformats.org/drawingml/2006/picture">
                            <pic:pic>
                              <pic:nvPicPr>
                                <pic:cNvPr id="3308354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800476" name="Picture">
</wp:docPr>
                        <a:graphic>
                          <a:graphicData uri="http://schemas.openxmlformats.org/drawingml/2006/picture">
                            <pic:pic>
                              <pic:nvPicPr>
                                <pic:cNvPr id="20348004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139737" name="Picture">
</wp:docPr>
                        <a:graphic>
                          <a:graphicData uri="http://schemas.openxmlformats.org/drawingml/2006/picture">
                            <pic:pic>
                              <pic:nvPicPr>
                                <pic:cNvPr id="11231397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916964" name="Picture">
</wp:docPr>
                        <a:graphic>
                          <a:graphicData uri="http://schemas.openxmlformats.org/drawingml/2006/picture">
                            <pic:pic>
                              <pic:nvPicPr>
                                <pic:cNvPr id="7319169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457562" name="Picture">
</wp:docPr>
                        <a:graphic>
                          <a:graphicData uri="http://schemas.openxmlformats.org/drawingml/2006/picture">
                            <pic:pic>
                              <pic:nvPicPr>
                                <pic:cNvPr id="19614575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038623" name="Picture">
</wp:docPr>
                        <a:graphic>
                          <a:graphicData uri="http://schemas.openxmlformats.org/drawingml/2006/picture">
                            <pic:pic>
                              <pic:nvPicPr>
                                <pic:cNvPr id="81403862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164624" name="Picture">
</wp:docPr>
                        <a:graphic>
                          <a:graphicData uri="http://schemas.openxmlformats.org/drawingml/2006/picture">
                            <pic:pic>
                              <pic:nvPicPr>
                                <pic:cNvPr id="8831646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87330" name="Picture">
</wp:docPr>
                        <a:graphic>
                          <a:graphicData uri="http://schemas.openxmlformats.org/drawingml/2006/picture">
                            <pic:pic>
                              <pic:nvPicPr>
                                <pic:cNvPr id="1658873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85205" name="Picture">
</wp:docPr>
                        <a:graphic>
                          <a:graphicData uri="http://schemas.openxmlformats.org/drawingml/2006/picture">
                            <pic:pic>
                              <pic:nvPicPr>
                                <pic:cNvPr id="1209852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519651" name="Picture">
</wp:docPr>
                        <a:graphic>
                          <a:graphicData uri="http://schemas.openxmlformats.org/drawingml/2006/picture">
                            <pic:pic>
                              <pic:nvPicPr>
                                <pic:cNvPr id="133351965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27228" name="Picture">
</wp:docPr>
                        <a:graphic>
                          <a:graphicData uri="http://schemas.openxmlformats.org/drawingml/2006/picture">
                            <pic:pic>
                              <pic:nvPicPr>
                                <pic:cNvPr id="797272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269864" name="Picture">
</wp:docPr>
                        <a:graphic>
                          <a:graphicData uri="http://schemas.openxmlformats.org/drawingml/2006/picture">
                            <pic:pic>
                              <pic:nvPicPr>
                                <pic:cNvPr id="11642698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971975" name="Picture">
</wp:docPr>
                  <a:graphic>
                    <a:graphicData uri="http://schemas.openxmlformats.org/drawingml/2006/picture">
                      <pic:pic>
                        <pic:nvPicPr>
                          <pic:cNvPr id="53597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834274" name="Picture">
</wp:docPr>
                  <a:graphic>
                    <a:graphicData uri="http://schemas.openxmlformats.org/drawingml/2006/picture">
                      <pic:pic>
                        <pic:nvPicPr>
                          <pic:cNvPr id="69083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722994" name="Picture">
</wp:docPr>
                  <a:graphic>
                    <a:graphicData uri="http://schemas.openxmlformats.org/drawingml/2006/picture">
                      <pic:pic>
                        <pic:nvPicPr>
                          <pic:cNvPr id="22572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985164" name="Picture">
</wp:docPr>
                  <a:graphic>
                    <a:graphicData uri="http://schemas.openxmlformats.org/drawingml/2006/picture">
                      <pic:pic>
                        <pic:nvPicPr>
                          <pic:cNvPr id="17529851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671938" name="Picture">
</wp:docPr>
                  <a:graphic>
                    <a:graphicData uri="http://schemas.openxmlformats.org/drawingml/2006/picture">
                      <pic:pic>
                        <pic:nvPicPr>
                          <pic:cNvPr id="239671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4077699" name="Picture">
</wp:docPr>
                  <a:graphic>
                    <a:graphicData uri="http://schemas.openxmlformats.org/drawingml/2006/picture">
                      <pic:pic>
                        <pic:nvPicPr>
                          <pic:cNvPr id="10640776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 - Ile de Cayenne Révis2 (973DEAL20170001)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227027" name="Picture">
</wp:docPr>
                        <a:graphic>
                          <a:graphicData uri="http://schemas.openxmlformats.org/drawingml/2006/picture">
                            <pic:pic>
                              <pic:nvPicPr>
                                <pic:cNvPr id="9322270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 - Ile de Cayenne Révis2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27/11/2020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804188" name="Picture">
</wp:docPr>
                  <a:graphic>
                    <a:graphicData uri="http://schemas.openxmlformats.org/drawingml/2006/picture">
                      <pic:pic>
                        <pic:nvPicPr>
                          <pic:cNvPr id="24580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94359" name="Picture">
</wp:docPr>
                  <a:graphic>
                    <a:graphicData uri="http://schemas.openxmlformats.org/drawingml/2006/picture">
                      <pic:pic>
                        <pic:nvPicPr>
                          <pic:cNvPr id="10429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204358" name="Picture">
</wp:docPr>
                  <a:graphic>
                    <a:graphicData uri="http://schemas.openxmlformats.org/drawingml/2006/picture">
                      <pic:pic>
                        <pic:nvPicPr>
                          <pic:cNvPr id="145020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Cayenne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Ile de Cayenne (973DEAL19970002)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874669" name="Picture">
</wp:docPr>
                        <a:graphic>
                          <a:graphicData uri="http://schemas.openxmlformats.org/drawingml/2006/picture">
                            <pic:pic>
                              <pic:nvPicPr>
                                <pic:cNvPr id="9208746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Ile de Cayenne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30/05/1997</w:t>
                    <w:br/>
                    <w:t xml:space="preserve">Date d'approbation : 25/07/2001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 Ile de Cayenne (973DEAL19970004)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005420" name="Picture">
</wp:docPr>
                        <a:graphic>
                          <a:graphicData uri="http://schemas.openxmlformats.org/drawingml/2006/picture">
                            <pic:pic>
                              <pic:nvPicPr>
                                <pic:cNvPr id="7960054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 Ile de Cayenne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30/05/1997</w:t>
                    <w:br/>
                    <w:t xml:space="preserve">Date d'approbation : 25/07/2001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l'Ile de Cayenne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688054" name="Picture">
</wp:docPr>
                        <a:graphic>
                          <a:graphicData uri="http://schemas.openxmlformats.org/drawingml/2006/picture">
                            <pic:pic>
                              <pic:nvPicPr>
                                <pic:cNvPr id="44468805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973DEAL20150006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Cartographie des zones humides 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390829" name="Picture">
</wp:docPr>
                        <a:graphic>
                          <a:graphicData uri="http://schemas.openxmlformats.org/drawingml/2006/picture">
                            <pic:pic>
                              <pic:nvPicPr>
                                <pic:cNvPr id="107239082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220" name="Picture">
</wp:docPr>
                        <a:graphic>
                          <a:graphicData uri="http://schemas.openxmlformats.org/drawingml/2006/picture">
                            <pic:pic>
                              <pic:nvPicPr>
                                <pic:cNvPr id="1314220"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73325" name="Picture">
</wp:docPr>
                  <a:graphic>
                    <a:graphicData uri="http://schemas.openxmlformats.org/drawingml/2006/picture">
                      <pic:pic>
                        <pic:nvPicPr>
                          <pic:cNvPr id="6857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69229" name="Picture">
</wp:docPr>
                  <a:graphic>
                    <a:graphicData uri="http://schemas.openxmlformats.org/drawingml/2006/picture">
                      <pic:pic>
                        <pic:nvPicPr>
                          <pic:cNvPr id="65876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508622" name="Picture">
</wp:docPr>
                  <a:graphic>
                    <a:graphicData uri="http://schemas.openxmlformats.org/drawingml/2006/picture">
                      <pic:pic>
                        <pic:nvPicPr>
                          <pic:cNvPr id="182350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Cayenne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INTE2209895A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14/09/1991</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26030" name="Picture">
</wp:docPr>
                  <a:graphic>
                    <a:graphicData uri="http://schemas.openxmlformats.org/drawingml/2006/picture">
                      <pic:pic>
                        <pic:nvPicPr>
                          <pic:cNvPr id="78072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778985" name="Picture">
</wp:docPr>
                  <a:graphic>
                    <a:graphicData uri="http://schemas.openxmlformats.org/drawingml/2006/picture">
                      <pic:pic>
                        <pic:nvPicPr>
                          <pic:cNvPr id="117577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397908" name="Picture">
</wp:docPr>
                  <a:graphic>
                    <a:graphicData uri="http://schemas.openxmlformats.org/drawingml/2006/picture">
                      <pic:pic>
                        <pic:nvPicPr>
                          <pic:cNvPr id="1902397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29928" name="Picture">
</wp:docPr>
                  <a:graphic>
                    <a:graphicData uri="http://schemas.openxmlformats.org/drawingml/2006/picture">
                      <pic:pic>
                        <pic:nvPicPr>
                          <pic:cNvPr id="600299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98001" name="Picture">
</wp:docPr>
                  <a:graphic>
                    <a:graphicData uri="http://schemas.openxmlformats.org/drawingml/2006/picture">
                      <pic:pic>
                        <pic:nvPicPr>
                          <pic:cNvPr id="871998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17116911" name="Picture">
</wp:docPr>
                  <a:graphic>
                    <a:graphicData uri="http://schemas.openxmlformats.org/drawingml/2006/picture">
                      <pic:pic>
                        <pic:nvPicPr>
                          <pic:cNvPr id="51711691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 - Ile de Cayenne Révis2 (973DEAL20170001)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200259" name="Picture">
</wp:docPr>
                        <a:graphic>
                          <a:graphicData uri="http://schemas.openxmlformats.org/drawingml/2006/picture">
                            <pic:pic>
                              <pic:nvPicPr>
                                <pic:cNvPr id="11222002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L - Ile de Cayenne Révis2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27/11/2020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761883" name="Picture">
</wp:docPr>
                  <a:graphic>
                    <a:graphicData uri="http://schemas.openxmlformats.org/drawingml/2006/picture">
                      <pic:pic>
                        <pic:nvPicPr>
                          <pic:cNvPr id="121876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5395" name="Picture">
</wp:docPr>
                  <a:graphic>
                    <a:graphicData uri="http://schemas.openxmlformats.org/drawingml/2006/picture">
                      <pic:pic>
                        <pic:nvPicPr>
                          <pic:cNvPr id="17112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511745" name="Picture">
</wp:docPr>
                  <a:graphic>
                    <a:graphicData uri="http://schemas.openxmlformats.org/drawingml/2006/picture">
                      <pic:pic>
                        <pic:nvPicPr>
                          <pic:cNvPr id="22651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Cayenne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Ile de Cayenne (973DEAL19970002)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013063" name="Picture">
</wp:docPr>
                        <a:graphic>
                          <a:graphicData uri="http://schemas.openxmlformats.org/drawingml/2006/picture">
                            <pic:pic>
                              <pic:nvPicPr>
                                <pic:cNvPr id="64001306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 Ile de Cayenne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30/05/1997</w:t>
                    <w:br/>
                    <w:t xml:space="preserve">Date d'approbation : 25/07/2001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 Ile de Cayenne (973DEAL19970004)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306363" name="Picture">
</wp:docPr>
                        <a:graphic>
                          <a:graphicData uri="http://schemas.openxmlformats.org/drawingml/2006/picture">
                            <pic:pic>
                              <pic:nvPicPr>
                                <pic:cNvPr id="600306363"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 Ile de Cayenne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30/05/1997</w:t>
                    <w:br/>
                    <w:t xml:space="preserve">Date d'approbation : 25/07/2001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l'Ile de Cayenne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48924" name="Picture">
</wp:docPr>
                        <a:graphic>
                          <a:graphicData uri="http://schemas.openxmlformats.org/drawingml/2006/picture">
                            <pic:pic>
                              <pic:nvPicPr>
                                <pic:cNvPr id="93348924"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973DEAL20150006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479472" name="Picture">
</wp:docPr>
                        <a:graphic>
                          <a:graphicData uri="http://schemas.openxmlformats.org/drawingml/2006/picture">
                            <pic:pic>
                              <pic:nvPicPr>
                                <pic:cNvPr id="1518479472" name="Picture"/>
                                <pic:cNvPicPr/>
                              </pic:nvPicPr>
                              <pic:blipFill>
                                <a:blip r:embed="img_0_6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058869" name="Picture">
</wp:docPr>
                  <a:graphic>
                    <a:graphicData uri="http://schemas.openxmlformats.org/drawingml/2006/picture">
                      <pic:pic>
                        <pic:nvPicPr>
                          <pic:cNvPr id="90405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53238" name="Picture">
</wp:docPr>
                  <a:graphic>
                    <a:graphicData uri="http://schemas.openxmlformats.org/drawingml/2006/picture">
                      <pic:pic>
                        <pic:nvPicPr>
                          <pic:cNvPr id="19145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630915" name="Picture">
</wp:docPr>
                  <a:graphic>
                    <a:graphicData uri="http://schemas.openxmlformats.org/drawingml/2006/picture">
                      <pic:pic>
                        <pic:nvPicPr>
                          <pic:cNvPr id="108863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81664" name="Picture">
</wp:docPr>
                  <a:graphic>
                    <a:graphicData uri="http://schemas.openxmlformats.org/drawingml/2006/picture">
                      <pic:pic>
                        <pic:nvPicPr>
                          <pic:cNvPr id="1394816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93588" name="Picture">
</wp:docPr>
                  <a:graphic>
                    <a:graphicData uri="http://schemas.openxmlformats.org/drawingml/2006/picture">
                      <pic:pic>
                        <pic:nvPicPr>
                          <pic:cNvPr id="19805935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3901602" name="Picture">
</wp:docPr>
                  <a:graphic>
                    <a:graphicData uri="http://schemas.openxmlformats.org/drawingml/2006/picture">
                      <pic:pic>
                        <pic:nvPicPr>
                          <pic:cNvPr id="1003901602"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742759" name="Picture">
</wp:docPr>
                        <a:graphic>
                          <a:graphicData uri="http://schemas.openxmlformats.org/drawingml/2006/picture">
                            <pic:pic>
                              <pic:nvPicPr>
                                <pic:cNvPr id="7637427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209975" name="Picture">
</wp:docPr>
                  <a:graphic>
                    <a:graphicData uri="http://schemas.openxmlformats.org/drawingml/2006/picture">
                      <pic:pic>
                        <pic:nvPicPr>
                          <pic:cNvPr id="60920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516074" name="Picture">
</wp:docPr>
                  <a:graphic>
                    <a:graphicData uri="http://schemas.openxmlformats.org/drawingml/2006/picture">
                      <pic:pic>
                        <pic:nvPicPr>
                          <pic:cNvPr id="34651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437181" name="Picture">
</wp:docPr>
                  <a:graphic>
                    <a:graphicData uri="http://schemas.openxmlformats.org/drawingml/2006/picture">
                      <pic:pic>
                        <pic:nvPicPr>
                          <pic:cNvPr id="22143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482662" name="Picture">
</wp:docPr>
                  <a:graphic>
                    <a:graphicData uri="http://schemas.openxmlformats.org/drawingml/2006/picture">
                      <pic:pic>
                        <pic:nvPicPr>
                          <pic:cNvPr id="109148266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90920" name="Picture">
</wp:docPr>
                  <a:graphic>
                    <a:graphicData uri="http://schemas.openxmlformats.org/drawingml/2006/picture">
                      <pic:pic>
                        <pic:nvPicPr>
                          <pic:cNvPr id="16788909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3826508" name="Picture">
</wp:docPr>
                  <a:graphic>
                    <a:graphicData uri="http://schemas.openxmlformats.org/drawingml/2006/picture">
                      <pic:pic>
                        <pic:nvPicPr>
                          <pic:cNvPr id="1213826508"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 - Ile de Cayenne Révis2 (973DEAL20170001)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962107" name="Picture">
</wp:docPr>
                        <a:graphic>
                          <a:graphicData uri="http://schemas.openxmlformats.org/drawingml/2006/picture">
                            <pic:pic>
                              <pic:nvPicPr>
                                <pic:cNvPr id="176596210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PPRI L - Ile de Cayenne Révis2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27/11/2020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328981" name="Picture">
</wp:docPr>
                  <a:graphic>
                    <a:graphicData uri="http://schemas.openxmlformats.org/drawingml/2006/picture">
                      <pic:pic>
                        <pic:nvPicPr>
                          <pic:cNvPr id="208332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52047" name="Picture">
</wp:docPr>
                  <a:graphic>
                    <a:graphicData uri="http://schemas.openxmlformats.org/drawingml/2006/picture">
                      <pic:pic>
                        <pic:nvPicPr>
                          <pic:cNvPr id="105715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753860" name="Picture">
</wp:docPr>
                  <a:graphic>
                    <a:graphicData uri="http://schemas.openxmlformats.org/drawingml/2006/picture">
                      <pic:pic>
                        <pic:nvPicPr>
                          <pic:cNvPr id="169275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Cayenne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 Ile de Cayenne (973DEAL19970003)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929143" name="Picture">
</wp:docPr>
                        <a:graphic>
                          <a:graphicData uri="http://schemas.openxmlformats.org/drawingml/2006/picture">
                            <pic:pic>
                              <pic:nvPicPr>
                                <pic:cNvPr id="183592914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 Ile de Cayenne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30/05/1997</w:t>
                    <w:br/>
                    <w:t xml:space="preserve">Date d'approbation : 15/11/2001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 Ile de Cayenne (973DEAL19970004)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486638" name="Picture">
</wp:docPr>
                        <a:graphic>
                          <a:graphicData uri="http://schemas.openxmlformats.org/drawingml/2006/picture">
                            <pic:pic>
                              <pic:nvPicPr>
                                <pic:cNvPr id="965486638"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 - Ile de Cayenne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30/05/1997</w:t>
                    <w:br/>
                    <w:t xml:space="preserve">Date d'approbation : 25/07/2001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78889" name="Picture">
</wp:docPr>
                        <a:graphic>
                          <a:graphicData uri="http://schemas.openxmlformats.org/drawingml/2006/picture">
                            <pic:pic>
                              <pic:nvPicPr>
                                <pic:cNvPr id="1017178889"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226219" name="Picture">
</wp:docPr>
                  <a:graphic>
                    <a:graphicData uri="http://schemas.openxmlformats.org/drawingml/2006/picture">
                      <pic:pic>
                        <pic:nvPicPr>
                          <pic:cNvPr id="168122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77253" name="Picture">
</wp:docPr>
                  <a:graphic>
                    <a:graphicData uri="http://schemas.openxmlformats.org/drawingml/2006/picture">
                      <pic:pic>
                        <pic:nvPicPr>
                          <pic:cNvPr id="88707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624200" name="Picture">
</wp:docPr>
                  <a:graphic>
                    <a:graphicData uri="http://schemas.openxmlformats.org/drawingml/2006/picture">
                      <pic:pic>
                        <pic:nvPicPr>
                          <pic:cNvPr id="161062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931607" name="Picture">
</wp:docPr>
                  <a:graphic>
                    <a:graphicData uri="http://schemas.openxmlformats.org/drawingml/2006/picture">
                      <pic:pic>
                        <pic:nvPicPr>
                          <pic:cNvPr id="20879316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31027" name="Picture">
</wp:docPr>
                  <a:graphic>
                    <a:graphicData uri="http://schemas.openxmlformats.org/drawingml/2006/picture">
                      <pic:pic>
                        <pic:nvPicPr>
                          <pic:cNvPr id="784310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0729475" name="Picture">
</wp:docPr>
                  <a:graphic>
                    <a:graphicData uri="http://schemas.openxmlformats.org/drawingml/2006/picture">
                      <pic:pic>
                        <pic:nvPicPr>
                          <pic:cNvPr id="24072947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211162" name="Picture">
</wp:docPr>
                        <a:graphic>
                          <a:graphicData uri="http://schemas.openxmlformats.org/drawingml/2006/picture">
                            <pic:pic>
                              <pic:nvPicPr>
                                <pic:cNvPr id="11792111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5173" name="Picture">
</wp:docPr>
                  <a:graphic>
                    <a:graphicData uri="http://schemas.openxmlformats.org/drawingml/2006/picture">
                      <pic:pic>
                        <pic:nvPicPr>
                          <pic:cNvPr id="2908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473568" name="Picture">
</wp:docPr>
                  <a:graphic>
                    <a:graphicData uri="http://schemas.openxmlformats.org/drawingml/2006/picture">
                      <pic:pic>
                        <pic:nvPicPr>
                          <pic:cNvPr id="46547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175877" name="Picture">
</wp:docPr>
                  <a:graphic>
                    <a:graphicData uri="http://schemas.openxmlformats.org/drawingml/2006/picture">
                      <pic:pic>
                        <pic:nvPicPr>
                          <pic:cNvPr id="47017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470282" name="Picture">
</wp:docPr>
                  <a:graphic>
                    <a:graphicData uri="http://schemas.openxmlformats.org/drawingml/2006/picture">
                      <pic:pic>
                        <pic:nvPicPr>
                          <pic:cNvPr id="172847028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110648" name="Picture">
</wp:docPr>
                  <a:graphic>
                    <a:graphicData uri="http://schemas.openxmlformats.org/drawingml/2006/picture">
                      <pic:pic>
                        <pic:nvPicPr>
                          <pic:cNvPr id="11681106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787041" name="Picture">
</wp:docPr>
                  <a:graphic>
                    <a:graphicData uri="http://schemas.openxmlformats.org/drawingml/2006/picture">
                      <pic:pic>
                        <pic:nvPicPr>
                          <pic:cNvPr id="24878704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436078" name="Picture">
</wp:docPr>
                        <a:graphic>
                          <a:graphicData uri="http://schemas.openxmlformats.org/drawingml/2006/picture">
                            <pic:pic>
                              <pic:nvPicPr>
                                <pic:cNvPr id="18714360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861180" name="Picture">
</wp:docPr>
                  <a:graphic>
                    <a:graphicData uri="http://schemas.openxmlformats.org/drawingml/2006/picture">
                      <pic:pic>
                        <pic:nvPicPr>
                          <pic:cNvPr id="196786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872097" name="Picture">
</wp:docPr>
                  <a:graphic>
                    <a:graphicData uri="http://schemas.openxmlformats.org/drawingml/2006/picture">
                      <pic:pic>
                        <pic:nvPicPr>
                          <pic:cNvPr id="83687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1322" name="Picture">
</wp:docPr>
                  <a:graphic>
                    <a:graphicData uri="http://schemas.openxmlformats.org/drawingml/2006/picture">
                      <pic:pic>
                        <pic:nvPicPr>
                          <pic:cNvPr id="959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Cayenne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164042" name="Picture">
</wp:docPr>
                  <a:graphic>
                    <a:graphicData uri="http://schemas.openxmlformats.org/drawingml/2006/picture">
                      <pic:pic>
                        <pic:nvPicPr>
                          <pic:cNvPr id="16081640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56018" name="Picture">
</wp:docPr>
                  <a:graphic>
                    <a:graphicData uri="http://schemas.openxmlformats.org/drawingml/2006/picture">
                      <pic:pic>
                        <pic:nvPicPr>
                          <pic:cNvPr id="9335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329110" name="Picture">
</wp:docPr>
                  <a:graphic>
                    <a:graphicData uri="http://schemas.openxmlformats.org/drawingml/2006/picture">
                      <pic:pic>
                        <pic:nvPicPr>
                          <pic:cNvPr id="61532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607571" name="Picture">
</wp:docPr>
                  <a:graphic>
                    <a:graphicData uri="http://schemas.openxmlformats.org/drawingml/2006/picture">
                      <pic:pic>
                        <pic:nvPicPr>
                          <pic:cNvPr id="97560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256467" name="Picture">
</wp:docPr>
                  <a:graphic>
                    <a:graphicData uri="http://schemas.openxmlformats.org/drawingml/2006/picture">
                      <pic:pic>
                        <pic:nvPicPr>
                          <pic:cNvPr id="107725646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084537" name="Picture">
</wp:docPr>
                  <a:graphic>
                    <a:graphicData uri="http://schemas.openxmlformats.org/drawingml/2006/picture">
                      <pic:pic>
                        <pic:nvPicPr>
                          <pic:cNvPr id="89608453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8539969" name="Picture">
</wp:docPr>
                  <a:graphic>
                    <a:graphicData uri="http://schemas.openxmlformats.org/drawingml/2006/picture">
                      <pic:pic>
                        <pic:nvPicPr>
                          <pic:cNvPr id="998539969"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972829" name="Picture">
</wp:docPr>
                  <a:graphic>
                    <a:graphicData uri="http://schemas.openxmlformats.org/drawingml/2006/picture">
                      <pic:pic>
                        <pic:nvPicPr>
                          <pic:cNvPr id="1646972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152723" name="Picture">
</wp:docPr>
                  <a:graphic>
                    <a:graphicData uri="http://schemas.openxmlformats.org/drawingml/2006/picture">
                      <pic:pic>
                        <pic:nvPicPr>
                          <pic:cNvPr id="210815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802818" name="Picture">
</wp:docPr>
                  <a:graphic>
                    <a:graphicData uri="http://schemas.openxmlformats.org/drawingml/2006/picture">
                      <pic:pic>
                        <pic:nvPicPr>
                          <pic:cNvPr id="953802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706823" name="Picture">
</wp:docPr>
                  <a:graphic>
                    <a:graphicData uri="http://schemas.openxmlformats.org/drawingml/2006/picture">
                      <pic:pic>
                        <pic:nvPicPr>
                          <pic:cNvPr id="27370682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874020" name="Picture">
</wp:docPr>
                  <a:graphic>
                    <a:graphicData uri="http://schemas.openxmlformats.org/drawingml/2006/picture">
                      <pic:pic>
                        <pic:nvPicPr>
                          <pic:cNvPr id="82187402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4733035" name="Picture">
</wp:docPr>
                  <a:graphic>
                    <a:graphicData uri="http://schemas.openxmlformats.org/drawingml/2006/picture">
                      <pic:pic>
                        <pic:nvPicPr>
                          <pic:cNvPr id="184473303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87254" name="Picture">
</wp:docPr>
                  <a:graphic>
                    <a:graphicData uri="http://schemas.openxmlformats.org/drawingml/2006/picture">
                      <pic:pic>
                        <pic:nvPicPr>
                          <pic:cNvPr id="10188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139619" name="Picture">
</wp:docPr>
                  <a:graphic>
                    <a:graphicData uri="http://schemas.openxmlformats.org/drawingml/2006/picture">
                      <pic:pic>
                        <pic:nvPicPr>
                          <pic:cNvPr id="180113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916919" name="Picture">
</wp:docPr>
                  <a:graphic>
                    <a:graphicData uri="http://schemas.openxmlformats.org/drawingml/2006/picture">
                      <pic:pic>
                        <pic:nvPicPr>
                          <pic:cNvPr id="99591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"https://fiches-risques.brgm.fr/fr/georisques/mvt-synthetique/12500077" \t "_self" </w:instrText>
            </w:r>
            <w:r>
              <w:fldChar w:fldCharType="separate"/>
            </w:r>
            <w:r>
              <w:rPr>
                <w:rFonts w:ascii="Marianne" w:hAnsi="Marianne" w:eastAsia="Marianne" w:cs="Marianne"/>
                <w:sz w:val="14"/>
              </w:rPr>
              <w:t xml:space="preserve">12500077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Partie gauche de la carrière illicite au pied du Mont Lucas - CAYENNE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"https://fiches-risques.brgm.fr/fr/georisques/mvt-synthetique/12500083" \t "_self" </w:instrText>
            </w:r>
            <w:r>
              <w:fldChar w:fldCharType="separate"/>
            </w:r>
            <w:r>
              <w:rPr>
                <w:rFonts w:ascii="Marianne" w:hAnsi="Marianne" w:eastAsia="Marianne" w:cs="Marianne"/>
                <w:sz w:val="14"/>
              </w:rPr>
              <w:t xml:space="preserve">12500083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Baduel Est - Cayenne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"https://fiches-risques.brgm.fr/fr/georisques/mvt-synthetique/12500084" \t "_self" </w:instrText>
            </w:r>
            <w:r>
              <w:fldChar w:fldCharType="separate"/>
            </w:r>
            <w:r>
              <w:rPr>
                <w:rFonts w:ascii="Marianne" w:hAnsi="Marianne" w:eastAsia="Marianne" w:cs="Marianne"/>
                <w:sz w:val="14"/>
              </w:rPr>
              <w:t xml:space="preserve">12500084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Baduel Ouest - Cayenne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"https://fiches-risques.brgm.fr/fr/georisques/mvt-synthetique/12500085" \t "_self" </w:instrText>
            </w:r>
            <w:r>
              <w:fldChar w:fldCharType="separate"/>
            </w:r>
            <w:r>
              <w:rPr>
                <w:rFonts w:ascii="Marianne" w:hAnsi="Marianne" w:eastAsia="Marianne" w:cs="Marianne"/>
                <w:sz w:val="14"/>
              </w:rPr>
              <w:t xml:space="preserve">12500085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Baduel Est-Sud-Nord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"https://fiches-risques.brgm.fr/fr/georisques/mvt-synthetique/12500090" \t "_self" </w:instrText>
            </w:r>
            <w:r>
              <w:fldChar w:fldCharType="separate"/>
            </w:r>
            <w:r>
              <w:rPr>
                <w:rFonts w:ascii="Marianne" w:hAnsi="Marianne" w:eastAsia="Marianne" w:cs="Marianne"/>
                <w:sz w:val="14"/>
              </w:rPr>
              <w:t xml:space="preserve">12500090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rampe en sommet de la carrière de la Madeleine (SW) - CAYENNE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"https://fiches-risques.brgm.fr/fr/georisques/mvt-synthetique/12500091" \t "_self" </w:instrText>
            </w:r>
            <w:r>
              <w:fldChar w:fldCharType="separate"/>
            </w:r>
            <w:r>
              <w:rPr>
                <w:rFonts w:ascii="Marianne" w:hAnsi="Marianne" w:eastAsia="Marianne" w:cs="Marianne"/>
                <w:sz w:val="14"/>
              </w:rPr>
              <w:t xml:space="preserve">12500091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emprunt illicite au nord de la carrière des Larivots - Mont Petit Matoury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"https://fiches-risques.brgm.fr/fr/georisques/mvt-synthetique/12500093" \t "_self" </w:instrText>
            </w:r>
            <w:r>
              <w:fldChar w:fldCharType="separate"/>
            </w:r>
            <w:r>
              <w:rPr>
                <w:rFonts w:ascii="Marianne" w:hAnsi="Marianne" w:eastAsia="Marianne" w:cs="Marianne"/>
                <w:sz w:val="14"/>
              </w:rPr>
              <w:t xml:space="preserve">12500093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Nord - ancienne carrière du Mont Lucas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"https://fiches-risques.brgm.fr/fr/georisques/mvt-synthetique/12500094" \t "_self" </w:instrText>
            </w:r>
            <w:r>
              <w:fldChar w:fldCharType="separate"/>
            </w:r>
            <w:r>
              <w:rPr>
                <w:rFonts w:ascii="Marianne" w:hAnsi="Marianne" w:eastAsia="Marianne" w:cs="Marianne"/>
                <w:sz w:val="14"/>
              </w:rPr>
              <w:t xml:space="preserve">12500094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du Mont Lucas - flanc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"https://fiches-risques.brgm.fr/fr/georisques/mvt-synthetique/12500095" \t "_self" </w:instrText>
            </w:r>
            <w:r>
              <w:fldChar w:fldCharType="separate"/>
            </w:r>
            <w:r>
              <w:rPr>
                <w:rFonts w:ascii="Marianne" w:hAnsi="Marianne" w:eastAsia="Marianne" w:cs="Marianne"/>
                <w:sz w:val="14"/>
              </w:rPr>
              <w:t xml:space="preserve">12500095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du petit Lucas - flanc est - CAYENNE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"https://fiches-risques.brgm.fr/fr/georisques/mvt-synthetique/12500096" \t "_self" </w:instrText>
            </w:r>
            <w:r>
              <w:fldChar w:fldCharType="separate"/>
            </w:r>
            <w:r>
              <w:rPr>
                <w:rFonts w:ascii="Marianne" w:hAnsi="Marianne" w:eastAsia="Marianne" w:cs="Marianne"/>
                <w:sz w:val="14"/>
              </w:rPr>
              <w:t xml:space="preserve">12500096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 n°7 lotissement Palika - talus Nord du Mont Lucas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"https://fiches-risques.brgm.fr/fr/georisques/mvt-synthetique/12500097" \t "_self" </w:instrText>
            </w:r>
            <w:r>
              <w:fldChar w:fldCharType="separate"/>
            </w:r>
            <w:r>
              <w:rPr>
                <w:rFonts w:ascii="Marianne" w:hAnsi="Marianne" w:eastAsia="Marianne" w:cs="Marianne"/>
                <w:sz w:val="14"/>
              </w:rPr>
              <w:t xml:space="preserve">12500097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habitation amont de la route bourda secteur n° 257 - zone sud-ouest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"https://fiches-risques.brgm.fr/fr/georisques/mvt-synthetique/12500099" \t "_self" </w:instrText>
            </w:r>
            <w:r>
              <w:fldChar w:fldCharType="separate"/>
            </w:r>
            <w:r>
              <w:rPr>
                <w:rFonts w:ascii="Marianne" w:hAnsi="Marianne" w:eastAsia="Marianne" w:cs="Marianne"/>
                <w:sz w:val="14"/>
              </w:rPr>
              <w:t xml:space="preserve">12500099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Bourda - chalet du préfet et maisons avoisinantes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"https://fiches-risques.brgm.fr/fr/georisques/mvt-synthetique/12500100" \t "_self" </w:instrText>
            </w:r>
            <w:r>
              <w:fldChar w:fldCharType="separate"/>
            </w:r>
            <w:r>
              <w:rPr>
                <w:rFonts w:ascii="Marianne" w:hAnsi="Marianne" w:eastAsia="Marianne" w:cs="Marianne"/>
                <w:sz w:val="14"/>
              </w:rPr>
              <w:t xml:space="preserve">12500100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d'exploitation sud - Site CSG - Montabo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"https://fiches-risques.brgm.fr/fr/georisques/mvt-synthetique/12500186" \t "_self" </w:instrText>
            </w:r>
            <w:r>
              <w:fldChar w:fldCharType="separate"/>
            </w:r>
            <w:r>
              <w:rPr>
                <w:rFonts w:ascii="Marianne" w:hAnsi="Marianne" w:eastAsia="Marianne" w:cs="Marianne"/>
                <w:sz w:val="14"/>
              </w:rPr>
              <w:t xml:space="preserve">12500186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Lucas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"https://fiches-risques.brgm.fr/fr/georisques/mvt-synthetique/12500224" \t "_self" </w:instrText>
            </w:r>
            <w:r>
              <w:fldChar w:fldCharType="separate"/>
            </w:r>
            <w:r>
              <w:rPr>
                <w:rFonts w:ascii="Marianne" w:hAnsi="Marianne" w:eastAsia="Marianne" w:cs="Marianne"/>
                <w:sz w:val="14"/>
              </w:rPr>
              <w:t xml:space="preserve">12500224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Bourda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"https://fiches-risques.brgm.fr/fr/georisques/mvt-synthetique/12500225" \t "_self" </w:instrText>
            </w:r>
            <w:r>
              <w:fldChar w:fldCharType="separate"/>
            </w:r>
            <w:r>
              <w:rPr>
                <w:rFonts w:ascii="Marianne" w:hAnsi="Marianne" w:eastAsia="Marianne" w:cs="Marianne"/>
                <w:sz w:val="14"/>
              </w:rPr>
              <w:t xml:space="preserve">12500225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Bourda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"https://fiches-risques.brgm.fr/fr/georisques/mvt-synthetique/12500226" \t "_self" </w:instrText>
            </w:r>
            <w:r>
              <w:fldChar w:fldCharType="separate"/>
            </w:r>
            <w:r>
              <w:rPr>
                <w:rFonts w:ascii="Marianne" w:hAnsi="Marianne" w:eastAsia="Marianne" w:cs="Marianne"/>
                <w:sz w:val="14"/>
              </w:rPr>
              <w:t xml:space="preserve">12500226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Bourda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"https://fiches-risques.brgm.fr/fr/georisques/mvt-synthetique/12500227" \t "_self" </w:instrText>
            </w:r>
            <w:r>
              <w:fldChar w:fldCharType="separate"/>
            </w:r>
            <w:r>
              <w:rPr>
                <w:rFonts w:ascii="Marianne" w:hAnsi="Marianne" w:eastAsia="Marianne" w:cs="Marianne"/>
                <w:sz w:val="14"/>
              </w:rPr>
              <w:t xml:space="preserve">12500227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Bourda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"https://fiches-risques.brgm.fr/fr/georisques/mvt-synthetique/12500230" \t "_self" </w:instrText>
            </w:r>
            <w:r>
              <w:fldChar w:fldCharType="separate"/>
            </w:r>
            <w:r>
              <w:rPr>
                <w:rFonts w:ascii="Marianne" w:hAnsi="Marianne" w:eastAsia="Marianne" w:cs="Marianne"/>
                <w:sz w:val="14"/>
              </w:rPr>
              <w:t xml:space="preserve">12500230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de Montabo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"https://fiches-risques.brgm.fr/fr/georisques/mvt-synthetique/12500231" \t "_self" </w:instrText>
            </w:r>
            <w:r>
              <w:fldChar w:fldCharType="separate"/>
            </w:r>
            <w:r>
              <w:rPr>
                <w:rFonts w:ascii="Marianne" w:hAnsi="Marianne" w:eastAsia="Marianne" w:cs="Marianne"/>
                <w:sz w:val="14"/>
              </w:rPr>
              <w:t xml:space="preserve">12500231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de Montabo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"https://fiches-risques.brgm.fr/fr/georisques/mvt-synthetique/12500232" \t "_self" </w:instrText>
            </w:r>
            <w:r>
              <w:fldChar w:fldCharType="separate"/>
            </w:r>
            <w:r>
              <w:rPr>
                <w:rFonts w:ascii="Marianne" w:hAnsi="Marianne" w:eastAsia="Marianne" w:cs="Marianne"/>
                <w:sz w:val="14"/>
              </w:rPr>
              <w:t xml:space="preserve">12500232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Baduel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"https://fiches-risques.brgm.fr/fr/georisques/mvt-synthetique/12500233" \t "_self" </w:instrText>
            </w:r>
            <w:r>
              <w:fldChar w:fldCharType="separate"/>
            </w:r>
            <w:r>
              <w:rPr>
                <w:rFonts w:ascii="Marianne" w:hAnsi="Marianne" w:eastAsia="Marianne" w:cs="Marianne"/>
                <w:sz w:val="14"/>
              </w:rPr>
              <w:t xml:space="preserve">12500233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Baduel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"https://fiches-risques.brgm.fr/fr/georisques/mvt-synthetique/12500234" \t "_self" </w:instrText>
            </w:r>
            <w:r>
              <w:fldChar w:fldCharType="separate"/>
            </w:r>
            <w:r>
              <w:rPr>
                <w:rFonts w:ascii="Marianne" w:hAnsi="Marianne" w:eastAsia="Marianne" w:cs="Marianne"/>
                <w:sz w:val="14"/>
              </w:rPr>
              <w:t xml:space="preserve">12500234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Baduel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"https://fiches-risques.brgm.fr/fr/georisques/mvt-synthetique/12500252" \t "_self" </w:instrText>
            </w:r>
            <w:r>
              <w:fldChar w:fldCharType="separate"/>
            </w:r>
            <w:r>
              <w:rPr>
                <w:rFonts w:ascii="Marianne" w:hAnsi="Marianne" w:eastAsia="Marianne" w:cs="Marianne"/>
                <w:sz w:val="14"/>
              </w:rPr>
              <w:t xml:space="preserve">12500252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Mahury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"https://fiches-risques.brgm.fr/fr/georisques/mvt-synthetique/12500267" \t "_self" </w:instrText>
            </w:r>
            <w:r>
              <w:fldChar w:fldCharType="separate"/>
            </w:r>
            <w:r>
              <w:rPr>
                <w:rFonts w:ascii="Marianne" w:hAnsi="Marianne" w:eastAsia="Marianne" w:cs="Marianne"/>
                <w:sz w:val="14"/>
              </w:rPr>
              <w:t xml:space="preserve">12500267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Baduel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"https://fiches-risques.brgm.fr/fr/georisques/mvt-synthetique/12500268" \t "_self" </w:instrText>
            </w:r>
            <w:r>
              <w:fldChar w:fldCharType="separate"/>
            </w:r>
            <w:r>
              <w:rPr>
                <w:rFonts w:ascii="Marianne" w:hAnsi="Marianne" w:eastAsia="Marianne" w:cs="Marianne"/>
                <w:sz w:val="14"/>
              </w:rPr>
              <w:t xml:space="preserve">12500268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Baduel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"https://fiches-risques.brgm.fr/fr/georisques/mvt-synthetique/12500391" \t "_self" </w:instrText>
            </w:r>
            <w:r>
              <w:fldChar w:fldCharType="separate"/>
            </w:r>
            <w:r>
              <w:rPr>
                <w:rFonts w:ascii="Marianne" w:hAnsi="Marianne" w:eastAsia="Marianne" w:cs="Marianne"/>
                <w:sz w:val="14"/>
              </w:rPr>
              <w:t xml:space="preserve">12500391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"https://fiches-risques.brgm.fr/fr/georisques/mvt-synthetique/12500402" \t "_self" </w:instrText>
            </w:r>
            <w:r>
              <w:fldChar w:fldCharType="separate"/>
            </w:r>
            <w:r>
              <w:rPr>
                <w:rFonts w:ascii="Marianne" w:hAnsi="Marianne" w:eastAsia="Marianne" w:cs="Marianne"/>
                <w:sz w:val="14"/>
              </w:rPr>
              <w:t xml:space="preserve">12500402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7854" name="Picture">
</wp:docPr>
                  <a:graphic>
                    <a:graphicData uri="http://schemas.openxmlformats.org/drawingml/2006/picture">
                      <pic:pic>
                        <pic:nvPicPr>
                          <pic:cNvPr id="14036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153370" name="Picture">
</wp:docPr>
                  <a:graphic>
                    <a:graphicData uri="http://schemas.openxmlformats.org/drawingml/2006/picture">
                      <pic:pic>
                        <pic:nvPicPr>
                          <pic:cNvPr id="105515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505249" name="Picture">
</wp:docPr>
                  <a:graphic>
                    <a:graphicData uri="http://schemas.openxmlformats.org/drawingml/2006/picture">
                      <pic:pic>
                        <pic:nvPicPr>
                          <pic:cNvPr id="270505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"https://fiches-risques.brgm.fr/georisques/infosols/instruction/SSP001278701" \t "_blank" </w:instrText>
            </w:r>
            <w:r>
              <w:fldChar w:fldCharType="separate"/>
            </w:r>
            <w:r>
              <w:rPr>
                <w:rFonts w:ascii="Marianne" w:hAnsi="Marianne" w:eastAsia="Marianne" w:cs="Marianne"/>
                <w:sz w:val="14"/>
              </w:rPr>
              <w:t xml:space="preserve">SSP001278701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 COLLERY 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"https://fiches-risques.brgm.fr/georisques/infosols/instruction/SSP001075301" \t "_blank" </w:instrText>
            </w:r>
            <w:r>
              <w:fldChar w:fldCharType="separate"/>
            </w:r>
            <w:r>
              <w:rPr>
                <w:rFonts w:ascii="Marianne" w:hAnsi="Marianne" w:eastAsia="Marianne" w:cs="Marianne"/>
                <w:sz w:val="14"/>
              </w:rPr>
              <w:t xml:space="preserve">SSP001075301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pollution aux hydrocarbures et PCB</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366149" name="Picture">
</wp:docPr>
                  <a:graphic>
                    <a:graphicData uri="http://schemas.openxmlformats.org/drawingml/2006/picture">
                      <pic:pic>
                        <pic:nvPicPr>
                          <pic:cNvPr id="1736366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873610" name="Picture">
</wp:docPr>
                  <a:graphic>
                    <a:graphicData uri="http://schemas.openxmlformats.org/drawingml/2006/picture">
                      <pic:pic>
                        <pic:nvPicPr>
                          <pic:cNvPr id="155887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550473" name="Picture">
</wp:docPr>
                  <a:graphic>
                    <a:graphicData uri="http://schemas.openxmlformats.org/drawingml/2006/picture">
                      <pic:pic>
                        <pic:nvPicPr>
                          <pic:cNvPr id="89255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"https://fiches-risques.brgm.fr/georisques/casias/SSP4111248" \t "_blank" </w:instrText>
            </w:r>
            <w:r>
              <w:fldChar w:fldCharType="separate"/>
            </w:r>
            <w:r>
              <w:rPr>
                <w:rFonts w:ascii="Marianne" w:hAnsi="Marianne" w:eastAsia="Marianne" w:cs="Marianne"/>
                <w:sz w:val="14"/>
              </w:rPr>
              <w:t xml:space="preserve">SSP4111248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SAM CARRIERES DE CABASSOU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"https://fiches-risques.brgm.fr/georisques/casias/SSP4089298" \t "_blank" </w:instrText>
            </w:r>
            <w:r>
              <w:fldChar w:fldCharType="separate"/>
            </w:r>
            <w:r>
              <w:rPr>
                <w:rFonts w:ascii="Marianne" w:hAnsi="Marianne" w:eastAsia="Marianne" w:cs="Marianne"/>
                <w:sz w:val="14"/>
              </w:rPr>
              <w:t xml:space="preserve">SSP4089298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Malouins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"https://fiches-risques.brgm.fr/georisques/casias/SSP3857996" \t "_blank" </w:instrText>
            </w:r>
            <w:r>
              <w:fldChar w:fldCharType="separate"/>
            </w:r>
            <w:r>
              <w:rPr>
                <w:rFonts w:ascii="Marianne" w:hAnsi="Marianne" w:eastAsia="Marianne" w:cs="Marianne"/>
                <w:sz w:val="14"/>
              </w:rPr>
              <w:t xml:space="preserve">SSP3857996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Prévot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"https://fiches-risques.brgm.fr/georisques/casias/SSP3857985" \t "_blank" </w:instrText>
            </w:r>
            <w:r>
              <w:fldChar w:fldCharType="separate"/>
            </w:r>
            <w:r>
              <w:rPr>
                <w:rFonts w:ascii="Marianne" w:hAnsi="Marianne" w:eastAsia="Marianne" w:cs="Marianne"/>
                <w:sz w:val="14"/>
              </w:rPr>
              <w:t xml:space="preserve">SSP3857985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régie TPIL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"https://fiches-risques.brgm.fr/georisques/casias/SSP3857982" \t "_blank" </w:instrText>
            </w:r>
            <w:r>
              <w:fldChar w:fldCharType="separate"/>
            </w:r>
            <w:r>
              <w:rPr>
                <w:rFonts w:ascii="Marianne" w:hAnsi="Marianne" w:eastAsia="Marianne" w:cs="Marianne"/>
                <w:sz w:val="14"/>
              </w:rPr>
              <w:t xml:space="preserve">SSP3857982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CODEPEG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"https://fiches-risques.brgm.fr/georisques/casias/SSP3857981" \t "_blank" </w:instrText>
            </w:r>
            <w:r>
              <w:fldChar w:fldCharType="separate"/>
            </w:r>
            <w:r>
              <w:rPr>
                <w:rFonts w:ascii="Marianne" w:hAnsi="Marianne" w:eastAsia="Marianne" w:cs="Marianne"/>
                <w:sz w:val="14"/>
              </w:rPr>
              <w:t xml:space="preserve">SSP3857981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texaco Anatole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"https://fiches-risques.brgm.fr/georisques/casias/SSP3857980" \t "_blank" </w:instrText>
            </w:r>
            <w:r>
              <w:fldChar w:fldCharType="separate"/>
            </w:r>
            <w:r>
              <w:rPr>
                <w:rFonts w:ascii="Marianne" w:hAnsi="Marianne" w:eastAsia="Marianne" w:cs="Marianne"/>
                <w:sz w:val="14"/>
              </w:rPr>
              <w:t xml:space="preserve">SSP3857980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Chambard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"https://fiches-risques.brgm.fr/georisques/casias/SSP3857978" \t "_blank" </w:instrText>
            </w:r>
            <w:r>
              <w:fldChar w:fldCharType="separate"/>
            </w:r>
            <w:r>
              <w:rPr>
                <w:rFonts w:ascii="Marianne" w:hAnsi="Marianne" w:eastAsia="Marianne" w:cs="Marianne"/>
                <w:sz w:val="14"/>
              </w:rPr>
              <w:t xml:space="preserve">SSP3857978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NG KON TIA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"https://fiches-risques.brgm.fr/georisques/casias/SSP3857970" \t "_blank" </w:instrText>
            </w:r>
            <w:r>
              <w:fldChar w:fldCharType="separate"/>
            </w:r>
            <w:r>
              <w:rPr>
                <w:rFonts w:ascii="Marianne" w:hAnsi="Marianne" w:eastAsia="Marianne" w:cs="Marianne"/>
                <w:sz w:val="14"/>
              </w:rPr>
              <w:t xml:space="preserve">SSP3857970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Vito Montabo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"https://fiches-risques.brgm.fr/georisques/casias/SSP3857969" \t "_blank" </w:instrText>
            </w:r>
            <w:r>
              <w:fldChar w:fldCharType="separate"/>
            </w:r>
            <w:r>
              <w:rPr>
                <w:rFonts w:ascii="Marianne" w:hAnsi="Marianne" w:eastAsia="Marianne" w:cs="Marianne"/>
                <w:sz w:val="14"/>
              </w:rPr>
              <w:t xml:space="preserve">SSP3857969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Rte Monjoly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"https://fiches-risques.brgm.fr/georisques/casias/SSP3857968" \t "_blank" </w:instrText>
            </w:r>
            <w:r>
              <w:fldChar w:fldCharType="separate"/>
            </w:r>
            <w:r>
              <w:rPr>
                <w:rFonts w:ascii="Marianne" w:hAnsi="Marianne" w:eastAsia="Marianne" w:cs="Marianne"/>
                <w:sz w:val="14"/>
              </w:rPr>
              <w:t xml:space="preserve">SSP3857968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Vito Madeleine Loe 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"https://fiches-risques.brgm.fr/georisques/casias/SSP3857962" \t "_blank" </w:instrText>
            </w:r>
            <w:r>
              <w:fldChar w:fldCharType="separate"/>
            </w:r>
            <w:r>
              <w:rPr>
                <w:rFonts w:ascii="Marianne" w:hAnsi="Marianne" w:eastAsia="Marianne" w:cs="Marianne"/>
                <w:sz w:val="14"/>
              </w:rPr>
              <w:t xml:space="preserve">SSP3857962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Le MATIGNON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"https://fiches-risques.brgm.fr/georisques/casias/SSP3857949" \t "_blank" </w:instrText>
            </w:r>
            <w:r>
              <w:fldChar w:fldCharType="separate"/>
            </w:r>
            <w:r>
              <w:rPr>
                <w:rFonts w:ascii="Marianne" w:hAnsi="Marianne" w:eastAsia="Marianne" w:cs="Marianne"/>
                <w:sz w:val="14"/>
              </w:rPr>
              <w:t xml:space="preserve">SSP3857949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HOSPITALIER GENERAL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"https://fiches-risques.brgm.fr/georisques/casias/SSP3857937" \t "_blank" </w:instrText>
            </w:r>
            <w:r>
              <w:fldChar w:fldCharType="separate"/>
            </w:r>
            <w:r>
              <w:rPr>
                <w:rFonts w:ascii="Marianne" w:hAnsi="Marianne" w:eastAsia="Marianne" w:cs="Marianne"/>
                <w:sz w:val="14"/>
              </w:rPr>
              <w:t xml:space="preserve">SSP3857937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LFMP OR (SAAMP)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"https://fiches-risques.brgm.fr/georisques/casias/SSP3857936" \t "_blank" </w:instrText>
            </w:r>
            <w:r>
              <w:fldChar w:fldCharType="separate"/>
            </w:r>
            <w:r>
              <w:rPr>
                <w:rFonts w:ascii="Marianne" w:hAnsi="Marianne" w:eastAsia="Marianne" w:cs="Marianne"/>
                <w:sz w:val="14"/>
              </w:rPr>
              <w:t xml:space="preserve">SSP3857936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Change Minas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"https://fiches-risques.brgm.fr/georisques/casias/SSP3857915" \t "_blank" </w:instrText>
            </w:r>
            <w:r>
              <w:fldChar w:fldCharType="separate"/>
            </w:r>
            <w:r>
              <w:rPr>
                <w:rFonts w:ascii="Marianne" w:hAnsi="Marianne" w:eastAsia="Marianne" w:cs="Marianne"/>
                <w:sz w:val="14"/>
              </w:rPr>
              <w:t xml:space="preserve">SSP3857915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TEXACO BADUEL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"https://fiches-risques.brgm.fr/georisques/casias/SSP3857914" \t "_blank" </w:instrText>
            </w:r>
            <w:r>
              <w:fldChar w:fldCharType="separate"/>
            </w:r>
            <w:r>
              <w:rPr>
                <w:rFonts w:ascii="Marianne" w:hAnsi="Marianne" w:eastAsia="Marianne" w:cs="Marianne"/>
                <w:sz w:val="14"/>
              </w:rPr>
              <w:t xml:space="preserve">SSP3857914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TEXACO MADELEINE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"https://fiches-risques.brgm.fr/georisques/casias/SSP3857913" \t "_blank" </w:instrText>
            </w:r>
            <w:r>
              <w:fldChar w:fldCharType="separate"/>
            </w:r>
            <w:r>
              <w:rPr>
                <w:rFonts w:ascii="Marianne" w:hAnsi="Marianne" w:eastAsia="Marianne" w:cs="Marianne"/>
                <w:sz w:val="14"/>
              </w:rPr>
              <w:t xml:space="preserve">SSP3857913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SAGF Montabo - Zéphir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"https://fiches-risques.brgm.fr/georisques/casias/SSP3857912" \t "_blank" </w:instrText>
            </w:r>
            <w:r>
              <w:fldChar w:fldCharType="separate"/>
            </w:r>
            <w:r>
              <w:rPr>
                <w:rFonts w:ascii="Marianne" w:hAnsi="Marianne" w:eastAsia="Marianne" w:cs="Marianne"/>
                <w:sz w:val="14"/>
              </w:rPr>
              <w:t xml:space="preserve">SSP3857912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 SAGF Collery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"https://fiches-risques.brgm.fr/georisques/casias/SSP3857911" \t "_blank" </w:instrText>
            </w:r>
            <w:r>
              <w:fldChar w:fldCharType="separate"/>
            </w:r>
            <w:r>
              <w:rPr>
                <w:rFonts w:ascii="Marianne" w:hAnsi="Marianne" w:eastAsia="Marianne" w:cs="Marianne"/>
                <w:sz w:val="14"/>
              </w:rPr>
              <w:t xml:space="preserve">SSP3857911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EFL Total Baduel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"https://fiches-risques.brgm.fr/georisques/casias/SSP3857910" \t "_blank" </w:instrText>
            </w:r>
            <w:r>
              <w:fldChar w:fldCharType="separate"/>
            </w:r>
            <w:r>
              <w:rPr>
                <w:rFonts w:ascii="Marianne" w:hAnsi="Marianne" w:eastAsia="Marianne" w:cs="Marianne"/>
                <w:sz w:val="14"/>
              </w:rPr>
              <w:t xml:space="preserve">SSP3857910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EFL zi Collery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"https://fiches-risques.brgm.fr/georisques/casias/SSP3857909" \t "_blank" </w:instrText>
            </w:r>
            <w:r>
              <w:fldChar w:fldCharType="separate"/>
            </w:r>
            <w:r>
              <w:rPr>
                <w:rFonts w:ascii="Marianne" w:hAnsi="Marianne" w:eastAsia="Marianne" w:cs="Marianne"/>
                <w:sz w:val="14"/>
              </w:rPr>
              <w:t xml:space="preserve">SSP3857909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à la crique fouillé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"https://fiches-risques.brgm.fr/georisques/casias/SSP3857908" \t "_blank" </w:instrText>
            </w:r>
            <w:r>
              <w:fldChar w:fldCharType="separate"/>
            </w:r>
            <w:r>
              <w:rPr>
                <w:rFonts w:ascii="Marianne" w:hAnsi="Marianne" w:eastAsia="Marianne" w:cs="Marianne"/>
                <w:sz w:val="14"/>
              </w:rPr>
              <w:t xml:space="preserve">SSP3857908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 SAGF Galmot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"https://fiches-risques.brgm.fr/georisques/casias/SSP3857907" \t "_blank" </w:instrText>
            </w:r>
            <w:r>
              <w:fldChar w:fldCharType="separate"/>
            </w:r>
            <w:r>
              <w:rPr>
                <w:rFonts w:ascii="Marianne" w:hAnsi="Marianne" w:eastAsia="Marianne" w:cs="Marianne"/>
                <w:sz w:val="14"/>
              </w:rPr>
              <w:t xml:space="preserve">SSP3857907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service technique de la mairie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"https://fiches-risques.brgm.fr/georisques/casias/SSP3857904" \t "_blank" </w:instrText>
            </w:r>
            <w:r>
              <w:fldChar w:fldCharType="separate"/>
            </w:r>
            <w:r>
              <w:rPr>
                <w:rFonts w:ascii="Marianne" w:hAnsi="Marianne" w:eastAsia="Marianne" w:cs="Marianne"/>
                <w:sz w:val="14"/>
              </w:rPr>
              <w:t xml:space="preserve">SSP3857904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SOFRIGU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"https://fiches-risques.brgm.fr/georisques/casias/SSP3857903" \t "_blank" </w:instrText>
            </w:r>
            <w:r>
              <w:fldChar w:fldCharType="separate"/>
            </w:r>
            <w:r>
              <w:rPr>
                <w:rFonts w:ascii="Marianne" w:hAnsi="Marianne" w:eastAsia="Marianne" w:cs="Marianne"/>
                <w:sz w:val="14"/>
              </w:rPr>
              <w:t xml:space="preserve">SSP3857903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SODECA CHAMBARD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"https://fiches-risques.brgm.fr/georisques/casias/SSP3857895" \t "_blank" </w:instrText>
            </w:r>
            <w:r>
              <w:fldChar w:fldCharType="separate"/>
            </w:r>
            <w:r>
              <w:rPr>
                <w:rFonts w:ascii="Marianne" w:hAnsi="Marianne" w:eastAsia="Marianne" w:cs="Marianne"/>
                <w:sz w:val="14"/>
              </w:rPr>
              <w:t xml:space="preserve">SSP3857895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SCC " Maringouins"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"https://fiches-risques.brgm.fr/georisques/casias/SSP3857894" \t "_blank" </w:instrText>
            </w:r>
            <w:r>
              <w:fldChar w:fldCharType="separate"/>
            </w:r>
            <w:r>
              <w:rPr>
                <w:rFonts w:ascii="Marianne" w:hAnsi="Marianne" w:eastAsia="Marianne" w:cs="Marianne"/>
                <w:sz w:val="14"/>
              </w:rPr>
              <w:t xml:space="preserve">SSP3857894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SBEG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"https://fiches-risques.brgm.fr/georisques/casias/SSP3857889" \t "_blank" </w:instrText>
            </w:r>
            <w:r>
              <w:fldChar w:fldCharType="separate"/>
            </w:r>
            <w:r>
              <w:rPr>
                <w:rFonts w:ascii="Marianne" w:hAnsi="Marianne" w:eastAsia="Marianne" w:cs="Marianne"/>
                <w:sz w:val="14"/>
              </w:rPr>
              <w:t xml:space="preserve">SSP3857889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ROUTIERE GUYANAISE (enrobés)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"https://fiches-risques.brgm.fr/georisques/casias/SSP3857884" \t "_blank" </w:instrText>
            </w:r>
            <w:r>
              <w:fldChar w:fldCharType="separate"/>
            </w:r>
            <w:r>
              <w:rPr>
                <w:rFonts w:ascii="Marianne" w:hAnsi="Marianne" w:eastAsia="Marianne" w:cs="Marianne"/>
                <w:sz w:val="14"/>
              </w:rPr>
              <w:t xml:space="preserve">SSP3857884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"https://fiches-risques.brgm.fr/georisques/casias/SSP3857883" \t "_blank" </w:instrText>
            </w:r>
            <w:r>
              <w:fldChar w:fldCharType="separate"/>
            </w:r>
            <w:r>
              <w:rPr>
                <w:rFonts w:ascii="Marianne" w:hAnsi="Marianne" w:eastAsia="Marianne" w:cs="Marianne"/>
                <w:sz w:val="14"/>
              </w:rPr>
              <w:t xml:space="preserve">SSP3857883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press club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"https://fiches-risques.brgm.fr/georisques/casias/SSP3857882" \t "_blank" </w:instrText>
            </w:r>
            <w:r>
              <w:fldChar w:fldCharType="separate"/>
            </w:r>
            <w:r>
              <w:rPr>
                <w:rFonts w:ascii="Marianne" w:hAnsi="Marianne" w:eastAsia="Marianne" w:cs="Marianne"/>
                <w:sz w:val="14"/>
              </w:rPr>
              <w:t xml:space="preserve">SSP3857882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Montjoly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"https://fiches-risques.brgm.fr/georisques/casias/SSP3857881" \t "_blank" </w:instrText>
            </w:r>
            <w:r>
              <w:fldChar w:fldCharType="separate"/>
            </w:r>
            <w:r>
              <w:rPr>
                <w:rFonts w:ascii="Marianne" w:hAnsi="Marianne" w:eastAsia="Marianne" w:cs="Marianne"/>
                <w:sz w:val="14"/>
              </w:rPr>
              <w:t xml:space="preserve">SSP3857881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Point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"https://fiches-risques.brgm.fr/georisques/casias/SSP3857880" \t "_blank" </w:instrText>
            </w:r>
            <w:r>
              <w:fldChar w:fldCharType="separate"/>
            </w:r>
            <w:r>
              <w:rPr>
                <w:rFonts w:ascii="Marianne" w:hAnsi="Marianne" w:eastAsia="Marianne" w:cs="Marianne"/>
                <w:sz w:val="14"/>
              </w:rPr>
              <w:t xml:space="preserve">SSP3857880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ANEX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"https://fiches-risques.brgm.fr/georisques/casias/SSP3857878" \t "_blank" </w:instrText>
            </w:r>
            <w:r>
              <w:fldChar w:fldCharType="separate"/>
            </w:r>
            <w:r>
              <w:rPr>
                <w:rFonts w:ascii="Marianne" w:hAnsi="Marianne" w:eastAsia="Marianne" w:cs="Marianne"/>
                <w:sz w:val="14"/>
              </w:rPr>
              <w:t xml:space="preserve">SSP3857878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MARSOLLE Emanuel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"https://fiches-risques.brgm.fr/georisques/casias/SSP3857877" \t "_blank" </w:instrText>
            </w:r>
            <w:r>
              <w:fldChar w:fldCharType="separate"/>
            </w:r>
            <w:r>
              <w:rPr>
                <w:rFonts w:ascii="Marianne" w:hAnsi="Marianne" w:eastAsia="Marianne" w:cs="Marianne"/>
                <w:sz w:val="14"/>
              </w:rPr>
              <w:t xml:space="preserve">SSP3857877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seigneurie Guyane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"https://fiches-risques.brgm.fr/georisques/casias/SSP3857872" \t "_blank" </w:instrText>
            </w:r>
            <w:r>
              <w:fldChar w:fldCharType="separate"/>
            </w:r>
            <w:r>
              <w:rPr>
                <w:rFonts w:ascii="Marianne" w:hAnsi="Marianne" w:eastAsia="Marianne" w:cs="Marianne"/>
                <w:sz w:val="14"/>
              </w:rPr>
              <w:t xml:space="preserve">SSP3857872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GUYANE ENROBES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"https://fiches-risques.brgm.fr/georisques/casias/SSP3857870" \t "_blank" </w:instrText>
            </w:r>
            <w:r>
              <w:fldChar w:fldCharType="separate"/>
            </w:r>
            <w:r>
              <w:rPr>
                <w:rFonts w:ascii="Marianne" w:hAnsi="Marianne" w:eastAsia="Marianne" w:cs="Marianne"/>
                <w:sz w:val="14"/>
              </w:rPr>
              <w:t xml:space="preserve">SSP3857870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GOVINDIN - décharge de Cayenne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19133" name="Picture">
</wp:docPr>
                  <a:graphic>
                    <a:graphicData uri="http://schemas.openxmlformats.org/drawingml/2006/picture">
                      <pic:pic>
                        <pic:nvPicPr>
                          <pic:cNvPr id="58281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311734" name="Picture">
</wp:docPr>
                  <a:graphic>
                    <a:graphicData uri="http://schemas.openxmlformats.org/drawingml/2006/picture">
                      <pic:pic>
                        <pic:nvPicPr>
                          <pic:cNvPr id="72031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1479" name="Picture">
</wp:docPr>
                  <a:graphic>
                    <a:graphicData uri="http://schemas.openxmlformats.org/drawingml/2006/picture">
                      <pic:pic>
                        <pic:nvPicPr>
                          <pic:cNvPr id="10241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"https://fiches-risques.brgm.fr/georisques/casias/SSP3857869" \t "_blank" </w:instrText>
            </w:r>
            <w:r>
              <w:fldChar w:fldCharType="separate"/>
            </w:r>
            <w:r>
              <w:rPr>
                <w:rFonts w:ascii="Marianne" w:hAnsi="Marianne" w:eastAsia="Marianne" w:cs="Marianne"/>
                <w:sz w:val="14"/>
              </w:rPr>
              <w:t xml:space="preserve">SSP3857869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Glacières de Guyane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"https://fiches-risques.brgm.fr/georisques/casias/SSP3857868" \t "_blank" </w:instrText>
            </w:r>
            <w:r>
              <w:fldChar w:fldCharType="separate"/>
            </w:r>
            <w:r>
              <w:rPr>
                <w:rFonts w:ascii="Marianne" w:hAnsi="Marianne" w:eastAsia="Marianne" w:cs="Marianne"/>
                <w:sz w:val="14"/>
              </w:rPr>
              <w:t xml:space="preserve">SSP3857868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Gémo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"https://fiches-risques.brgm.fr/georisques/casias/SSP3857836" \t "_blank" </w:instrText>
            </w:r>
            <w:r>
              <w:fldChar w:fldCharType="separate"/>
            </w:r>
            <w:r>
              <w:rPr>
                <w:rFonts w:ascii="Marianne" w:hAnsi="Marianne" w:eastAsia="Marianne" w:cs="Marianne"/>
                <w:sz w:val="14"/>
              </w:rPr>
              <w:t xml:space="preserve">SSP3857836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RUBENS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"https://fiches-risques.brgm.fr/georisques/casias/SSP3857828" \t "_blank" </w:instrText>
            </w:r>
            <w:r>
              <w:fldChar w:fldCharType="separate"/>
            </w:r>
            <w:r>
              <w:rPr>
                <w:rFonts w:ascii="Marianne" w:hAnsi="Marianne" w:eastAsia="Marianne" w:cs="Marianne"/>
                <w:sz w:val="14"/>
              </w:rPr>
              <w:t xml:space="preserve">SSP3857828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APPIA GRANDS TRAVAUX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"https://fiches-risques.brgm.fr/georisques/casias/SSP659661" \t "_blank" </w:instrText>
            </w:r>
            <w:r>
              <w:fldChar w:fldCharType="separate"/>
            </w:r>
            <w:r>
              <w:rPr>
                <w:rFonts w:ascii="Marianne" w:hAnsi="Marianne" w:eastAsia="Marianne" w:cs="Marianne"/>
                <w:sz w:val="14"/>
              </w:rPr>
              <w:t xml:space="preserve">SSP659661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BCL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"https://fiches-risques.brgm.fr/georisques/casias/SSP659403" \t "_blank" </w:instrText>
            </w:r>
            <w:r>
              <w:fldChar w:fldCharType="separate"/>
            </w:r>
            <w:r>
              <w:rPr>
                <w:rFonts w:ascii="Marianne" w:hAnsi="Marianne" w:eastAsia="Marianne" w:cs="Marianne"/>
                <w:sz w:val="14"/>
              </w:rPr>
              <w:t xml:space="preserve">SSP659403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SANDS RESSOURCES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"https://fiches-risques.brgm.fr/georisques/casias/SSP659328" \t "_blank" </w:instrText>
            </w:r>
            <w:r>
              <w:fldChar w:fldCharType="separate"/>
            </w:r>
            <w:r>
              <w:rPr>
                <w:rFonts w:ascii="Marianne" w:hAnsi="Marianne" w:eastAsia="Marianne" w:cs="Marianne"/>
                <w:sz w:val="14"/>
              </w:rPr>
              <w:t xml:space="preserve">SSP659328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D'AFFINAGE ET APPRETS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869057" name="Picture">
</wp:docPr>
                  <a:graphic>
                    <a:graphicData uri="http://schemas.openxmlformats.org/drawingml/2006/picture">
                      <pic:pic>
                        <pic:nvPicPr>
                          <pic:cNvPr id="209886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629425" name="Picture">
</wp:docPr>
                  <a:graphic>
                    <a:graphicData uri="http://schemas.openxmlformats.org/drawingml/2006/picture">
                      <pic:pic>
                        <pic:nvPicPr>
                          <pic:cNvPr id="79762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97300 Cayenne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230915" name="Picture">
</wp:docPr>
                  <a:graphic>
                    <a:graphicData uri="http://schemas.openxmlformats.org/drawingml/2006/picture">
                      <pic:pic>
                        <pic:nvPicPr>
                          <pic:cNvPr id="209123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6_10_2.png" Type="http://schemas.openxmlformats.org/officeDocument/2006/relationships/image" Target="media/img_0_6_10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