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102465" name="Picture">
</wp:docPr>
                  <a:graphic>
                    <a:graphicData uri="http://schemas.openxmlformats.org/drawingml/2006/picture">
                      <pic:pic>
                        <pic:nvPicPr>
                          <pic:cNvPr id="893102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3053783" name="Picture">
</wp:docPr>
                  <a:graphic>
                    <a:graphicData uri="http://schemas.openxmlformats.org/drawingml/2006/picture">
                      <pic:pic>
                        <pic:nvPicPr>
                          <pic:cNvPr id="12630537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3614443" name="Picture">
</wp:docPr>
                        <a:graphic>
                          <a:graphicData uri="http://schemas.openxmlformats.org/drawingml/2006/picture">
                            <pic:pic>
                              <pic:nvPicPr>
                                <pic:cNvPr id="3836144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60680 Canly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6478403" name="Picture">
</wp:docPr>
                  <a:graphic>
                    <a:graphicData uri="http://schemas.openxmlformats.org/drawingml/2006/picture">
                      <pic:pic>
                        <pic:nvPicPr>
                          <pic:cNvPr id="7964784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8312017" name="Picture">
</wp:docPr>
                  <a:graphic>
                    <a:graphicData uri="http://schemas.openxmlformats.org/drawingml/2006/picture">
                      <pic:pic>
                        <pic:nvPicPr>
                          <pic:cNvPr id="14183120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614404" name="Picture">
</wp:docPr>
                  <a:graphic>
                    <a:graphicData uri="http://schemas.openxmlformats.org/drawingml/2006/picture">
                      <pic:pic>
                        <pic:nvPicPr>
                          <pic:cNvPr id="374614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833883" name="Picture">
</wp:docPr>
                  <a:graphic>
                    <a:graphicData uri="http://schemas.openxmlformats.org/drawingml/2006/picture">
                      <pic:pic>
                        <pic:nvPicPr>
                          <pic:cNvPr id="1702833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Canly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42522" name="Picture">
</wp:docPr>
                  <a:graphic>
                    <a:graphicData uri="http://schemas.openxmlformats.org/drawingml/2006/picture">
                      <pic:pic>
                        <pic:nvPicPr>
                          <pic:cNvPr id="133442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9875" name="Picture">
</wp:docPr>
                        <a:graphic>
                          <a:graphicData uri="http://schemas.openxmlformats.org/drawingml/2006/picture">
                            <pic:pic>
                              <pic:nvPicPr>
                                <pic:cNvPr id="105298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978515" name="Picture">
</wp:docPr>
                        <a:graphic>
                          <a:graphicData uri="http://schemas.openxmlformats.org/drawingml/2006/picture">
                            <pic:pic>
                              <pic:nvPicPr>
                                <pic:cNvPr id="3189785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181316" name="Picture">
</wp:docPr>
                        <a:graphic>
                          <a:graphicData uri="http://schemas.openxmlformats.org/drawingml/2006/picture">
                            <pic:pic>
                              <pic:nvPicPr>
                                <pic:cNvPr id="10041813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808258" name="Picture">
</wp:docPr>
                        <a:graphic>
                          <a:graphicData uri="http://schemas.openxmlformats.org/drawingml/2006/picture">
                            <pic:pic>
                              <pic:nvPicPr>
                                <pic:cNvPr id="17078082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414343" name="Picture">
</wp:docPr>
                        <a:graphic>
                          <a:graphicData uri="http://schemas.openxmlformats.org/drawingml/2006/picture">
                            <pic:pic>
                              <pic:nvPicPr>
                                <pic:cNvPr id="17564143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96102" name="Picture">
</wp:docPr>
                        <a:graphic>
                          <a:graphicData uri="http://schemas.openxmlformats.org/drawingml/2006/picture">
                            <pic:pic>
                              <pic:nvPicPr>
                                <pic:cNvPr id="724961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865883" name="Picture">
</wp:docPr>
                        <a:graphic>
                          <a:graphicData uri="http://schemas.openxmlformats.org/drawingml/2006/picture">
                            <pic:pic>
                              <pic:nvPicPr>
                                <pic:cNvPr id="13998658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814649" name="Picture">
</wp:docPr>
                        <a:graphic>
                          <a:graphicData uri="http://schemas.openxmlformats.org/drawingml/2006/picture">
                            <pic:pic>
                              <pic:nvPicPr>
                                <pic:cNvPr id="19118146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78210" name="Picture">
</wp:docPr>
                        <a:graphic>
                          <a:graphicData uri="http://schemas.openxmlformats.org/drawingml/2006/picture">
                            <pic:pic>
                              <pic:nvPicPr>
                                <pic:cNvPr id="551782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896864" name="Picture">
</wp:docPr>
                        <a:graphic>
                          <a:graphicData uri="http://schemas.openxmlformats.org/drawingml/2006/picture">
                            <pic:pic>
                              <pic:nvPicPr>
                                <pic:cNvPr id="4618968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863002" name="Picture">
</wp:docPr>
                        <a:graphic>
                          <a:graphicData uri="http://schemas.openxmlformats.org/drawingml/2006/picture">
                            <pic:pic>
                              <pic:nvPicPr>
                                <pic:cNvPr id="5908630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701245" name="Picture">
</wp:docPr>
                        <a:graphic>
                          <a:graphicData uri="http://schemas.openxmlformats.org/drawingml/2006/picture">
                            <pic:pic>
                              <pic:nvPicPr>
                                <pic:cNvPr id="18357012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329827" name="Picture">
</wp:docPr>
                        <a:graphic>
                          <a:graphicData uri="http://schemas.openxmlformats.org/drawingml/2006/picture">
                            <pic:pic>
                              <pic:nvPicPr>
                                <pic:cNvPr id="15603298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643058" name="Picture">
</wp:docPr>
                        <a:graphic>
                          <a:graphicData uri="http://schemas.openxmlformats.org/drawingml/2006/picture">
                            <pic:pic>
                              <pic:nvPicPr>
                                <pic:cNvPr id="6146430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803998" name="Picture">
</wp:docPr>
                        <a:graphic>
                          <a:graphicData uri="http://schemas.openxmlformats.org/drawingml/2006/picture">
                            <pic:pic>
                              <pic:nvPicPr>
                                <pic:cNvPr id="17008039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155187" name="Picture">
</wp:docPr>
                        <a:graphic>
                          <a:graphicData uri="http://schemas.openxmlformats.org/drawingml/2006/picture">
                            <pic:pic>
                              <pic:nvPicPr>
                                <pic:cNvPr id="12331551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683198" name="Picture">
</wp:docPr>
                        <a:graphic>
                          <a:graphicData uri="http://schemas.openxmlformats.org/drawingml/2006/picture">
                            <pic:pic>
                              <pic:nvPicPr>
                                <pic:cNvPr id="10766831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460390" name="Picture">
</wp:docPr>
                        <a:graphic>
                          <a:graphicData uri="http://schemas.openxmlformats.org/drawingml/2006/picture">
                            <pic:pic>
                              <pic:nvPicPr>
                                <pic:cNvPr id="6094603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705600" name="Picture">
</wp:docPr>
                        <a:graphic>
                          <a:graphicData uri="http://schemas.openxmlformats.org/drawingml/2006/picture">
                            <pic:pic>
                              <pic:nvPicPr>
                                <pic:cNvPr id="15437056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527735" name="Picture">
</wp:docPr>
                        <a:graphic>
                          <a:graphicData uri="http://schemas.openxmlformats.org/drawingml/2006/picture">
                            <pic:pic>
                              <pic:nvPicPr>
                                <pic:cNvPr id="20335277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886130" name="Picture">
</wp:docPr>
                        <a:graphic>
                          <a:graphicData uri="http://schemas.openxmlformats.org/drawingml/2006/picture">
                            <pic:pic>
                              <pic:nvPicPr>
                                <pic:cNvPr id="16418861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773156" name="Picture">
</wp:docPr>
                  <a:graphic>
                    <a:graphicData uri="http://schemas.openxmlformats.org/drawingml/2006/picture">
                      <pic:pic>
                        <pic:nvPicPr>
                          <pic:cNvPr id="834773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491438" name="Picture">
</wp:docPr>
                  <a:graphic>
                    <a:graphicData uri="http://schemas.openxmlformats.org/drawingml/2006/picture">
                      <pic:pic>
                        <pic:nvPicPr>
                          <pic:cNvPr id="1327491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Canly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645073" name="Picture">
</wp:docPr>
                  <a:graphic>
                    <a:graphicData uri="http://schemas.openxmlformats.org/drawingml/2006/picture">
                      <pic:pic>
                        <pic:nvPicPr>
                          <pic:cNvPr id="256645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Canly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813566" name="Picture">
</wp:docPr>
                  <a:graphic>
                    <a:graphicData uri="http://schemas.openxmlformats.org/drawingml/2006/picture">
                      <pic:pic>
                        <pic:nvPicPr>
                          <pic:cNvPr id="39281356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403971" name="Picture">
</wp:docPr>
                  <a:graphic>
                    <a:graphicData uri="http://schemas.openxmlformats.org/drawingml/2006/picture">
                      <pic:pic>
                        <pic:nvPicPr>
                          <pic:cNvPr id="21144039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0994147" name="Picture">
</wp:docPr>
                  <a:graphic>
                    <a:graphicData uri="http://schemas.openxmlformats.org/drawingml/2006/picture">
                      <pic:pic>
                        <pic:nvPicPr>
                          <pic:cNvPr id="156099414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089167" name="Picture">
</wp:docPr>
                        <a:graphic>
                          <a:graphicData uri="http://schemas.openxmlformats.org/drawingml/2006/picture">
                            <pic:pic>
                              <pic:nvPicPr>
                                <pic:cNvPr id="8640891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641928" name="Picture">
</wp:docPr>
                        <a:graphic>
                          <a:graphicData uri="http://schemas.openxmlformats.org/drawingml/2006/picture">
                            <pic:pic>
                              <pic:nvPicPr>
                                <pic:cNvPr id="6096419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27278" name="Picture">
</wp:docPr>
                  <a:graphic>
                    <a:graphicData uri="http://schemas.openxmlformats.org/drawingml/2006/picture">
                      <pic:pic>
                        <pic:nvPicPr>
                          <pic:cNvPr id="92527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522570" name="Picture">
</wp:docPr>
                  <a:graphic>
                    <a:graphicData uri="http://schemas.openxmlformats.org/drawingml/2006/picture">
                      <pic:pic>
                        <pic:nvPicPr>
                          <pic:cNvPr id="1307522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Canly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367322" name="Picture">
</wp:docPr>
                  <a:graphic>
                    <a:graphicData uri="http://schemas.openxmlformats.org/drawingml/2006/picture">
                      <pic:pic>
                        <pic:nvPicPr>
                          <pic:cNvPr id="1518367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622963" name="Picture">
</wp:docPr>
                  <a:graphic>
                    <a:graphicData uri="http://schemas.openxmlformats.org/drawingml/2006/picture">
                      <pic:pic>
                        <pic:nvPicPr>
                          <pic:cNvPr id="10626229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899569" name="Picture">
</wp:docPr>
                  <a:graphic>
                    <a:graphicData uri="http://schemas.openxmlformats.org/drawingml/2006/picture">
                      <pic:pic>
                        <pic:nvPicPr>
                          <pic:cNvPr id="7828995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2323032" name="Picture">
</wp:docPr>
                  <a:graphic>
                    <a:graphicData uri="http://schemas.openxmlformats.org/drawingml/2006/picture">
                      <pic:pic>
                        <pic:nvPicPr>
                          <pic:cNvPr id="13323230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985823" name="Picture">
</wp:docPr>
                        <a:graphic>
                          <a:graphicData uri="http://schemas.openxmlformats.org/drawingml/2006/picture">
                            <pic:pic>
                              <pic:nvPicPr>
                                <pic:cNvPr id="9489858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697127" name="Picture">
</wp:docPr>
                  <a:graphic>
                    <a:graphicData uri="http://schemas.openxmlformats.org/drawingml/2006/picture">
                      <pic:pic>
                        <pic:nvPicPr>
                          <pic:cNvPr id="532697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016370" name="Picture">
</wp:docPr>
                  <a:graphic>
                    <a:graphicData uri="http://schemas.openxmlformats.org/drawingml/2006/picture">
                      <pic:pic>
                        <pic:nvPicPr>
                          <pic:cNvPr id="448016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Canly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586251" name="Picture">
</wp:docPr>
                  <a:graphic>
                    <a:graphicData uri="http://schemas.openxmlformats.org/drawingml/2006/picture">
                      <pic:pic>
                        <pic:nvPicPr>
                          <pic:cNvPr id="2049586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980031" name="Picture">
</wp:docPr>
                  <a:graphic>
                    <a:graphicData uri="http://schemas.openxmlformats.org/drawingml/2006/picture">
                      <pic:pic>
                        <pic:nvPicPr>
                          <pic:cNvPr id="21998003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579378" name="Picture">
</wp:docPr>
                  <a:graphic>
                    <a:graphicData uri="http://schemas.openxmlformats.org/drawingml/2006/picture">
                      <pic:pic>
                        <pic:nvPicPr>
                          <pic:cNvPr id="20345793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6468852" name="Picture">
</wp:docPr>
                  <a:graphic>
                    <a:graphicData uri="http://schemas.openxmlformats.org/drawingml/2006/picture">
                      <pic:pic>
                        <pic:nvPicPr>
                          <pic:cNvPr id="52646885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920159" name="Picture">
</wp:docPr>
                  <a:graphic>
                    <a:graphicData uri="http://schemas.openxmlformats.org/drawingml/2006/picture">
                      <pic:pic>
                        <pic:nvPicPr>
                          <pic:cNvPr id="1369920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856569" name="Picture">
</wp:docPr>
                  <a:graphic>
                    <a:graphicData uri="http://schemas.openxmlformats.org/drawingml/2006/picture">
                      <pic:pic>
                        <pic:nvPicPr>
                          <pic:cNvPr id="1155856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Canly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493146" name="Picture">
</wp:docPr>
                  <a:graphic>
                    <a:graphicData uri="http://schemas.openxmlformats.org/drawingml/2006/picture">
                      <pic:pic>
                        <pic:nvPicPr>
                          <pic:cNvPr id="1140493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606754" name="Picture">
</wp:docPr>
                  <a:graphic>
                    <a:graphicData uri="http://schemas.openxmlformats.org/drawingml/2006/picture">
                      <pic:pic>
                        <pic:nvPicPr>
                          <pic:cNvPr id="18416067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431949" name="Picture">
</wp:docPr>
                  <a:graphic>
                    <a:graphicData uri="http://schemas.openxmlformats.org/drawingml/2006/picture">
                      <pic:pic>
                        <pic:nvPicPr>
                          <pic:cNvPr id="2864319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283909" name="Picture">
</wp:docPr>
                  <a:graphic>
                    <a:graphicData uri="http://schemas.openxmlformats.org/drawingml/2006/picture">
                      <pic:pic>
                        <pic:nvPicPr>
                          <pic:cNvPr id="342839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862796" name="Picture">
</wp:docPr>
                        <a:graphic>
                          <a:graphicData uri="http://schemas.openxmlformats.org/drawingml/2006/picture">
                            <pic:pic>
                              <pic:nvPicPr>
                                <pic:cNvPr id="7338627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847159" name="Picture">
</wp:docPr>
                  <a:graphic>
                    <a:graphicData uri="http://schemas.openxmlformats.org/drawingml/2006/picture">
                      <pic:pic>
                        <pic:nvPicPr>
                          <pic:cNvPr id="1893847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149407" name="Picture">
</wp:docPr>
                  <a:graphic>
                    <a:graphicData uri="http://schemas.openxmlformats.org/drawingml/2006/picture">
                      <pic:pic>
                        <pic:nvPicPr>
                          <pic:cNvPr id="667149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Canly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270267" name="Picture">
</wp:docPr>
                  <a:graphic>
                    <a:graphicData uri="http://schemas.openxmlformats.org/drawingml/2006/picture">
                      <pic:pic>
                        <pic:nvPicPr>
                          <pic:cNvPr id="1974270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729710" name="Picture">
</wp:docPr>
                  <a:graphic>
                    <a:graphicData uri="http://schemas.openxmlformats.org/drawingml/2006/picture">
                      <pic:pic>
                        <pic:nvPicPr>
                          <pic:cNvPr id="3637297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453611" name="Picture">
</wp:docPr>
                  <a:graphic>
                    <a:graphicData uri="http://schemas.openxmlformats.org/drawingml/2006/picture">
                      <pic:pic>
                        <pic:nvPicPr>
                          <pic:cNvPr id="13894536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1353527" name="Picture">
</wp:docPr>
                  <a:graphic>
                    <a:graphicData uri="http://schemas.openxmlformats.org/drawingml/2006/picture">
                      <pic:pic>
                        <pic:nvPicPr>
                          <pic:cNvPr id="13413535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829923" name="Picture">
</wp:docPr>
                        <a:graphic>
                          <a:graphicData uri="http://schemas.openxmlformats.org/drawingml/2006/picture">
                            <pic:pic>
                              <pic:nvPicPr>
                                <pic:cNvPr id="14708299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35671" name="Picture">
</wp:docPr>
                  <a:graphic>
                    <a:graphicData uri="http://schemas.openxmlformats.org/drawingml/2006/picture">
                      <pic:pic>
                        <pic:nvPicPr>
                          <pic:cNvPr id="66935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3389" name="Picture">
</wp:docPr>
                  <a:graphic>
                    <a:graphicData uri="http://schemas.openxmlformats.org/drawingml/2006/picture">
                      <pic:pic>
                        <pic:nvPicPr>
                          <pic:cNvPr id="20693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Canly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85293" name="Picture">
</wp:docPr>
                  <a:graphic>
                    <a:graphicData uri="http://schemas.openxmlformats.org/drawingml/2006/picture">
                      <pic:pic>
                        <pic:nvPicPr>
                          <pic:cNvPr id="203385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Canly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351828" name="Picture">
</wp:docPr>
                  <a:graphic>
                    <a:graphicData uri="http://schemas.openxmlformats.org/drawingml/2006/picture">
                      <pic:pic>
                        <pic:nvPicPr>
                          <pic:cNvPr id="111835182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421055" name="Picture">
</wp:docPr>
                  <a:graphic>
                    <a:graphicData uri="http://schemas.openxmlformats.org/drawingml/2006/picture">
                      <pic:pic>
                        <pic:nvPicPr>
                          <pic:cNvPr id="2804210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68646521" name="Picture">
</wp:docPr>
                  <a:graphic>
                    <a:graphicData uri="http://schemas.openxmlformats.org/drawingml/2006/picture">
                      <pic:pic>
                        <pic:nvPicPr>
                          <pic:cNvPr id="76864652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554983" name="Picture">
</wp:docPr>
                  <a:graphic>
                    <a:graphicData uri="http://schemas.openxmlformats.org/drawingml/2006/picture">
                      <pic:pic>
                        <pic:nvPicPr>
                          <pic:cNvPr id="592554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948905" name="Picture">
</wp:docPr>
                  <a:graphic>
                    <a:graphicData uri="http://schemas.openxmlformats.org/drawingml/2006/picture">
                      <pic:pic>
                        <pic:nvPicPr>
                          <pic:cNvPr id="2045948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Canly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522747" name="Picture">
</wp:docPr>
                  <a:graphic>
                    <a:graphicData uri="http://schemas.openxmlformats.org/drawingml/2006/picture">
                      <pic:pic>
                        <pic:nvPicPr>
                          <pic:cNvPr id="1348522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Canly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712641" name="Picture">
</wp:docPr>
                  <a:graphic>
                    <a:graphicData uri="http://schemas.openxmlformats.org/drawingml/2006/picture">
                      <pic:pic>
                        <pic:nvPicPr>
                          <pic:cNvPr id="87971264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882759" name="Picture">
</wp:docPr>
                  <a:graphic>
                    <a:graphicData uri="http://schemas.openxmlformats.org/drawingml/2006/picture">
                      <pic:pic>
                        <pic:nvPicPr>
                          <pic:cNvPr id="4718827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9478605" name="Picture">
</wp:docPr>
                  <a:graphic>
                    <a:graphicData uri="http://schemas.openxmlformats.org/drawingml/2006/picture">
                      <pic:pic>
                        <pic:nvPicPr>
                          <pic:cNvPr id="191947860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404826" name="Picture">
</wp:docPr>
                  <a:graphic>
                    <a:graphicData uri="http://schemas.openxmlformats.org/drawingml/2006/picture">
                      <pic:pic>
                        <pic:nvPicPr>
                          <pic:cNvPr id="435404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301058" name="Picture">
</wp:docPr>
                  <a:graphic>
                    <a:graphicData uri="http://schemas.openxmlformats.org/drawingml/2006/picture">
                      <pic:pic>
                        <pic:nvPicPr>
                          <pic:cNvPr id="519301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Canly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716533" name="Picture">
</wp:docPr>
                  <a:graphic>
                    <a:graphicData uri="http://schemas.openxmlformats.org/drawingml/2006/picture">
                      <pic:pic>
                        <pic:nvPicPr>
                          <pic:cNvPr id="1013716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"https://fiches-risques.brgm.fr/fr/georisques/mvt-synthetique/11900463" \t "_self" </w:instrText>
            </w:r>
            <w:r>
              <w:fldChar w:fldCharType="separate"/>
            </w:r>
            <w:r>
              <w:rPr>
                <w:rFonts w:ascii="Marianne" w:hAnsi="Marianne" w:eastAsia="Marianne" w:cs="Marianne"/>
                <w:sz w:val="14"/>
              </w:rPr>
              <w:t xml:space="preserve">11900463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3 noyers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"https://fiches-risques.brgm.fr/fr/georisques/mvt-synthetique/53000266" \t "_self" </w:instrText>
            </w:r>
            <w:r>
              <w:fldChar w:fldCharType="separate"/>
            </w:r>
            <w:r>
              <w:rPr>
                <w:rFonts w:ascii="Marianne" w:hAnsi="Marianne" w:eastAsia="Marianne" w:cs="Marianne"/>
                <w:sz w:val="14"/>
              </w:rPr>
              <w:t xml:space="preserve">53000266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 rue du jeu d'arc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"https://fiches-risques.brgm.fr/fr/georisques/mvt-synthetique/53000267" \t "_self" </w:instrText>
            </w:r>
            <w:r>
              <w:fldChar w:fldCharType="separate"/>
            </w:r>
            <w:r>
              <w:rPr>
                <w:rFonts w:ascii="Marianne" w:hAnsi="Marianne" w:eastAsia="Marianne" w:cs="Marianne"/>
                <w:sz w:val="14"/>
              </w:rPr>
              <w:t xml:space="preserve">53000267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 rue du jeu d'arc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"https://fiches-risques.brgm.fr/fr/georisques/mvt-synthetique/53000268" \t "_self" </w:instrText>
            </w:r>
            <w:r>
              <w:fldChar w:fldCharType="separate"/>
            </w:r>
            <w:r>
              <w:rPr>
                <w:rFonts w:ascii="Marianne" w:hAnsi="Marianne" w:eastAsia="Marianne" w:cs="Marianne"/>
                <w:sz w:val="14"/>
              </w:rPr>
              <w:t xml:space="preserve">53000268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"https://fiches-risques.brgm.fr/fr/georisques/mvt-synthetique/53000269" \t "_self" </w:instrText>
            </w:r>
            <w:r>
              <w:fldChar w:fldCharType="separate"/>
            </w:r>
            <w:r>
              <w:rPr>
                <w:rFonts w:ascii="Marianne" w:hAnsi="Marianne" w:eastAsia="Marianne" w:cs="Marianne"/>
                <w:sz w:val="14"/>
              </w:rPr>
              <w:t xml:space="preserve">53000269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"https://fiches-risques.brgm.fr/fr/georisques/mvt-synthetique/53000270" \t "_self" </w:instrText>
            </w:r>
            <w:r>
              <w:fldChar w:fldCharType="separate"/>
            </w:r>
            <w:r>
              <w:rPr>
                <w:rFonts w:ascii="Marianne" w:hAnsi="Marianne" w:eastAsia="Marianne" w:cs="Marianne"/>
                <w:sz w:val="14"/>
              </w:rPr>
              <w:t xml:space="preserve">53000270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"https://fiches-risques.brgm.fr/fr/georisques/mvt-synthetique/53000271" \t "_self" </w:instrText>
            </w:r>
            <w:r>
              <w:fldChar w:fldCharType="separate"/>
            </w:r>
            <w:r>
              <w:rPr>
                <w:rFonts w:ascii="Marianne" w:hAnsi="Marianne" w:eastAsia="Marianne" w:cs="Marianne"/>
                <w:sz w:val="14"/>
              </w:rPr>
              <w:t xml:space="preserve">53000271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"https://fiches-risques.brgm.fr/fr/georisques/mvt-synthetique/53000272" \t "_self" </w:instrText>
            </w:r>
            <w:r>
              <w:fldChar w:fldCharType="separate"/>
            </w:r>
            <w:r>
              <w:rPr>
                <w:rFonts w:ascii="Marianne" w:hAnsi="Marianne" w:eastAsia="Marianne" w:cs="Marianne"/>
                <w:sz w:val="14"/>
              </w:rPr>
              <w:t xml:space="preserve">53000272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"https://fiches-risques.brgm.fr/fr/georisques/mvt-synthetique/53000273" \t "_self" </w:instrText>
            </w:r>
            <w:r>
              <w:fldChar w:fldCharType="separate"/>
            </w:r>
            <w:r>
              <w:rPr>
                <w:rFonts w:ascii="Marianne" w:hAnsi="Marianne" w:eastAsia="Marianne" w:cs="Marianne"/>
                <w:sz w:val="14"/>
              </w:rPr>
              <w:t xml:space="preserve">53000273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"https://fiches-risques.brgm.fr/fr/georisques/mvt-synthetique/53000274" \t "_self" </w:instrText>
            </w:r>
            <w:r>
              <w:fldChar w:fldCharType="separate"/>
            </w:r>
            <w:r>
              <w:rPr>
                <w:rFonts w:ascii="Marianne" w:hAnsi="Marianne" w:eastAsia="Marianne" w:cs="Marianne"/>
                <w:sz w:val="14"/>
              </w:rPr>
              <w:t xml:space="preserve">53000274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"https://fiches-risques.brgm.fr/fr/georisques/mvt-synthetique/53000275" \t "_self" </w:instrText>
            </w:r>
            <w:r>
              <w:fldChar w:fldCharType="separate"/>
            </w:r>
            <w:r>
              <w:rPr>
                <w:rFonts w:ascii="Marianne" w:hAnsi="Marianne" w:eastAsia="Marianne" w:cs="Marianne"/>
                <w:sz w:val="14"/>
              </w:rPr>
              <w:t xml:space="preserve">53000275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"https://fiches-risques.brgm.fr/fr/georisques/mvt-synthetique/53000276" \t "_self" </w:instrText>
            </w:r>
            <w:r>
              <w:fldChar w:fldCharType="separate"/>
            </w:r>
            <w:r>
              <w:rPr>
                <w:rFonts w:ascii="Marianne" w:hAnsi="Marianne" w:eastAsia="Marianne" w:cs="Marianne"/>
                <w:sz w:val="14"/>
              </w:rPr>
              <w:t xml:space="preserve">53000276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"https://fiches-risques.brgm.fr/fr/georisques/mvt-synthetique/53000277" \t "_self" </w:instrText>
            </w:r>
            <w:r>
              <w:fldChar w:fldCharType="separate"/>
            </w:r>
            <w:r>
              <w:rPr>
                <w:rFonts w:ascii="Marianne" w:hAnsi="Marianne" w:eastAsia="Marianne" w:cs="Marianne"/>
                <w:sz w:val="14"/>
              </w:rPr>
              <w:t xml:space="preserve">53000277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"https://fiches-risques.brgm.fr/fr/georisques/mvt-synthetique/53000278" \t "_self" </w:instrText>
            </w:r>
            <w:r>
              <w:fldChar w:fldCharType="separate"/>
            </w:r>
            <w:r>
              <w:rPr>
                <w:rFonts w:ascii="Marianne" w:hAnsi="Marianne" w:eastAsia="Marianne" w:cs="Marianne"/>
                <w:sz w:val="14"/>
              </w:rPr>
              <w:t xml:space="preserve">53000278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"https://fiches-risques.brgm.fr/fr/georisques/mvt-synthetique/53000279" \t "_self" </w:instrText>
            </w:r>
            <w:r>
              <w:fldChar w:fldCharType="separate"/>
            </w:r>
            <w:r>
              <w:rPr>
                <w:rFonts w:ascii="Marianne" w:hAnsi="Marianne" w:eastAsia="Marianne" w:cs="Marianne"/>
                <w:sz w:val="14"/>
              </w:rPr>
              <w:t xml:space="preserve">53000279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 rue jeu d'arc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"https://fiches-risques.brgm.fr/fr/georisques/mvt-synthetique/53000280" \t "_self" </w:instrText>
            </w:r>
            <w:r>
              <w:fldChar w:fldCharType="separate"/>
            </w:r>
            <w:r>
              <w:rPr>
                <w:rFonts w:ascii="Marianne" w:hAnsi="Marianne" w:eastAsia="Marianne" w:cs="Marianne"/>
                <w:sz w:val="14"/>
              </w:rPr>
              <w:t xml:space="preserve">53000280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"https://fiches-risques.brgm.fr/fr/georisques/mvt-synthetique/53000281" \t "_self" </w:instrText>
            </w:r>
            <w:r>
              <w:fldChar w:fldCharType="separate"/>
            </w:r>
            <w:r>
              <w:rPr>
                <w:rFonts w:ascii="Marianne" w:hAnsi="Marianne" w:eastAsia="Marianne" w:cs="Marianne"/>
                <w:sz w:val="14"/>
              </w:rPr>
              <w:t xml:space="preserve">53000281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 rue des écoles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"https://fiches-risques.brgm.fr/fr/georisques/mvt-synthetique/53000282" \t "_self" </w:instrText>
            </w:r>
            <w:r>
              <w:fldChar w:fldCharType="separate"/>
            </w:r>
            <w:r>
              <w:rPr>
                <w:rFonts w:ascii="Marianne" w:hAnsi="Marianne" w:eastAsia="Marianne" w:cs="Marianne"/>
                <w:sz w:val="14"/>
              </w:rPr>
              <w:t xml:space="preserve">53000282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"https://fiches-risques.brgm.fr/fr/georisques/mvt-synthetique/53000283" \t "_self" </w:instrText>
            </w:r>
            <w:r>
              <w:fldChar w:fldCharType="separate"/>
            </w:r>
            <w:r>
              <w:rPr>
                <w:rFonts w:ascii="Marianne" w:hAnsi="Marianne" w:eastAsia="Marianne" w:cs="Marianne"/>
                <w:sz w:val="14"/>
              </w:rPr>
              <w:t xml:space="preserve">53000283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"https://fiches-risques.brgm.fr/fr/georisques/mvt-synthetique/53000284" \t "_self" </w:instrText>
            </w:r>
            <w:r>
              <w:fldChar w:fldCharType="separate"/>
            </w:r>
            <w:r>
              <w:rPr>
                <w:rFonts w:ascii="Marianne" w:hAnsi="Marianne" w:eastAsia="Marianne" w:cs="Marianne"/>
                <w:sz w:val="14"/>
              </w:rPr>
              <w:t xml:space="preserve">53000284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"https://fiches-risques.brgm.fr/fr/georisques/mvt-synthetique/53000285" \t "_self" </w:instrText>
            </w:r>
            <w:r>
              <w:fldChar w:fldCharType="separate"/>
            </w:r>
            <w:r>
              <w:rPr>
                <w:rFonts w:ascii="Marianne" w:hAnsi="Marianne" w:eastAsia="Marianne" w:cs="Marianne"/>
                <w:sz w:val="14"/>
              </w:rPr>
              <w:t xml:space="preserve">53000285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"https://fiches-risques.brgm.fr/fr/georisques/mvt-synthetique/53000286" \t "_self" </w:instrText>
            </w:r>
            <w:r>
              <w:fldChar w:fldCharType="separate"/>
            </w:r>
            <w:r>
              <w:rPr>
                <w:rFonts w:ascii="Marianne" w:hAnsi="Marianne" w:eastAsia="Marianne" w:cs="Marianne"/>
                <w:sz w:val="14"/>
              </w:rPr>
              <w:t xml:space="preserve">53000286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"https://fiches-risques.brgm.fr/fr/georisques/mvt-synthetique/53000287" \t "_self" </w:instrText>
            </w:r>
            <w:r>
              <w:fldChar w:fldCharType="separate"/>
            </w:r>
            <w:r>
              <w:rPr>
                <w:rFonts w:ascii="Marianne" w:hAnsi="Marianne" w:eastAsia="Marianne" w:cs="Marianne"/>
                <w:sz w:val="14"/>
              </w:rPr>
              <w:t xml:space="preserve">53000287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"https://fiches-risques.brgm.fr/fr/georisques/mvt-synthetique/53000288" \t "_self" </w:instrText>
            </w:r>
            <w:r>
              <w:fldChar w:fldCharType="separate"/>
            </w:r>
            <w:r>
              <w:rPr>
                <w:rFonts w:ascii="Marianne" w:hAnsi="Marianne" w:eastAsia="Marianne" w:cs="Marianne"/>
                <w:sz w:val="14"/>
              </w:rPr>
              <w:t xml:space="preserve">53000288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"https://fiches-risques.brgm.fr/fr/georisques/mvt-synthetique/53000289" \t "_self" </w:instrText>
            </w:r>
            <w:r>
              <w:fldChar w:fldCharType="separate"/>
            </w:r>
            <w:r>
              <w:rPr>
                <w:rFonts w:ascii="Marianne" w:hAnsi="Marianne" w:eastAsia="Marianne" w:cs="Marianne"/>
                <w:sz w:val="14"/>
              </w:rPr>
              <w:t xml:space="preserve">53000289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"https://fiches-risques.brgm.fr/fr/georisques/mvt-synthetique/53000290" \t "_self" </w:instrText>
            </w:r>
            <w:r>
              <w:fldChar w:fldCharType="separate"/>
            </w:r>
            <w:r>
              <w:rPr>
                <w:rFonts w:ascii="Marianne" w:hAnsi="Marianne" w:eastAsia="Marianne" w:cs="Marianne"/>
                <w:sz w:val="14"/>
              </w:rPr>
              <w:t xml:space="preserve">53000290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 Rue du Jeu d'Arc</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570525" name="Picture">
</wp:docPr>
                  <a:graphic>
                    <a:graphicData uri="http://schemas.openxmlformats.org/drawingml/2006/picture">
                      <pic:pic>
                        <pic:nvPicPr>
                          <pic:cNvPr id="1875570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986301" name="Picture">
</wp:docPr>
                  <a:graphic>
                    <a:graphicData uri="http://schemas.openxmlformats.org/drawingml/2006/picture">
                      <pic:pic>
                        <pic:nvPicPr>
                          <pic:cNvPr id="753986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Canly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392112" name="Picture">
</wp:docPr>
                  <a:graphic>
                    <a:graphicData uri="http://schemas.openxmlformats.org/drawingml/2006/picture">
                      <pic:pic>
                        <pic:nvPicPr>
                          <pic:cNvPr id="853392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"https://fiches-risques.brgm.fr/georisques/cavite/PICAW0015121" \t "_self" </w:instrText>
            </w:r>
            <w:r>
              <w:fldChar w:fldCharType="separate"/>
            </w:r>
            <w:r>
              <w:rPr>
                <w:rFonts w:ascii="Marianne" w:hAnsi="Marianne" w:eastAsia="Marianne" w:cs="Marianne"/>
                <w:sz w:val="14"/>
              </w:rPr>
              <w:t xml:space="preserve">PICAW0015121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de marnière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"https://fiches-risques.brgm.fr/georisques/cavite/PICAW0015122" \t "_self" </w:instrText>
            </w:r>
            <w:r>
              <w:fldChar w:fldCharType="separate"/>
            </w:r>
            <w:r>
              <w:rPr>
                <w:rFonts w:ascii="Marianne" w:hAnsi="Marianne" w:eastAsia="Marianne" w:cs="Marianne"/>
                <w:sz w:val="14"/>
              </w:rPr>
              <w:t xml:space="preserve">PICAW0015122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de marnière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"https://fiches-risques.brgm.fr/georisques/cavite/PICAW0015123" \t "_self" </w:instrText>
            </w:r>
            <w:r>
              <w:fldChar w:fldCharType="separate"/>
            </w:r>
            <w:r>
              <w:rPr>
                <w:rFonts w:ascii="Marianne" w:hAnsi="Marianne" w:eastAsia="Marianne" w:cs="Marianne"/>
                <w:sz w:val="14"/>
              </w:rPr>
              <w:t xml:space="preserve">PICAW0015123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de marnière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"https://fiches-risques.brgm.fr/georisques/cavite/PICAW0015124" \t "_self" </w:instrText>
            </w:r>
            <w:r>
              <w:fldChar w:fldCharType="separate"/>
            </w:r>
            <w:r>
              <w:rPr>
                <w:rFonts w:ascii="Marianne" w:hAnsi="Marianne" w:eastAsia="Marianne" w:cs="Marianne"/>
                <w:sz w:val="14"/>
              </w:rPr>
              <w:t xml:space="preserve">PICAW0015124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de marnière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"https://fiches-risques.brgm.fr/georisques/cavite/PICAW0015125" \t "_self" </w:instrText>
            </w:r>
            <w:r>
              <w:fldChar w:fldCharType="separate"/>
            </w:r>
            <w:r>
              <w:rPr>
                <w:rFonts w:ascii="Marianne" w:hAnsi="Marianne" w:eastAsia="Marianne" w:cs="Marianne"/>
                <w:sz w:val="14"/>
              </w:rPr>
              <w:t xml:space="preserve">PICAW0015125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de marnière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"https://fiches-risques.brgm.fr/georisques/cavite/PICAW0015126" \t "_self" </w:instrText>
            </w:r>
            <w:r>
              <w:fldChar w:fldCharType="separate"/>
            </w:r>
            <w:r>
              <w:rPr>
                <w:rFonts w:ascii="Marianne" w:hAnsi="Marianne" w:eastAsia="Marianne" w:cs="Marianne"/>
                <w:sz w:val="14"/>
              </w:rPr>
              <w:t xml:space="preserve">PICAW0015126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de marnière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"https://fiches-risques.brgm.fr/georisques/cavite/PICAW0015127" \t "_self" </w:instrText>
            </w:r>
            <w:r>
              <w:fldChar w:fldCharType="separate"/>
            </w:r>
            <w:r>
              <w:rPr>
                <w:rFonts w:ascii="Marianne" w:hAnsi="Marianne" w:eastAsia="Marianne" w:cs="Marianne"/>
                <w:sz w:val="14"/>
              </w:rPr>
              <w:t xml:space="preserve">PICAW0015127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de marnière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"https://fiches-risques.brgm.fr/georisques/cavite/PICAW0015128" \t "_self" </w:instrText>
            </w:r>
            <w:r>
              <w:fldChar w:fldCharType="separate"/>
            </w:r>
            <w:r>
              <w:rPr>
                <w:rFonts w:ascii="Marianne" w:hAnsi="Marianne" w:eastAsia="Marianne" w:cs="Marianne"/>
                <w:sz w:val="14"/>
              </w:rPr>
              <w:t xml:space="preserve">PICAW0015128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ieu-dit Les 3 Noyers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"https://fiches-risques.brgm.fr/georisques/cavite/PICAW0015129" \t "_self" </w:instrText>
            </w:r>
            <w:r>
              <w:fldChar w:fldCharType="separate"/>
            </w:r>
            <w:r>
              <w:rPr>
                <w:rFonts w:ascii="Marianne" w:hAnsi="Marianne" w:eastAsia="Marianne" w:cs="Marianne"/>
                <w:sz w:val="14"/>
              </w:rPr>
              <w:t xml:space="preserve">PICAW0015129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de marnière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"https://fiches-risques.brgm.fr/georisques/cavite/PICAW0015130" \t "_self" </w:instrText>
            </w:r>
            <w:r>
              <w:fldChar w:fldCharType="separate"/>
            </w:r>
            <w:r>
              <w:rPr>
                <w:rFonts w:ascii="Marianne" w:hAnsi="Marianne" w:eastAsia="Marianne" w:cs="Marianne"/>
                <w:sz w:val="14"/>
              </w:rPr>
              <w:t xml:space="preserve">PICAW0015130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de marnière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"https://fiches-risques.brgm.fr/georisques/cavite/PICAW0015131" \t "_self" </w:instrText>
            </w:r>
            <w:r>
              <w:fldChar w:fldCharType="separate"/>
            </w:r>
            <w:r>
              <w:rPr>
                <w:rFonts w:ascii="Marianne" w:hAnsi="Marianne" w:eastAsia="Marianne" w:cs="Marianne"/>
                <w:sz w:val="14"/>
              </w:rPr>
              <w:t xml:space="preserve">PICAW0015131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de marnière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"https://fiches-risques.brgm.fr/georisques/cavite/PICAW0015132" \t "_self" </w:instrText>
            </w:r>
            <w:r>
              <w:fldChar w:fldCharType="separate"/>
            </w:r>
            <w:r>
              <w:rPr>
                <w:rFonts w:ascii="Marianne" w:hAnsi="Marianne" w:eastAsia="Marianne" w:cs="Marianne"/>
                <w:sz w:val="14"/>
              </w:rPr>
              <w:t xml:space="preserve">PICAW0015132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de marnière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"https://fiches-risques.brgm.fr/georisques/cavite/PICAW0015133" \t "_self" </w:instrText>
            </w:r>
            <w:r>
              <w:fldChar w:fldCharType="separate"/>
            </w:r>
            <w:r>
              <w:rPr>
                <w:rFonts w:ascii="Marianne" w:hAnsi="Marianne" w:eastAsia="Marianne" w:cs="Marianne"/>
                <w:sz w:val="14"/>
              </w:rPr>
              <w:t xml:space="preserve">PICAW0015133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de marnière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"https://fiches-risques.brgm.fr/georisques/cavite/PICAW0015134" \t "_self" </w:instrText>
            </w:r>
            <w:r>
              <w:fldChar w:fldCharType="separate"/>
            </w:r>
            <w:r>
              <w:rPr>
                <w:rFonts w:ascii="Marianne" w:hAnsi="Marianne" w:eastAsia="Marianne" w:cs="Marianne"/>
                <w:sz w:val="14"/>
              </w:rPr>
              <w:t xml:space="preserve">PICAW0015134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de marnière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"https://fiches-risques.brgm.fr/georisques/cavite/PICAW0015135" \t "_self" </w:instrText>
            </w:r>
            <w:r>
              <w:fldChar w:fldCharType="separate"/>
            </w:r>
            <w:r>
              <w:rPr>
                <w:rFonts w:ascii="Marianne" w:hAnsi="Marianne" w:eastAsia="Marianne" w:cs="Marianne"/>
                <w:sz w:val="14"/>
              </w:rPr>
              <w:t xml:space="preserve">PICAW0015135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de marnière 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"https://fiches-risques.brgm.fr/georisques/cavite/PICAW0015136" \t "_self" </w:instrText>
            </w:r>
            <w:r>
              <w:fldChar w:fldCharType="separate"/>
            </w:r>
            <w:r>
              <w:rPr>
                <w:rFonts w:ascii="Marianne" w:hAnsi="Marianne" w:eastAsia="Marianne" w:cs="Marianne"/>
                <w:sz w:val="14"/>
              </w:rPr>
              <w:t xml:space="preserve">PICAW0015136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 Rue du Jeu d'Arc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"https://fiches-risques.brgm.fr/georisques/cavite/PICAW0015137" \t "_self" </w:instrText>
            </w:r>
            <w:r>
              <w:fldChar w:fldCharType="separate"/>
            </w:r>
            <w:r>
              <w:rPr>
                <w:rFonts w:ascii="Marianne" w:hAnsi="Marianne" w:eastAsia="Marianne" w:cs="Marianne"/>
                <w:sz w:val="14"/>
              </w:rPr>
              <w:t xml:space="preserve">PICAW0015137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de souterrain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"https://fiches-risques.brgm.fr/georisques/cavite/PICAW0015138" \t "_self" </w:instrText>
            </w:r>
            <w:r>
              <w:fldChar w:fldCharType="separate"/>
            </w:r>
            <w:r>
              <w:rPr>
                <w:rFonts w:ascii="Marianne" w:hAnsi="Marianne" w:eastAsia="Marianne" w:cs="Marianne"/>
                <w:sz w:val="14"/>
              </w:rPr>
              <w:t xml:space="preserve">PICAW0015138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de souterrain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"https://fiches-risques.brgm.fr/georisques/cavite/PICAW0015139" \t "_self" </w:instrText>
            </w:r>
            <w:r>
              <w:fldChar w:fldCharType="separate"/>
            </w:r>
            <w:r>
              <w:rPr>
                <w:rFonts w:ascii="Marianne" w:hAnsi="Marianne" w:eastAsia="Marianne" w:cs="Marianne"/>
                <w:sz w:val="14"/>
              </w:rPr>
              <w:t xml:space="preserve">PICAW0015139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de souterrain 2 :17 rue des écoles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"https://fiches-risques.brgm.fr/georisques/cavite/PICAW0015140" \t "_self" </w:instrText>
            </w:r>
            <w:r>
              <w:fldChar w:fldCharType="separate"/>
            </w:r>
            <w:r>
              <w:rPr>
                <w:rFonts w:ascii="Marianne" w:hAnsi="Marianne" w:eastAsia="Marianne" w:cs="Marianne"/>
                <w:sz w:val="14"/>
              </w:rPr>
              <w:t xml:space="preserve">PICAW0015140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de souterrain 3 : 8 rue jeu d'arc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"https://fiches-risques.brgm.fr/georisques/cavite/PICAW0015141" \t "_self" </w:instrText>
            </w:r>
            <w:r>
              <w:fldChar w:fldCharType="separate"/>
            </w:r>
            <w:r>
              <w:rPr>
                <w:rFonts w:ascii="Marianne" w:hAnsi="Marianne" w:eastAsia="Marianne" w:cs="Marianne"/>
                <w:sz w:val="14"/>
              </w:rPr>
              <w:t xml:space="preserve">PICAW0015141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de souterrain 5 :  25 rue du jeu d'arc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"https://fiches-risques.brgm.fr/georisques/cavite/PICAW0015142" \t "_self" </w:instrText>
            </w:r>
            <w:r>
              <w:fldChar w:fldCharType="separate"/>
            </w:r>
            <w:r>
              <w:rPr>
                <w:rFonts w:ascii="Marianne" w:hAnsi="Marianne" w:eastAsia="Marianne" w:cs="Marianne"/>
                <w:sz w:val="14"/>
              </w:rPr>
              <w:t xml:space="preserve">PICAW0015142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de souterrain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"https://fiches-risques.brgm.fr/georisques/cavite/PICAW0015143" \t "_self" </w:instrText>
            </w:r>
            <w:r>
              <w:fldChar w:fldCharType="separate"/>
            </w:r>
            <w:r>
              <w:rPr>
                <w:rFonts w:ascii="Marianne" w:hAnsi="Marianne" w:eastAsia="Marianne" w:cs="Marianne"/>
                <w:sz w:val="14"/>
              </w:rPr>
              <w:t xml:space="preserve">PICAW0015143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de souterrain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"https://fiches-risques.brgm.fr/georisques/cavite/PICAW0015144" \t "_self" </w:instrText>
            </w:r>
            <w:r>
              <w:fldChar w:fldCharType="separate"/>
            </w:r>
            <w:r>
              <w:rPr>
                <w:rFonts w:ascii="Marianne" w:hAnsi="Marianne" w:eastAsia="Marianne" w:cs="Marianne"/>
                <w:sz w:val="14"/>
              </w:rPr>
              <w:t xml:space="preserve">PICAW0015144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de souterrain 7 :  27 rue du jeu d'arc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"https://fiches-risques.brgm.fr/georisques/cavite/PICAW0015145" \t "_self" </w:instrText>
            </w:r>
            <w:r>
              <w:fldChar w:fldCharType="separate"/>
            </w:r>
            <w:r>
              <w:rPr>
                <w:rFonts w:ascii="Marianne" w:hAnsi="Marianne" w:eastAsia="Marianne" w:cs="Marianne"/>
                <w:sz w:val="14"/>
              </w:rPr>
              <w:t xml:space="preserve">PICAW0015145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de souterrain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"https://fiches-risques.brgm.fr/georisques/cavite/PICAW0016623" \t "_self" </w:instrText>
            </w:r>
            <w:r>
              <w:fldChar w:fldCharType="separate"/>
            </w:r>
            <w:r>
              <w:rPr>
                <w:rFonts w:ascii="Marianne" w:hAnsi="Marianne" w:eastAsia="Marianne" w:cs="Marianne"/>
                <w:sz w:val="14"/>
              </w:rPr>
              <w:t xml:space="preserve">PICAW0016623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"https://fiches-risques.brgm.fr/georisques/cavite/PICAW0016624" \t "_self" </w:instrText>
            </w:r>
            <w:r>
              <w:fldChar w:fldCharType="separate"/>
            </w:r>
            <w:r>
              <w:rPr>
                <w:rFonts w:ascii="Marianne" w:hAnsi="Marianne" w:eastAsia="Marianne" w:cs="Marianne"/>
                <w:sz w:val="14"/>
              </w:rPr>
              <w:t xml:space="preserve">PICAW0016624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3 noyers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"https://fiches-risques.brgm.fr/georisques/cavite/PICAW0016625" \t "_self" </w:instrText>
            </w:r>
            <w:r>
              <w:fldChar w:fldCharType="separate"/>
            </w:r>
            <w:r>
              <w:rPr>
                <w:rFonts w:ascii="Marianne" w:hAnsi="Marianne" w:eastAsia="Marianne" w:cs="Marianne"/>
                <w:sz w:val="14"/>
              </w:rPr>
              <w:t xml:space="preserve">PICAW0016625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jeu de l'arc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"https://fiches-risques.brgm.fr/georisques/cavite/PICAW0016932" \t "_self" </w:instrText>
            </w:r>
            <w:r>
              <w:fldChar w:fldCharType="separate"/>
            </w:r>
            <w:r>
              <w:rPr>
                <w:rFonts w:ascii="Marianne" w:hAnsi="Marianne" w:eastAsia="Marianne" w:cs="Marianne"/>
                <w:sz w:val="14"/>
              </w:rPr>
              <w:t xml:space="preserve">PICAW0016932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l'église</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843524" name="Picture">
</wp:docPr>
                  <a:graphic>
                    <a:graphicData uri="http://schemas.openxmlformats.org/drawingml/2006/picture">
                      <pic:pic>
                        <pic:nvPicPr>
                          <pic:cNvPr id="347843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216376" name="Picture">
</wp:docPr>
                  <a:graphic>
                    <a:graphicData uri="http://schemas.openxmlformats.org/drawingml/2006/picture">
                      <pic:pic>
                        <pic:nvPicPr>
                          <pic:cNvPr id="1154216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Canly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514237" name="Picture">
</wp:docPr>
                  <a:graphic>
                    <a:graphicData uri="http://schemas.openxmlformats.org/drawingml/2006/picture">
                      <pic:pic>
                        <pic:nvPicPr>
                          <pic:cNvPr id="1358514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"https://fiches-risques.brgm.fr/georisques/casias/SSP4022518" \t "_blank" </w:instrText>
            </w:r>
            <w:r>
              <w:fldChar w:fldCharType="separate"/>
            </w:r>
            <w:r>
              <w:rPr>
                <w:rFonts w:ascii="Marianne" w:hAnsi="Marianne" w:eastAsia="Marianne" w:cs="Marianne"/>
                <w:sz w:val="14"/>
              </w:rPr>
              <w:t xml:space="preserve">SSP4022518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"https://fiches-risques.brgm.fr/georisques/casias/SSP4019657" \t "_blank" </w:instrText>
            </w:r>
            <w:r>
              <w:fldChar w:fldCharType="separate"/>
            </w:r>
            <w:r>
              <w:rPr>
                <w:rFonts w:ascii="Marianne" w:hAnsi="Marianne" w:eastAsia="Marianne" w:cs="Marianne"/>
                <w:sz w:val="14"/>
              </w:rPr>
              <w:t xml:space="preserve">SSP4019657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"https://fiches-risques.brgm.fr/georisques/casias/SSP4019656" \t "_blank" </w:instrText>
            </w:r>
            <w:r>
              <w:fldChar w:fldCharType="separate"/>
            </w:r>
            <w:r>
              <w:rPr>
                <w:rFonts w:ascii="Marianne" w:hAnsi="Marianne" w:eastAsia="Marianne" w:cs="Marianne"/>
                <w:sz w:val="14"/>
              </w:rPr>
              <w:t xml:space="preserve">SSP4019656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"https://fiches-risques.brgm.fr/georisques/casias/SSP4019655" \t "_blank" </w:instrText>
            </w:r>
            <w:r>
              <w:fldChar w:fldCharType="separate"/>
            </w:r>
            <w:r>
              <w:rPr>
                <w:rFonts w:ascii="Marianne" w:hAnsi="Marianne" w:eastAsia="Marianne" w:cs="Marianne"/>
                <w:sz w:val="14"/>
              </w:rPr>
              <w:t xml:space="preserve">SSP4019655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"https://fiches-risques.brgm.fr/georisques/casias/SSP4019654" \t "_blank" </w:instrText>
            </w:r>
            <w:r>
              <w:fldChar w:fldCharType="separate"/>
            </w:r>
            <w:r>
              <w:rPr>
                <w:rFonts w:ascii="Marianne" w:hAnsi="Marianne" w:eastAsia="Marianne" w:cs="Marianne"/>
                <w:sz w:val="14"/>
              </w:rPr>
              <w:t xml:space="preserve">SSP4019654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"https://fiches-risques.brgm.fr/georisques/casias/SSP4019653" \t "_blank" </w:instrText>
            </w:r>
            <w:r>
              <w:fldChar w:fldCharType="separate"/>
            </w:r>
            <w:r>
              <w:rPr>
                <w:rFonts w:ascii="Marianne" w:hAnsi="Marianne" w:eastAsia="Marianne" w:cs="Marianne"/>
                <w:sz w:val="14"/>
              </w:rPr>
              <w:t xml:space="preserve">SSP4019653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OCEAL (ex. CARC)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"https://fiches-risques.brgm.fr/georisques/casias/SSP4019652" \t "_blank" </w:instrText>
            </w:r>
            <w:r>
              <w:fldChar w:fldCharType="separate"/>
            </w:r>
            <w:r>
              <w:rPr>
                <w:rFonts w:ascii="Marianne" w:hAnsi="Marianne" w:eastAsia="Marianne" w:cs="Marianne"/>
                <w:sz w:val="14"/>
              </w:rPr>
              <w:t xml:space="preserve">SSP4019652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Scierie Lecat Doraison)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"https://fiches-risques.brgm.fr/georisques/casias/SSP4019651" \t "_blank" </w:instrText>
            </w:r>
            <w:r>
              <w:fldChar w:fldCharType="separate"/>
            </w:r>
            <w:r>
              <w:rPr>
                <w:rFonts w:ascii="Marianne" w:hAnsi="Marianne" w:eastAsia="Marianne" w:cs="Marianne"/>
                <w:sz w:val="14"/>
              </w:rPr>
              <w:t xml:space="preserve">SSP4019651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Intermarché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"https://fiches-risques.brgm.fr/georisques/casias/SSP4019650" \t "_blank" </w:instrText>
            </w:r>
            <w:r>
              <w:fldChar w:fldCharType="separate"/>
            </w:r>
            <w:r>
              <w:rPr>
                <w:rFonts w:ascii="Marianne" w:hAnsi="Marianne" w:eastAsia="Marianne" w:cs="Marianne"/>
                <w:sz w:val="14"/>
              </w:rPr>
              <w:t xml:space="preserve">SSP4019650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