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340349" name="Picture">
</wp:docPr>
                  <a:graphic>
                    <a:graphicData uri="http://schemas.openxmlformats.org/drawingml/2006/picture">
                      <pic:pic>
                        <pic:nvPicPr>
                          <pic:cNvPr id="193534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7160837" name="Picture">
</wp:docPr>
                  <a:graphic>
                    <a:graphicData uri="http://schemas.openxmlformats.org/drawingml/2006/picture">
                      <pic:pic>
                        <pic:nvPicPr>
                          <pic:cNvPr id="1107160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5896133" name="Picture">
</wp:docPr>
                        <a:graphic>
                          <a:graphicData uri="http://schemas.openxmlformats.org/drawingml/2006/picture">
                            <pic:pic>
                              <pic:nvPicPr>
                                <pic:cNvPr id="2055896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06750 Caille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400797" name="Picture">
</wp:docPr>
                  <a:graphic>
                    <a:graphicData uri="http://schemas.openxmlformats.org/drawingml/2006/picture">
                      <pic:pic>
                        <pic:nvPicPr>
                          <pic:cNvPr id="1356400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4908137" name="Picture">
</wp:docPr>
                  <a:graphic>
                    <a:graphicData uri="http://schemas.openxmlformats.org/drawingml/2006/picture">
                      <pic:pic>
                        <pic:nvPicPr>
                          <pic:cNvPr id="1324908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81328" name="Picture">
</wp:docPr>
                  <a:graphic>
                    <a:graphicData uri="http://schemas.openxmlformats.org/drawingml/2006/picture">
                      <pic:pic>
                        <pic:nvPicPr>
                          <pic:cNvPr id="150658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40094" name="Picture">
</wp:docPr>
                  <a:graphic>
                    <a:graphicData uri="http://schemas.openxmlformats.org/drawingml/2006/picture">
                      <pic:pic>
                        <pic:nvPicPr>
                          <pic:cNvPr id="177814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1862" name="Picture">
</wp:docPr>
                  <a:graphic>
                    <a:graphicData uri="http://schemas.openxmlformats.org/drawingml/2006/picture">
                      <pic:pic>
                        <pic:nvPicPr>
                          <pic:cNvPr id="18747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256291" name="Picture">
</wp:docPr>
                        <a:graphic>
                          <a:graphicData uri="http://schemas.openxmlformats.org/drawingml/2006/picture">
                            <pic:pic>
                              <pic:nvPicPr>
                                <pic:cNvPr id="1452256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67826" name="Picture">
</wp:docPr>
                        <a:graphic>
                          <a:graphicData uri="http://schemas.openxmlformats.org/drawingml/2006/picture">
                            <pic:pic>
                              <pic:nvPicPr>
                                <pic:cNvPr id="331267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533078" name="Picture">
</wp:docPr>
                        <a:graphic>
                          <a:graphicData uri="http://schemas.openxmlformats.org/drawingml/2006/picture">
                            <pic:pic>
                              <pic:nvPicPr>
                                <pic:cNvPr id="1382533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81629" name="Picture">
</wp:docPr>
                        <a:graphic>
                          <a:graphicData uri="http://schemas.openxmlformats.org/drawingml/2006/picture">
                            <pic:pic>
                              <pic:nvPicPr>
                                <pic:cNvPr id="131381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426405" name="Picture">
</wp:docPr>
                        <a:graphic>
                          <a:graphicData uri="http://schemas.openxmlformats.org/drawingml/2006/picture">
                            <pic:pic>
                              <pic:nvPicPr>
                                <pic:cNvPr id="1838426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090097" name="Picture">
</wp:docPr>
                        <a:graphic>
                          <a:graphicData uri="http://schemas.openxmlformats.org/drawingml/2006/picture">
                            <pic:pic>
                              <pic:nvPicPr>
                                <pic:cNvPr id="1720090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880440" name="Picture">
</wp:docPr>
                        <a:graphic>
                          <a:graphicData uri="http://schemas.openxmlformats.org/drawingml/2006/picture">
                            <pic:pic>
                              <pic:nvPicPr>
                                <pic:cNvPr id="914880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24777" name="Picture">
</wp:docPr>
                        <a:graphic>
                          <a:graphicData uri="http://schemas.openxmlformats.org/drawingml/2006/picture">
                            <pic:pic>
                              <pic:nvPicPr>
                                <pic:cNvPr id="568024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268185" name="Picture">
</wp:docPr>
                        <a:graphic>
                          <a:graphicData uri="http://schemas.openxmlformats.org/drawingml/2006/picture">
                            <pic:pic>
                              <pic:nvPicPr>
                                <pic:cNvPr id="20952681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158601" name="Picture">
</wp:docPr>
                        <a:graphic>
                          <a:graphicData uri="http://schemas.openxmlformats.org/drawingml/2006/picture">
                            <pic:pic>
                              <pic:nvPicPr>
                                <pic:cNvPr id="21121586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63371" name="Picture">
</wp:docPr>
                        <a:graphic>
                          <a:graphicData uri="http://schemas.openxmlformats.org/drawingml/2006/picture">
                            <pic:pic>
                              <pic:nvPicPr>
                                <pic:cNvPr id="1041663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450875" name="Picture">
</wp:docPr>
                        <a:graphic>
                          <a:graphicData uri="http://schemas.openxmlformats.org/drawingml/2006/picture">
                            <pic:pic>
                              <pic:nvPicPr>
                                <pic:cNvPr id="11614508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998166" name="Picture">
</wp:docPr>
                        <a:graphic>
                          <a:graphicData uri="http://schemas.openxmlformats.org/drawingml/2006/picture">
                            <pic:pic>
                              <pic:nvPicPr>
                                <pic:cNvPr id="14089981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28043" name="Picture">
</wp:docPr>
                        <a:graphic>
                          <a:graphicData uri="http://schemas.openxmlformats.org/drawingml/2006/picture">
                            <pic:pic>
                              <pic:nvPicPr>
                                <pic:cNvPr id="14955280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279326" name="Picture">
</wp:docPr>
                        <a:graphic>
                          <a:graphicData uri="http://schemas.openxmlformats.org/drawingml/2006/picture">
                            <pic:pic>
                              <pic:nvPicPr>
                                <pic:cNvPr id="17712793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263109" name="Picture">
</wp:docPr>
                        <a:graphic>
                          <a:graphicData uri="http://schemas.openxmlformats.org/drawingml/2006/picture">
                            <pic:pic>
                              <pic:nvPicPr>
                                <pic:cNvPr id="1221263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90142" name="Picture">
</wp:docPr>
                        <a:graphic>
                          <a:graphicData uri="http://schemas.openxmlformats.org/drawingml/2006/picture">
                            <pic:pic>
                              <pic:nvPicPr>
                                <pic:cNvPr id="20781901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175756" name="Picture">
</wp:docPr>
                        <a:graphic>
                          <a:graphicData uri="http://schemas.openxmlformats.org/drawingml/2006/picture">
                            <pic:pic>
                              <pic:nvPicPr>
                                <pic:cNvPr id="15931757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580171" name="Picture">
</wp:docPr>
                        <a:graphic>
                          <a:graphicData uri="http://schemas.openxmlformats.org/drawingml/2006/picture">
                            <pic:pic>
                              <pic:nvPicPr>
                                <pic:cNvPr id="2375801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51696" name="Picture">
</wp:docPr>
                        <a:graphic>
                          <a:graphicData uri="http://schemas.openxmlformats.org/drawingml/2006/picture">
                            <pic:pic>
                              <pic:nvPicPr>
                                <pic:cNvPr id="1229951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321300" name="Picture">
</wp:docPr>
                        <a:graphic>
                          <a:graphicData uri="http://schemas.openxmlformats.org/drawingml/2006/picture">
                            <pic:pic>
                              <pic:nvPicPr>
                                <pic:cNvPr id="12893213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465302" name="Picture">
</wp:docPr>
                        <a:graphic>
                          <a:graphicData uri="http://schemas.openxmlformats.org/drawingml/2006/picture">
                            <pic:pic>
                              <pic:nvPicPr>
                                <pic:cNvPr id="19434653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06223" name="Picture">
</wp:docPr>
                        <a:graphic>
                          <a:graphicData uri="http://schemas.openxmlformats.org/drawingml/2006/picture">
                            <pic:pic>
                              <pic:nvPicPr>
                                <pic:cNvPr id="5986062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552152" name="Picture">
</wp:docPr>
                        <a:graphic>
                          <a:graphicData uri="http://schemas.openxmlformats.org/drawingml/2006/picture">
                            <pic:pic>
                              <pic:nvPicPr>
                                <pic:cNvPr id="21215521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23502" name="Picture">
</wp:docPr>
                  <a:graphic>
                    <a:graphicData uri="http://schemas.openxmlformats.org/drawingml/2006/picture">
                      <pic:pic>
                        <pic:nvPicPr>
                          <pic:cNvPr id="137012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98913" name="Picture">
</wp:docPr>
                  <a:graphic>
                    <a:graphicData uri="http://schemas.openxmlformats.org/drawingml/2006/picture">
                      <pic:pic>
                        <pic:nvPicPr>
                          <pic:cNvPr id="137529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26337" name="Picture">
</wp:docPr>
                  <a:graphic>
                    <a:graphicData uri="http://schemas.openxmlformats.org/drawingml/2006/picture">
                      <pic:pic>
                        <pic:nvPicPr>
                          <pic:cNvPr id="183322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573670" name="Picture">
</wp:docPr>
                  <a:graphic>
                    <a:graphicData uri="http://schemas.openxmlformats.org/drawingml/2006/picture">
                      <pic:pic>
                        <pic:nvPicPr>
                          <pic:cNvPr id="96457367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678937" name="Picture">
</wp:docPr>
                  <a:graphic>
                    <a:graphicData uri="http://schemas.openxmlformats.org/drawingml/2006/picture">
                      <pic:pic>
                        <pic:nvPicPr>
                          <pic:cNvPr id="1471678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2422430" name="Picture">
</wp:docPr>
                  <a:graphic>
                    <a:graphicData uri="http://schemas.openxmlformats.org/drawingml/2006/picture">
                      <pic:pic>
                        <pic:nvPicPr>
                          <pic:cNvPr id="129242243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18434" name="Picture">
</wp:docPr>
                        <a:graphic>
                          <a:graphicData uri="http://schemas.openxmlformats.org/drawingml/2006/picture">
                            <pic:pic>
                              <pic:nvPicPr>
                                <pic:cNvPr id="8338184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20270" name="Picture">
</wp:docPr>
                  <a:graphic>
                    <a:graphicData uri="http://schemas.openxmlformats.org/drawingml/2006/picture">
                      <pic:pic>
                        <pic:nvPicPr>
                          <pic:cNvPr id="59202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16484" name="Picture">
</wp:docPr>
                  <a:graphic>
                    <a:graphicData uri="http://schemas.openxmlformats.org/drawingml/2006/picture">
                      <pic:pic>
                        <pic:nvPicPr>
                          <pic:cNvPr id="56311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05803" name="Picture">
</wp:docPr>
                  <a:graphic>
                    <a:graphicData uri="http://schemas.openxmlformats.org/drawingml/2006/picture">
                      <pic:pic>
                        <pic:nvPicPr>
                          <pic:cNvPr id="14160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4692" name="Picture">
</wp:docPr>
                  <a:graphic>
                    <a:graphicData uri="http://schemas.openxmlformats.org/drawingml/2006/picture">
                      <pic:pic>
                        <pic:nvPicPr>
                          <pic:cNvPr id="11873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078619" name="Picture">
</wp:docPr>
                  <a:graphic>
                    <a:graphicData uri="http://schemas.openxmlformats.org/drawingml/2006/picture">
                      <pic:pic>
                        <pic:nvPicPr>
                          <pic:cNvPr id="62807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716798" name="Picture">
</wp:docPr>
                  <a:graphic>
                    <a:graphicData uri="http://schemas.openxmlformats.org/drawingml/2006/picture">
                      <pic:pic>
                        <pic:nvPicPr>
                          <pic:cNvPr id="68471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549220" name="Picture">
</wp:docPr>
                  <a:graphic>
                    <a:graphicData uri="http://schemas.openxmlformats.org/drawingml/2006/picture">
                      <pic:pic>
                        <pic:nvPicPr>
                          <pic:cNvPr id="5475492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47864" name="Picture">
</wp:docPr>
                  <a:graphic>
                    <a:graphicData uri="http://schemas.openxmlformats.org/drawingml/2006/picture">
                      <pic:pic>
                        <pic:nvPicPr>
                          <pic:cNvPr id="287247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37157" name="Picture">
</wp:docPr>
                  <a:graphic>
                    <a:graphicData uri="http://schemas.openxmlformats.org/drawingml/2006/picture">
                      <pic:pic>
                        <pic:nvPicPr>
                          <pic:cNvPr id="1510371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76812" name="Picture">
</wp:docPr>
                        <a:graphic>
                          <a:graphicData uri="http://schemas.openxmlformats.org/drawingml/2006/picture">
                            <pic:pic>
                              <pic:nvPicPr>
                                <pic:cNvPr id="864876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78504" name="Picture">
</wp:docPr>
                  <a:graphic>
                    <a:graphicData uri="http://schemas.openxmlformats.org/drawingml/2006/picture">
                      <pic:pic>
                        <pic:nvPicPr>
                          <pic:cNvPr id="39957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30640" name="Picture">
</wp:docPr>
                  <a:graphic>
                    <a:graphicData uri="http://schemas.openxmlformats.org/drawingml/2006/picture">
                      <pic:pic>
                        <pic:nvPicPr>
                          <pic:cNvPr id="156473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36141" name="Picture">
</wp:docPr>
                  <a:graphic>
                    <a:graphicData uri="http://schemas.openxmlformats.org/drawingml/2006/picture">
                      <pic:pic>
                        <pic:nvPicPr>
                          <pic:cNvPr id="16483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804432" name="Picture">
</wp:docPr>
                  <a:graphic>
                    <a:graphicData uri="http://schemas.openxmlformats.org/drawingml/2006/picture">
                      <pic:pic>
                        <pic:nvPicPr>
                          <pic:cNvPr id="11928044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67386" name="Picture">
</wp:docPr>
                  <a:graphic>
                    <a:graphicData uri="http://schemas.openxmlformats.org/drawingml/2006/picture">
                      <pic:pic>
                        <pic:nvPicPr>
                          <pic:cNvPr id="262567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550226" name="Picture">
</wp:docPr>
                  <a:graphic>
                    <a:graphicData uri="http://schemas.openxmlformats.org/drawingml/2006/picture">
                      <pic:pic>
                        <pic:nvPicPr>
                          <pic:cNvPr id="15105502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604947" name="Picture">
</wp:docPr>
                        <a:graphic>
                          <a:graphicData uri="http://schemas.openxmlformats.org/drawingml/2006/picture">
                            <pic:pic>
                              <pic:nvPicPr>
                                <pic:cNvPr id="1325604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783907" name="Picture">
</wp:docPr>
                        <a:graphic>
                          <a:graphicData uri="http://schemas.openxmlformats.org/drawingml/2006/picture">
                            <pic:pic>
                              <pic:nvPicPr>
                                <pic:cNvPr id="13027839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797436" name="Picture">
</wp:docPr>
                  <a:graphic>
                    <a:graphicData uri="http://schemas.openxmlformats.org/drawingml/2006/picture">
                      <pic:pic>
                        <pic:nvPicPr>
                          <pic:cNvPr id="46879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712269" name="Picture">
</wp:docPr>
                  <a:graphic>
                    <a:graphicData uri="http://schemas.openxmlformats.org/drawingml/2006/picture">
                      <pic:pic>
                        <pic:nvPicPr>
                          <pic:cNvPr id="97271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114989" name="Picture">
</wp:docPr>
                  <a:graphic>
                    <a:graphicData uri="http://schemas.openxmlformats.org/drawingml/2006/picture">
                      <pic:pic>
                        <pic:nvPicPr>
                          <pic:cNvPr id="52311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073055" name="Picture">
</wp:docPr>
                  <a:graphic>
                    <a:graphicData uri="http://schemas.openxmlformats.org/drawingml/2006/picture">
                      <pic:pic>
                        <pic:nvPicPr>
                          <pic:cNvPr id="18690730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220" name="Picture">
</wp:docPr>
                  <a:graphic>
                    <a:graphicData uri="http://schemas.openxmlformats.org/drawingml/2006/picture">
                      <pic:pic>
                        <pic:nvPicPr>
                          <pic:cNvPr id="5343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299269" name="Picture">
</wp:docPr>
                  <a:graphic>
                    <a:graphicData uri="http://schemas.openxmlformats.org/drawingml/2006/picture">
                      <pic:pic>
                        <pic:nvPicPr>
                          <pic:cNvPr id="2472992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086891" name="Picture">
</wp:docPr>
                        <a:graphic>
                          <a:graphicData uri="http://schemas.openxmlformats.org/drawingml/2006/picture">
                            <pic:pic>
                              <pic:nvPicPr>
                                <pic:cNvPr id="20240868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069311" name="Picture">
</wp:docPr>
                  <a:graphic>
                    <a:graphicData uri="http://schemas.openxmlformats.org/drawingml/2006/picture">
                      <pic:pic>
                        <pic:nvPicPr>
                          <pic:cNvPr id="183306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31689" name="Picture">
</wp:docPr>
                  <a:graphic>
                    <a:graphicData uri="http://schemas.openxmlformats.org/drawingml/2006/picture">
                      <pic:pic>
                        <pic:nvPicPr>
                          <pic:cNvPr id="89073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113509" name="Picture">
</wp:docPr>
                  <a:graphic>
                    <a:graphicData uri="http://schemas.openxmlformats.org/drawingml/2006/picture">
                      <pic:pic>
                        <pic:nvPicPr>
                          <pic:cNvPr id="169511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06689" name="Picture">
</wp:docPr>
                  <a:graphic>
                    <a:graphicData uri="http://schemas.openxmlformats.org/drawingml/2006/picture">
                      <pic:pic>
                        <pic:nvPicPr>
                          <pic:cNvPr id="201160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77472" name="Picture">
</wp:docPr>
                  <a:graphic>
                    <a:graphicData uri="http://schemas.openxmlformats.org/drawingml/2006/picture">
                      <pic:pic>
                        <pic:nvPicPr>
                          <pic:cNvPr id="203177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22607" name="Picture">
</wp:docPr>
                  <a:graphic>
                    <a:graphicData uri="http://schemas.openxmlformats.org/drawingml/2006/picture">
                      <pic:pic>
                        <pic:nvPicPr>
                          <pic:cNvPr id="147142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486388" name="Picture">
</wp:docPr>
                  <a:graphic>
                    <a:graphicData uri="http://schemas.openxmlformats.org/drawingml/2006/picture">
                      <pic:pic>
                        <pic:nvPicPr>
                          <pic:cNvPr id="18004863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25372" name="Picture">
</wp:docPr>
                  <a:graphic>
                    <a:graphicData uri="http://schemas.openxmlformats.org/drawingml/2006/picture">
                      <pic:pic>
                        <pic:nvPicPr>
                          <pic:cNvPr id="588525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165071" name="Picture">
</wp:docPr>
                  <a:graphic>
                    <a:graphicData uri="http://schemas.openxmlformats.org/drawingml/2006/picture">
                      <pic:pic>
                        <pic:nvPicPr>
                          <pic:cNvPr id="15191650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693179" name="Picture">
</wp:docPr>
                        <a:graphic>
                          <a:graphicData uri="http://schemas.openxmlformats.org/drawingml/2006/picture">
                            <pic:pic>
                              <pic:nvPicPr>
                                <pic:cNvPr id="14976931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216762" name="Picture">
</wp:docPr>
                  <a:graphic>
                    <a:graphicData uri="http://schemas.openxmlformats.org/drawingml/2006/picture">
                      <pic:pic>
                        <pic:nvPicPr>
                          <pic:cNvPr id="172821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231784" name="Picture">
</wp:docPr>
                  <a:graphic>
                    <a:graphicData uri="http://schemas.openxmlformats.org/drawingml/2006/picture">
                      <pic:pic>
                        <pic:nvPicPr>
                          <pic:cNvPr id="63923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893288" name="Picture">
</wp:docPr>
                  <a:graphic>
                    <a:graphicData uri="http://schemas.openxmlformats.org/drawingml/2006/picture">
                      <pic:pic>
                        <pic:nvPicPr>
                          <pic:cNvPr id="66889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777142" name="Picture">
</wp:docPr>
                  <a:graphic>
                    <a:graphicData uri="http://schemas.openxmlformats.org/drawingml/2006/picture">
                      <pic:pic>
                        <pic:nvPicPr>
                          <pic:cNvPr id="39677714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07660" name="Picture">
</wp:docPr>
                  <a:graphic>
                    <a:graphicData uri="http://schemas.openxmlformats.org/drawingml/2006/picture">
                      <pic:pic>
                        <pic:nvPicPr>
                          <pic:cNvPr id="15188076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1234429" name="Picture">
</wp:docPr>
                  <a:graphic>
                    <a:graphicData uri="http://schemas.openxmlformats.org/drawingml/2006/picture">
                      <pic:pic>
                        <pic:nvPicPr>
                          <pic:cNvPr id="20112344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858421" name="Picture">
</wp:docPr>
                        <a:graphic>
                          <a:graphicData uri="http://schemas.openxmlformats.org/drawingml/2006/picture">
                            <pic:pic>
                              <pic:nvPicPr>
                                <pic:cNvPr id="673858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996813" name="Picture">
</wp:docPr>
                        <a:graphic>
                          <a:graphicData uri="http://schemas.openxmlformats.org/drawingml/2006/picture">
                            <pic:pic>
                              <pic:nvPicPr>
                                <pic:cNvPr id="99999681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44832" name="Picture">
</wp:docPr>
                  <a:graphic>
                    <a:graphicData uri="http://schemas.openxmlformats.org/drawingml/2006/picture">
                      <pic:pic>
                        <pic:nvPicPr>
                          <pic:cNvPr id="110424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20539" name="Picture">
</wp:docPr>
                  <a:graphic>
                    <a:graphicData uri="http://schemas.openxmlformats.org/drawingml/2006/picture">
                      <pic:pic>
                        <pic:nvPicPr>
                          <pic:cNvPr id="75372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540487" name="Picture">
</wp:docPr>
                  <a:graphic>
                    <a:graphicData uri="http://schemas.openxmlformats.org/drawingml/2006/picture">
                      <pic:pic>
                        <pic:nvPicPr>
                          <pic:cNvPr id="212354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231568" name="Picture">
</wp:docPr>
                  <a:graphic>
                    <a:graphicData uri="http://schemas.openxmlformats.org/drawingml/2006/picture">
                      <pic:pic>
                        <pic:nvPicPr>
                          <pic:cNvPr id="9902315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31702" name="Picture">
</wp:docPr>
                  <a:graphic>
                    <a:graphicData uri="http://schemas.openxmlformats.org/drawingml/2006/picture">
                      <pic:pic>
                        <pic:nvPicPr>
                          <pic:cNvPr id="13655317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941012" name="Picture">
</wp:docPr>
                  <a:graphic>
                    <a:graphicData uri="http://schemas.openxmlformats.org/drawingml/2006/picture">
                      <pic:pic>
                        <pic:nvPicPr>
                          <pic:cNvPr id="43594101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951740" name="Picture">
</wp:docPr>
                        <a:graphic>
                          <a:graphicData uri="http://schemas.openxmlformats.org/drawingml/2006/picture">
                            <pic:pic>
                              <pic:nvPicPr>
                                <pic:cNvPr id="16299517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65058" name="Picture">
</wp:docPr>
                  <a:graphic>
                    <a:graphicData uri="http://schemas.openxmlformats.org/drawingml/2006/picture">
                      <pic:pic>
                        <pic:nvPicPr>
                          <pic:cNvPr id="66996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52306" name="Picture">
</wp:docPr>
                  <a:graphic>
                    <a:graphicData uri="http://schemas.openxmlformats.org/drawingml/2006/picture">
                      <pic:pic>
                        <pic:nvPicPr>
                          <pic:cNvPr id="56665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475267" name="Picture">
</wp:docPr>
                  <a:graphic>
                    <a:graphicData uri="http://schemas.openxmlformats.org/drawingml/2006/picture">
                      <pic:pic>
                        <pic:nvPicPr>
                          <pic:cNvPr id="198447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13094" name="Picture">
</wp:docPr>
                  <a:graphic>
                    <a:graphicData uri="http://schemas.openxmlformats.org/drawingml/2006/picture">
                      <pic:pic>
                        <pic:nvPicPr>
                          <pic:cNvPr id="21267130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33238" name="Picture">
</wp:docPr>
                  <a:graphic>
                    <a:graphicData uri="http://schemas.openxmlformats.org/drawingml/2006/picture">
                      <pic:pic>
                        <pic:nvPicPr>
                          <pic:cNvPr id="20397332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8792443" name="Picture">
</wp:docPr>
                  <a:graphic>
                    <a:graphicData uri="http://schemas.openxmlformats.org/drawingml/2006/picture">
                      <pic:pic>
                        <pic:nvPicPr>
                          <pic:cNvPr id="15187924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664428" name="Picture">
</wp:docPr>
                  <a:graphic>
                    <a:graphicData uri="http://schemas.openxmlformats.org/drawingml/2006/picture">
                      <pic:pic>
                        <pic:nvPicPr>
                          <pic:cNvPr id="214666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484120" name="Picture">
</wp:docPr>
                  <a:graphic>
                    <a:graphicData uri="http://schemas.openxmlformats.org/drawingml/2006/picture">
                      <pic:pic>
                        <pic:nvPicPr>
                          <pic:cNvPr id="117448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97978" name="Picture">
</wp:docPr>
                  <a:graphic>
                    <a:graphicData uri="http://schemas.openxmlformats.org/drawingml/2006/picture">
                      <pic:pic>
                        <pic:nvPicPr>
                          <pic:cNvPr id="195419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"https://fiches-risques.brgm.fr/fr/georisques/mvt-synthetique/10000050" \t "_self" </w:instrText>
            </w:r>
            <w:r>
              <w:fldChar w:fldCharType="separate"/>
            </w:r>
            <w:r>
              <w:rPr>
                <w:rFonts w:ascii="Marianne" w:hAnsi="Marianne" w:eastAsia="Marianne" w:cs="Marianne"/>
                <w:sz w:val="14"/>
              </w:rPr>
              <w:t xml:space="preserve">10000050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55917" name="Picture">
</wp:docPr>
                  <a:graphic>
                    <a:graphicData uri="http://schemas.openxmlformats.org/drawingml/2006/picture">
                      <pic:pic>
                        <pic:nvPicPr>
                          <pic:cNvPr id="22365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73808" name="Picture">
</wp:docPr>
                  <a:graphic>
                    <a:graphicData uri="http://schemas.openxmlformats.org/drawingml/2006/picture">
                      <pic:pic>
                        <pic:nvPicPr>
                          <pic:cNvPr id="86007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97582" name="Picture">
</wp:docPr>
                  <a:graphic>
                    <a:graphicData uri="http://schemas.openxmlformats.org/drawingml/2006/picture">
                      <pic:pic>
                        <pic:nvPicPr>
                          <pic:cNvPr id="39199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"https://fiches-risques.brgm.fr/georisques/cavite/PACAA0000112" \t "_self" </w:instrText>
            </w:r>
            <w:r>
              <w:fldChar w:fldCharType="separate"/>
            </w:r>
            <w:r>
              <w:rPr>
                <w:rFonts w:ascii="Marianne" w:hAnsi="Marianne" w:eastAsia="Marianne" w:cs="Marianne"/>
                <w:sz w:val="14"/>
              </w:rPr>
              <w:t xml:space="preserve">PACAA0000112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Antony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"https://fiches-risques.brgm.fr/georisques/cavite/PACAA0000113" \t "_self" </w:instrText>
            </w:r>
            <w:r>
              <w:fldChar w:fldCharType="separate"/>
            </w:r>
            <w:r>
              <w:rPr>
                <w:rFonts w:ascii="Marianne" w:hAnsi="Marianne" w:eastAsia="Marianne" w:cs="Marianne"/>
                <w:sz w:val="14"/>
              </w:rPr>
              <w:t xml:space="preserve">PACAA0000113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l'Arbre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"https://fiches-risques.brgm.fr/georisques/cavite/PACAA0000114" \t "_self" </w:instrText>
            </w:r>
            <w:r>
              <w:fldChar w:fldCharType="separate"/>
            </w:r>
            <w:r>
              <w:rPr>
                <w:rFonts w:ascii="Marianne" w:hAnsi="Marianne" w:eastAsia="Marianne" w:cs="Marianne"/>
                <w:sz w:val="14"/>
              </w:rPr>
              <w:t xml:space="preserve">PACAA0000114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Baoux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"https://fiches-risques.brgm.fr/georisques/cavite/PACAA0000115" \t "_self" </w:instrText>
            </w:r>
            <w:r>
              <w:fldChar w:fldCharType="separate"/>
            </w:r>
            <w:r>
              <w:rPr>
                <w:rFonts w:ascii="Marianne" w:hAnsi="Marianne" w:eastAsia="Marianne" w:cs="Marianne"/>
                <w:sz w:val="14"/>
              </w:rPr>
              <w:t xml:space="preserve">PACAA0000115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Beaulieu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"https://fiches-risques.brgm.fr/georisques/cavite/PACAA0000116" \t "_self" </w:instrText>
            </w:r>
            <w:r>
              <w:fldChar w:fldCharType="separate"/>
            </w:r>
            <w:r>
              <w:rPr>
                <w:rFonts w:ascii="Marianne" w:hAnsi="Marianne" w:eastAsia="Marianne" w:cs="Marianne"/>
                <w:sz w:val="14"/>
              </w:rPr>
              <w:t xml:space="preserve">PACAA0000116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Bois Joli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"https://fiches-risques.brgm.fr/georisques/cavite/PACAA0000117" \t "_self" </w:instrText>
            </w:r>
            <w:r>
              <w:fldChar w:fldCharType="separate"/>
            </w:r>
            <w:r>
              <w:rPr>
                <w:rFonts w:ascii="Marianne" w:hAnsi="Marianne" w:eastAsia="Marianne" w:cs="Marianne"/>
                <w:sz w:val="14"/>
              </w:rPr>
              <w:t xml:space="preserve">PACAA0000117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Cornille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"https://fiches-risques.brgm.fr/georisques/cavite/PACAA0000118" \t "_self" </w:instrText>
            </w:r>
            <w:r>
              <w:fldChar w:fldCharType="separate"/>
            </w:r>
            <w:r>
              <w:rPr>
                <w:rFonts w:ascii="Marianne" w:hAnsi="Marianne" w:eastAsia="Marianne" w:cs="Marianne"/>
                <w:sz w:val="14"/>
              </w:rPr>
              <w:t xml:space="preserve">PACAA0000118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Cra Bouchet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"https://fiches-risques.brgm.fr/georisques/cavite/PACAA0000119" \t "_self" </w:instrText>
            </w:r>
            <w:r>
              <w:fldChar w:fldCharType="separate"/>
            </w:r>
            <w:r>
              <w:rPr>
                <w:rFonts w:ascii="Marianne" w:hAnsi="Marianne" w:eastAsia="Marianne" w:cs="Marianne"/>
                <w:sz w:val="14"/>
              </w:rPr>
              <w:t xml:space="preserve">PACAA0000119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Crânes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"https://fiches-risques.brgm.fr/georisques/cavite/PACAA0000120" \t "_self" </w:instrText>
            </w:r>
            <w:r>
              <w:fldChar w:fldCharType="separate"/>
            </w:r>
            <w:r>
              <w:rPr>
                <w:rFonts w:ascii="Marianne" w:hAnsi="Marianne" w:eastAsia="Marianne" w:cs="Marianne"/>
                <w:sz w:val="14"/>
              </w:rPr>
              <w:t xml:space="preserve">PACAA0000120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Echelles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"https://fiches-risques.brgm.fr/georisques/cavite/PACAA0000121" \t "_self" </w:instrText>
            </w:r>
            <w:r>
              <w:fldChar w:fldCharType="separate"/>
            </w:r>
            <w:r>
              <w:rPr>
                <w:rFonts w:ascii="Marianne" w:hAnsi="Marianne" w:eastAsia="Marianne" w:cs="Marianne"/>
                <w:sz w:val="14"/>
              </w:rPr>
              <w:t xml:space="preserve">PACAA0000121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d'Entremaille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"https://fiches-risques.brgm.fr/georisques/cavite/PACAA0000122" \t "_self" </w:instrText>
            </w:r>
            <w:r>
              <w:fldChar w:fldCharType="separate"/>
            </w:r>
            <w:r>
              <w:rPr>
                <w:rFonts w:ascii="Marianne" w:hAnsi="Marianne" w:eastAsia="Marianne" w:cs="Marianne"/>
                <w:sz w:val="14"/>
              </w:rPr>
              <w:t xml:space="preserve">PACAA0000122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d'Entremaille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"https://fiches-risques.brgm.fr/georisques/cavite/PACAA0000123" \t "_self" </w:instrText>
            </w:r>
            <w:r>
              <w:fldChar w:fldCharType="separate"/>
            </w:r>
            <w:r>
              <w:rPr>
                <w:rFonts w:ascii="Marianne" w:hAnsi="Marianne" w:eastAsia="Marianne" w:cs="Marianne"/>
                <w:sz w:val="14"/>
              </w:rPr>
              <w:t xml:space="preserve">PACAA0000123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"https://fiches-risques.brgm.fr/georisques/cavite/PACAA0000124" \t "_self" </w:instrText>
            </w:r>
            <w:r>
              <w:fldChar w:fldCharType="separate"/>
            </w:r>
            <w:r>
              <w:rPr>
                <w:rFonts w:ascii="Marianne" w:hAnsi="Marianne" w:eastAsia="Marianne" w:cs="Marianne"/>
                <w:sz w:val="14"/>
              </w:rPr>
              <w:t xml:space="preserve">PACAA0000124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Glaçière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"https://fiches-risques.brgm.fr/georisques/cavite/PACAA0000125" \t "_self" </w:instrText>
            </w:r>
            <w:r>
              <w:fldChar w:fldCharType="separate"/>
            </w:r>
            <w:r>
              <w:rPr>
                <w:rFonts w:ascii="Marianne" w:hAnsi="Marianne" w:eastAsia="Marianne" w:cs="Marianne"/>
                <w:sz w:val="14"/>
              </w:rPr>
              <w:t xml:space="preserve">PACAA0000125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Humbert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"https://fiches-risques.brgm.fr/georisques/cavite/PACAA0000126" \t "_self" </w:instrText>
            </w:r>
            <w:r>
              <w:fldChar w:fldCharType="separate"/>
            </w:r>
            <w:r>
              <w:rPr>
                <w:rFonts w:ascii="Marianne" w:hAnsi="Marianne" w:eastAsia="Marianne" w:cs="Marianne"/>
                <w:sz w:val="14"/>
              </w:rPr>
              <w:t xml:space="preserve">PACAA0000126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Imbut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"https://fiches-risques.brgm.fr/georisques/cavite/PACAA0000127" \t "_self" </w:instrText>
            </w:r>
            <w:r>
              <w:fldChar w:fldCharType="separate"/>
            </w:r>
            <w:r>
              <w:rPr>
                <w:rFonts w:ascii="Marianne" w:hAnsi="Marianne" w:eastAsia="Marianne" w:cs="Marianne"/>
                <w:sz w:val="14"/>
              </w:rPr>
              <w:t xml:space="preserve">PACAA0000127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Isabelle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"https://fiches-risques.brgm.fr/georisques/cavite/PACAA0000128" \t "_self" </w:instrText>
            </w:r>
            <w:r>
              <w:fldChar w:fldCharType="separate"/>
            </w:r>
            <w:r>
              <w:rPr>
                <w:rFonts w:ascii="Marianne" w:hAnsi="Marianne" w:eastAsia="Marianne" w:cs="Marianne"/>
                <w:sz w:val="14"/>
              </w:rPr>
              <w:t xml:space="preserve">PACAA0000128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Jurassiens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"https://fiches-risques.brgm.fr/georisques/cavite/PACAA0000129" \t "_self" </w:instrText>
            </w:r>
            <w:r>
              <w:fldChar w:fldCharType="separate"/>
            </w:r>
            <w:r>
              <w:rPr>
                <w:rFonts w:ascii="Marianne" w:hAnsi="Marianne" w:eastAsia="Marianne" w:cs="Marianne"/>
                <w:sz w:val="14"/>
              </w:rPr>
              <w:t xml:space="preserve">PACAA0000129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Lima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"https://fiches-risques.brgm.fr/georisques/cavite/PACAA0000130" \t "_self" </w:instrText>
            </w:r>
            <w:r>
              <w:fldChar w:fldCharType="separate"/>
            </w:r>
            <w:r>
              <w:rPr>
                <w:rFonts w:ascii="Marianne" w:hAnsi="Marianne" w:eastAsia="Marianne" w:cs="Marianne"/>
                <w:sz w:val="14"/>
              </w:rPr>
              <w:t xml:space="preserve">PACAA0000130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Marteau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"https://fiches-risques.brgm.fr/georisques/cavite/PACAA0000131" \t "_self" </w:instrText>
            </w:r>
            <w:r>
              <w:fldChar w:fldCharType="separate"/>
            </w:r>
            <w:r>
              <w:rPr>
                <w:rFonts w:ascii="Marianne" w:hAnsi="Marianne" w:eastAsia="Marianne" w:cs="Marianne"/>
                <w:sz w:val="14"/>
              </w:rPr>
              <w:t xml:space="preserve">PACAA0000131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Maurice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"https://fiches-risques.brgm.fr/georisques/cavite/PACAA0000132" \t "_self" </w:instrText>
            </w:r>
            <w:r>
              <w:fldChar w:fldCharType="separate"/>
            </w:r>
            <w:r>
              <w:rPr>
                <w:rFonts w:ascii="Marianne" w:hAnsi="Marianne" w:eastAsia="Marianne" w:cs="Marianne"/>
                <w:sz w:val="14"/>
              </w:rPr>
              <w:t xml:space="preserve">PACAA0000132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Méprise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"https://fiches-risques.brgm.fr/georisques/cavite/PACAA0000133" \t "_self" </w:instrText>
            </w:r>
            <w:r>
              <w:fldChar w:fldCharType="separate"/>
            </w:r>
            <w:r>
              <w:rPr>
                <w:rFonts w:ascii="Marianne" w:hAnsi="Marianne" w:eastAsia="Marianne" w:cs="Marianne"/>
                <w:sz w:val="14"/>
              </w:rPr>
              <w:t xml:space="preserve">PACAA0000133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Monégasques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"https://fiches-risques.brgm.fr/georisques/cavite/PACAA0000134" \t "_self" </w:instrText>
            </w:r>
            <w:r>
              <w:fldChar w:fldCharType="separate"/>
            </w:r>
            <w:r>
              <w:rPr>
                <w:rFonts w:ascii="Marianne" w:hAnsi="Marianne" w:eastAsia="Marianne" w:cs="Marianne"/>
                <w:sz w:val="14"/>
              </w:rPr>
              <w:t xml:space="preserve">PACAA0000134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Moustiques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"https://fiches-risques.brgm.fr/georisques/cavite/PACAA0000135" \t "_self" </w:instrText>
            </w:r>
            <w:r>
              <w:fldChar w:fldCharType="separate"/>
            </w:r>
            <w:r>
              <w:rPr>
                <w:rFonts w:ascii="Marianne" w:hAnsi="Marianne" w:eastAsia="Marianne" w:cs="Marianne"/>
                <w:sz w:val="14"/>
              </w:rPr>
              <w:t xml:space="preserve">PACAA0000135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"https://fiches-risques.brgm.fr/georisques/cavite/PACAA0000136" \t "_self" </w:instrText>
            </w:r>
            <w:r>
              <w:fldChar w:fldCharType="separate"/>
            </w:r>
            <w:r>
              <w:rPr>
                <w:rFonts w:ascii="Marianne" w:hAnsi="Marianne" w:eastAsia="Marianne" w:cs="Marianne"/>
                <w:sz w:val="14"/>
              </w:rPr>
              <w:t xml:space="preserve">PACAA0000136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Ollivier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"https://fiches-risques.brgm.fr/georisques/cavite/PACAA0000137" \t "_self" </w:instrText>
            </w:r>
            <w:r>
              <w:fldChar w:fldCharType="separate"/>
            </w:r>
            <w:r>
              <w:rPr>
                <w:rFonts w:ascii="Marianne" w:hAnsi="Marianne" w:eastAsia="Marianne" w:cs="Marianne"/>
                <w:sz w:val="14"/>
              </w:rPr>
              <w:t xml:space="preserve">PACAA0000137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l'Orvet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"https://fiches-risques.brgm.fr/georisques/cavite/PACAA0000138" \t "_self" </w:instrText>
            </w:r>
            <w:r>
              <w:fldChar w:fldCharType="separate"/>
            </w:r>
            <w:r>
              <w:rPr>
                <w:rFonts w:ascii="Marianne" w:hAnsi="Marianne" w:eastAsia="Marianne" w:cs="Marianne"/>
                <w:sz w:val="14"/>
              </w:rPr>
              <w:t xml:space="preserve">PACAA0000138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Primavères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"https://fiches-risques.brgm.fr/georisques/cavite/PACAA0000139" \t "_self" </w:instrText>
            </w:r>
            <w:r>
              <w:fldChar w:fldCharType="separate"/>
            </w:r>
            <w:r>
              <w:rPr>
                <w:rFonts w:ascii="Marianne" w:hAnsi="Marianne" w:eastAsia="Marianne" w:cs="Marianne"/>
                <w:sz w:val="14"/>
              </w:rPr>
              <w:t xml:space="preserve">PACAA0000139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Ribières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"https://fiches-risques.brgm.fr/georisques/cavite/PACAA0000140" \t "_self" </w:instrText>
            </w:r>
            <w:r>
              <w:fldChar w:fldCharType="separate"/>
            </w:r>
            <w:r>
              <w:rPr>
                <w:rFonts w:ascii="Marianne" w:hAnsi="Marianne" w:eastAsia="Marianne" w:cs="Marianne"/>
                <w:sz w:val="14"/>
              </w:rPr>
              <w:t xml:space="preserve">PACAA0000140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Sur la Colle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"https://fiches-risques.brgm.fr/georisques/cavite/PACAA0000141" \t "_self" </w:instrText>
            </w:r>
            <w:r>
              <w:fldChar w:fldCharType="separate"/>
            </w:r>
            <w:r>
              <w:rPr>
                <w:rFonts w:ascii="Marianne" w:hAnsi="Marianne" w:eastAsia="Marianne" w:cs="Marianne"/>
                <w:sz w:val="14"/>
              </w:rPr>
              <w:t xml:space="preserve">PACAA0000141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Tournant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"https://fiches-risques.brgm.fr/georisques/cavite/PACAA0000142" \t "_self" </w:instrText>
            </w:r>
            <w:r>
              <w:fldChar w:fldCharType="separate"/>
            </w:r>
            <w:r>
              <w:rPr>
                <w:rFonts w:ascii="Marianne" w:hAnsi="Marianne" w:eastAsia="Marianne" w:cs="Marianne"/>
                <w:sz w:val="14"/>
              </w:rPr>
              <w:t xml:space="preserve">PACAA0000142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Vençois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"https://fiches-risques.brgm.fr/georisques/cavite/PACAA0000143" \t "_self" </w:instrText>
            </w:r>
            <w:r>
              <w:fldChar w:fldCharType="separate"/>
            </w:r>
            <w:r>
              <w:rPr>
                <w:rFonts w:ascii="Marianne" w:hAnsi="Marianne" w:eastAsia="Marianne" w:cs="Marianne"/>
                <w:sz w:val="14"/>
              </w:rPr>
              <w:t xml:space="preserve">PACAA0000143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Vigneron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"https://fiches-risques.brgm.fr/georisques/cavite/PACAA0000144" \t "_self" </w:instrText>
            </w:r>
            <w:r>
              <w:fldChar w:fldCharType="separate"/>
            </w:r>
            <w:r>
              <w:rPr>
                <w:rFonts w:ascii="Marianne" w:hAnsi="Marianne" w:eastAsia="Marianne" w:cs="Marianne"/>
                <w:sz w:val="14"/>
              </w:rPr>
              <w:t xml:space="preserve">PACAA0000144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Yvon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"https://fiches-risques.brgm.fr/georisques/cavite/PACAA0000145" \t "_self" </w:instrText>
            </w:r>
            <w:r>
              <w:fldChar w:fldCharType="separate"/>
            </w:r>
            <w:r>
              <w:rPr>
                <w:rFonts w:ascii="Marianne" w:hAnsi="Marianne" w:eastAsia="Marianne" w:cs="Marianne"/>
                <w:sz w:val="14"/>
              </w:rPr>
              <w:t xml:space="preserve">PACAA0000145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"https://fiches-risques.brgm.fr/georisques/cavite/PACAA0000146" \t "_self" </w:instrText>
            </w:r>
            <w:r>
              <w:fldChar w:fldCharType="separate"/>
            </w:r>
            <w:r>
              <w:rPr>
                <w:rFonts w:ascii="Marianne" w:hAnsi="Marianne" w:eastAsia="Marianne" w:cs="Marianne"/>
                <w:sz w:val="14"/>
              </w:rPr>
              <w:t xml:space="preserve">PACAA0000146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"https://fiches-risques.brgm.fr/georisques/cavite/PACAA0000147" \t "_self" </w:instrText>
            </w:r>
            <w:r>
              <w:fldChar w:fldCharType="separate"/>
            </w:r>
            <w:r>
              <w:rPr>
                <w:rFonts w:ascii="Marianne" w:hAnsi="Marianne" w:eastAsia="Marianne" w:cs="Marianne"/>
                <w:sz w:val="14"/>
              </w:rPr>
              <w:t xml:space="preserve">PACAA0000147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"https://fiches-risques.brgm.fr/georisques/cavite/PACAA0000148" \t "_self" </w:instrText>
            </w:r>
            <w:r>
              <w:fldChar w:fldCharType="separate"/>
            </w:r>
            <w:r>
              <w:rPr>
                <w:rFonts w:ascii="Marianne" w:hAnsi="Marianne" w:eastAsia="Marianne" w:cs="Marianne"/>
                <w:sz w:val="14"/>
              </w:rPr>
              <w:t xml:space="preserve">PACAA0000148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"https://fiches-risques.brgm.fr/georisques/cavite/PACAA2000112" \t "_self" </w:instrText>
            </w:r>
            <w:r>
              <w:fldChar w:fldCharType="separate"/>
            </w:r>
            <w:r>
              <w:rPr>
                <w:rFonts w:ascii="Marianne" w:hAnsi="Marianne" w:eastAsia="Marianne" w:cs="Marianne"/>
                <w:sz w:val="14"/>
              </w:rPr>
              <w:t xml:space="preserve">PACAA2000112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Antony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"https://fiches-risques.brgm.fr/georisques/cavite/PACAA2000113" \t "_self" </w:instrText>
            </w:r>
            <w:r>
              <w:fldChar w:fldCharType="separate"/>
            </w:r>
            <w:r>
              <w:rPr>
                <w:rFonts w:ascii="Marianne" w:hAnsi="Marianne" w:eastAsia="Marianne" w:cs="Marianne"/>
                <w:sz w:val="14"/>
              </w:rPr>
              <w:t xml:space="preserve">PACAA2000113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l'Arbre Mort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177827" name="Picture">
</wp:docPr>
                  <a:graphic>
                    <a:graphicData uri="http://schemas.openxmlformats.org/drawingml/2006/picture">
                      <pic:pic>
                        <pic:nvPicPr>
                          <pic:cNvPr id="73717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61858" name="Picture">
</wp:docPr>
                  <a:graphic>
                    <a:graphicData uri="http://schemas.openxmlformats.org/drawingml/2006/picture">
                      <pic:pic>
                        <pic:nvPicPr>
                          <pic:cNvPr id="9066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592216" name="Picture">
</wp:docPr>
                  <a:graphic>
                    <a:graphicData uri="http://schemas.openxmlformats.org/drawingml/2006/picture">
                      <pic:pic>
                        <pic:nvPicPr>
                          <pic:cNvPr id="203859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"https://fiches-risques.brgm.fr/georisques/cavite/PACAA2000114" \t "_self" </w:instrText>
            </w:r>
            <w:r>
              <w:fldChar w:fldCharType="separate"/>
            </w:r>
            <w:r>
              <w:rPr>
                <w:rFonts w:ascii="Marianne" w:hAnsi="Marianne" w:eastAsia="Marianne" w:cs="Marianne"/>
                <w:sz w:val="14"/>
              </w:rPr>
              <w:t xml:space="preserve">PACAA2000114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Baoux Roux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"https://fiches-risques.brgm.fr/georisques/cavite/PACAA2000115" \t "_self" </w:instrText>
            </w:r>
            <w:r>
              <w:fldChar w:fldCharType="separate"/>
            </w:r>
            <w:r>
              <w:rPr>
                <w:rFonts w:ascii="Marianne" w:hAnsi="Marianne" w:eastAsia="Marianne" w:cs="Marianne"/>
                <w:sz w:val="14"/>
              </w:rPr>
              <w:t xml:space="preserve">PACAA2000115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Beaulieu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"https://fiches-risques.brgm.fr/georisques/cavite/PACAA2000116" \t "_self" </w:instrText>
            </w:r>
            <w:r>
              <w:fldChar w:fldCharType="separate"/>
            </w:r>
            <w:r>
              <w:rPr>
                <w:rFonts w:ascii="Marianne" w:hAnsi="Marianne" w:eastAsia="Marianne" w:cs="Marianne"/>
                <w:sz w:val="14"/>
              </w:rPr>
              <w:t xml:space="preserve">PACAA2000116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Bois Joli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"https://fiches-risques.brgm.fr/georisques/cavite/PACAA2000117" \t "_self" </w:instrText>
            </w:r>
            <w:r>
              <w:fldChar w:fldCharType="separate"/>
            </w:r>
            <w:r>
              <w:rPr>
                <w:rFonts w:ascii="Marianne" w:hAnsi="Marianne" w:eastAsia="Marianne" w:cs="Marianne"/>
                <w:sz w:val="14"/>
              </w:rPr>
              <w:t xml:space="preserve">PACAA2000117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Cornille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"https://fiches-risques.brgm.fr/georisques/cavite/PACAA2000118" \t "_self" </w:instrText>
            </w:r>
            <w:r>
              <w:fldChar w:fldCharType="separate"/>
            </w:r>
            <w:r>
              <w:rPr>
                <w:rFonts w:ascii="Marianne" w:hAnsi="Marianne" w:eastAsia="Marianne" w:cs="Marianne"/>
                <w:sz w:val="14"/>
              </w:rPr>
              <w:t xml:space="preserve">PACAA2000118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Cra Bouchet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"https://fiches-risques.brgm.fr/georisques/cavite/PACAA2000119" \t "_self" </w:instrText>
            </w:r>
            <w:r>
              <w:fldChar w:fldCharType="separate"/>
            </w:r>
            <w:r>
              <w:rPr>
                <w:rFonts w:ascii="Marianne" w:hAnsi="Marianne" w:eastAsia="Marianne" w:cs="Marianne"/>
                <w:sz w:val="14"/>
              </w:rPr>
              <w:t xml:space="preserve">PACAA2000119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Crânes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"https://fiches-risques.brgm.fr/georisques/cavite/PACAA2000120" \t "_self" </w:instrText>
            </w:r>
            <w:r>
              <w:fldChar w:fldCharType="separate"/>
            </w:r>
            <w:r>
              <w:rPr>
                <w:rFonts w:ascii="Marianne" w:hAnsi="Marianne" w:eastAsia="Marianne" w:cs="Marianne"/>
                <w:sz w:val="14"/>
              </w:rPr>
              <w:t xml:space="preserve">PACAA2000120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Echelles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"https://fiches-risques.brgm.fr/georisques/cavite/PACAA2000121" \t "_self" </w:instrText>
            </w:r>
            <w:r>
              <w:fldChar w:fldCharType="separate"/>
            </w:r>
            <w:r>
              <w:rPr>
                <w:rFonts w:ascii="Marianne" w:hAnsi="Marianne" w:eastAsia="Marianne" w:cs="Marianne"/>
                <w:sz w:val="14"/>
              </w:rPr>
              <w:t xml:space="preserve">PACAA2000121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d'Entremaille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"https://fiches-risques.brgm.fr/georisques/cavite/PACAA2000122" \t "_self" </w:instrText>
            </w:r>
            <w:r>
              <w:fldChar w:fldCharType="separate"/>
            </w:r>
            <w:r>
              <w:rPr>
                <w:rFonts w:ascii="Marianne" w:hAnsi="Marianne" w:eastAsia="Marianne" w:cs="Marianne"/>
                <w:sz w:val="14"/>
              </w:rPr>
              <w:t xml:space="preserve">PACAA2000122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d'Entremaille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"https://fiches-risques.brgm.fr/georisques/cavite/PACAA2000123" \t "_self" </w:instrText>
            </w:r>
            <w:r>
              <w:fldChar w:fldCharType="separate"/>
            </w:r>
            <w:r>
              <w:rPr>
                <w:rFonts w:ascii="Marianne" w:hAnsi="Marianne" w:eastAsia="Marianne" w:cs="Marianne"/>
                <w:sz w:val="14"/>
              </w:rPr>
              <w:t xml:space="preserve">PACAA2000123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Forêt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"https://fiches-risques.brgm.fr/georisques/cavite/PACAA2000124" \t "_self" </w:instrText>
            </w:r>
            <w:r>
              <w:fldChar w:fldCharType="separate"/>
            </w:r>
            <w:r>
              <w:rPr>
                <w:rFonts w:ascii="Marianne" w:hAnsi="Marianne" w:eastAsia="Marianne" w:cs="Marianne"/>
                <w:sz w:val="14"/>
              </w:rPr>
              <w:t xml:space="preserve">PACAA2000124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Glaçière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"https://fiches-risques.brgm.fr/georisques/cavite/PACAA2000125" \t "_self" </w:instrText>
            </w:r>
            <w:r>
              <w:fldChar w:fldCharType="separate"/>
            </w:r>
            <w:r>
              <w:rPr>
                <w:rFonts w:ascii="Marianne" w:hAnsi="Marianne" w:eastAsia="Marianne" w:cs="Marianne"/>
                <w:sz w:val="14"/>
              </w:rPr>
              <w:t xml:space="preserve">PACAA2000125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Humbert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"https://fiches-risques.brgm.fr/georisques/cavite/PACAA2000126" \t "_self" </w:instrText>
            </w:r>
            <w:r>
              <w:fldChar w:fldCharType="separate"/>
            </w:r>
            <w:r>
              <w:rPr>
                <w:rFonts w:ascii="Marianne" w:hAnsi="Marianne" w:eastAsia="Marianne" w:cs="Marianne"/>
                <w:sz w:val="14"/>
              </w:rPr>
              <w:t xml:space="preserve">PACAA2000126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Imbut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"https://fiches-risques.brgm.fr/georisques/cavite/PACAA2000127" \t "_self" </w:instrText>
            </w:r>
            <w:r>
              <w:fldChar w:fldCharType="separate"/>
            </w:r>
            <w:r>
              <w:rPr>
                <w:rFonts w:ascii="Marianne" w:hAnsi="Marianne" w:eastAsia="Marianne" w:cs="Marianne"/>
                <w:sz w:val="14"/>
              </w:rPr>
              <w:t xml:space="preserve">PACAA2000127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Isabelle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"https://fiches-risques.brgm.fr/georisques/cavite/PACAA2000128" \t "_self" </w:instrText>
            </w:r>
            <w:r>
              <w:fldChar w:fldCharType="separate"/>
            </w:r>
            <w:r>
              <w:rPr>
                <w:rFonts w:ascii="Marianne" w:hAnsi="Marianne" w:eastAsia="Marianne" w:cs="Marianne"/>
                <w:sz w:val="14"/>
              </w:rPr>
              <w:t xml:space="preserve">PACAA2000128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Jurassiens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"https://fiches-risques.brgm.fr/georisques/cavite/PACAA2000129" \t "_self" </w:instrText>
            </w:r>
            <w:r>
              <w:fldChar w:fldCharType="separate"/>
            </w:r>
            <w:r>
              <w:rPr>
                <w:rFonts w:ascii="Marianne" w:hAnsi="Marianne" w:eastAsia="Marianne" w:cs="Marianne"/>
                <w:sz w:val="14"/>
              </w:rPr>
              <w:t xml:space="preserve">PACAA2000129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Lima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"https://fiches-risques.brgm.fr/georisques/cavite/PACAA2000130" \t "_self" </w:instrText>
            </w:r>
            <w:r>
              <w:fldChar w:fldCharType="separate"/>
            </w:r>
            <w:r>
              <w:rPr>
                <w:rFonts w:ascii="Marianne" w:hAnsi="Marianne" w:eastAsia="Marianne" w:cs="Marianne"/>
                <w:sz w:val="14"/>
              </w:rPr>
              <w:t xml:space="preserve">PACAA2000130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Marteau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"https://fiches-risques.brgm.fr/georisques/cavite/PACAA2000131" \t "_self" </w:instrText>
            </w:r>
            <w:r>
              <w:fldChar w:fldCharType="separate"/>
            </w:r>
            <w:r>
              <w:rPr>
                <w:rFonts w:ascii="Marianne" w:hAnsi="Marianne" w:eastAsia="Marianne" w:cs="Marianne"/>
                <w:sz w:val="14"/>
              </w:rPr>
              <w:t xml:space="preserve">PACAA2000131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Maurice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"https://fiches-risques.brgm.fr/georisques/cavite/PACAA2000132" \t "_self" </w:instrText>
            </w:r>
            <w:r>
              <w:fldChar w:fldCharType="separate"/>
            </w:r>
            <w:r>
              <w:rPr>
                <w:rFonts w:ascii="Marianne" w:hAnsi="Marianne" w:eastAsia="Marianne" w:cs="Marianne"/>
                <w:sz w:val="14"/>
              </w:rPr>
              <w:t xml:space="preserve">PACAA2000132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Méprise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"https://fiches-risques.brgm.fr/georisques/cavite/PACAA2000133" \t "_self" </w:instrText>
            </w:r>
            <w:r>
              <w:fldChar w:fldCharType="separate"/>
            </w:r>
            <w:r>
              <w:rPr>
                <w:rFonts w:ascii="Marianne" w:hAnsi="Marianne" w:eastAsia="Marianne" w:cs="Marianne"/>
                <w:sz w:val="14"/>
              </w:rPr>
              <w:t xml:space="preserve">PACAA2000133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Monégasques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"https://fiches-risques.brgm.fr/georisques/cavite/PACAA2000134" \t "_self" </w:instrText>
            </w:r>
            <w:r>
              <w:fldChar w:fldCharType="separate"/>
            </w:r>
            <w:r>
              <w:rPr>
                <w:rFonts w:ascii="Marianne" w:hAnsi="Marianne" w:eastAsia="Marianne" w:cs="Marianne"/>
                <w:sz w:val="14"/>
              </w:rPr>
              <w:t xml:space="preserve">PACAA2000134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Moustiques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"https://fiches-risques.brgm.fr/georisques/cavite/PACAA2000135" \t "_self" </w:instrText>
            </w:r>
            <w:r>
              <w:fldChar w:fldCharType="separate"/>
            </w:r>
            <w:r>
              <w:rPr>
                <w:rFonts w:ascii="Marianne" w:hAnsi="Marianne" w:eastAsia="Marianne" w:cs="Marianne"/>
                <w:sz w:val="14"/>
              </w:rPr>
              <w:t xml:space="preserve">PACAA2000135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Murette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"https://fiches-risques.brgm.fr/georisques/cavite/PACAA2000136" \t "_self" </w:instrText>
            </w:r>
            <w:r>
              <w:fldChar w:fldCharType="separate"/>
            </w:r>
            <w:r>
              <w:rPr>
                <w:rFonts w:ascii="Marianne" w:hAnsi="Marianne" w:eastAsia="Marianne" w:cs="Marianne"/>
                <w:sz w:val="14"/>
              </w:rPr>
              <w:t xml:space="preserve">PACAA2000136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Ollivier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"https://fiches-risques.brgm.fr/georisques/cavite/PACAA2000137" \t "_self" </w:instrText>
            </w:r>
            <w:r>
              <w:fldChar w:fldCharType="separate"/>
            </w:r>
            <w:r>
              <w:rPr>
                <w:rFonts w:ascii="Marianne" w:hAnsi="Marianne" w:eastAsia="Marianne" w:cs="Marianne"/>
                <w:sz w:val="14"/>
              </w:rPr>
              <w:t xml:space="preserve">PACAA2000137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l'Orvet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"https://fiches-risques.brgm.fr/georisques/cavite/PACAA2000138" \t "_self" </w:instrText>
            </w:r>
            <w:r>
              <w:fldChar w:fldCharType="separate"/>
            </w:r>
            <w:r>
              <w:rPr>
                <w:rFonts w:ascii="Marianne" w:hAnsi="Marianne" w:eastAsia="Marianne" w:cs="Marianne"/>
                <w:sz w:val="14"/>
              </w:rPr>
              <w:t xml:space="preserve">PACAA2000138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Primavères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"https://fiches-risques.brgm.fr/georisques/cavite/PACAA2000139" \t "_self" </w:instrText>
            </w:r>
            <w:r>
              <w:fldChar w:fldCharType="separate"/>
            </w:r>
            <w:r>
              <w:rPr>
                <w:rFonts w:ascii="Marianne" w:hAnsi="Marianne" w:eastAsia="Marianne" w:cs="Marianne"/>
                <w:sz w:val="14"/>
              </w:rPr>
              <w:t xml:space="preserve">PACAA2000139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Ribières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"https://fiches-risques.brgm.fr/georisques/cavite/PACAA2000140" \t "_self" </w:instrText>
            </w:r>
            <w:r>
              <w:fldChar w:fldCharType="separate"/>
            </w:r>
            <w:r>
              <w:rPr>
                <w:rFonts w:ascii="Marianne" w:hAnsi="Marianne" w:eastAsia="Marianne" w:cs="Marianne"/>
                <w:sz w:val="14"/>
              </w:rPr>
              <w:t xml:space="preserve">PACAA2000140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Sur la Colle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"https://fiches-risques.brgm.fr/georisques/cavite/PACAA2000141" \t "_self" </w:instrText>
            </w:r>
            <w:r>
              <w:fldChar w:fldCharType="separate"/>
            </w:r>
            <w:r>
              <w:rPr>
                <w:rFonts w:ascii="Marianne" w:hAnsi="Marianne" w:eastAsia="Marianne" w:cs="Marianne"/>
                <w:sz w:val="14"/>
              </w:rPr>
              <w:t xml:space="preserve">PACAA2000141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Tournant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"https://fiches-risques.brgm.fr/georisques/cavite/PACAA2000142" \t "_self" </w:instrText>
            </w:r>
            <w:r>
              <w:fldChar w:fldCharType="separate"/>
            </w:r>
            <w:r>
              <w:rPr>
                <w:rFonts w:ascii="Marianne" w:hAnsi="Marianne" w:eastAsia="Marianne" w:cs="Marianne"/>
                <w:sz w:val="14"/>
              </w:rPr>
              <w:t xml:space="preserve">PACAA2000142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Vençois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"https://fiches-risques.brgm.fr/georisques/cavite/PACAA2000143" \t "_self" </w:instrText>
            </w:r>
            <w:r>
              <w:fldChar w:fldCharType="separate"/>
            </w:r>
            <w:r>
              <w:rPr>
                <w:rFonts w:ascii="Marianne" w:hAnsi="Marianne" w:eastAsia="Marianne" w:cs="Marianne"/>
                <w:sz w:val="14"/>
              </w:rPr>
              <w:t xml:space="preserve">PACAA2000143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Vigneron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"https://fiches-risques.brgm.fr/georisques/cavite/PACAA2000144" \t "_self" </w:instrText>
            </w:r>
            <w:r>
              <w:fldChar w:fldCharType="separate"/>
            </w:r>
            <w:r>
              <w:rPr>
                <w:rFonts w:ascii="Marianne" w:hAnsi="Marianne" w:eastAsia="Marianne" w:cs="Marianne"/>
                <w:sz w:val="14"/>
              </w:rPr>
              <w:t xml:space="preserve">PACAA2000144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Yvon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"https://fiches-risques.brgm.fr/georisques/cavite/PACAA2000145" \t "_self" </w:instrText>
            </w:r>
            <w:r>
              <w:fldChar w:fldCharType="separate"/>
            </w:r>
            <w:r>
              <w:rPr>
                <w:rFonts w:ascii="Marianne" w:hAnsi="Marianne" w:eastAsia="Marianne" w:cs="Marianne"/>
                <w:sz w:val="14"/>
              </w:rPr>
              <w:t xml:space="preserve">PACAA2000145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"https://fiches-risques.brgm.fr/georisques/cavite/PACAA2000146" \t "_self" </w:instrText>
            </w:r>
            <w:r>
              <w:fldChar w:fldCharType="separate"/>
            </w:r>
            <w:r>
              <w:rPr>
                <w:rFonts w:ascii="Marianne" w:hAnsi="Marianne" w:eastAsia="Marianne" w:cs="Marianne"/>
                <w:sz w:val="14"/>
              </w:rPr>
              <w:t xml:space="preserve">PACAA2000146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"https://fiches-risques.brgm.fr/georisques/cavite/PACAA2000147" \t "_self" </w:instrText>
            </w:r>
            <w:r>
              <w:fldChar w:fldCharType="separate"/>
            </w:r>
            <w:r>
              <w:rPr>
                <w:rFonts w:ascii="Marianne" w:hAnsi="Marianne" w:eastAsia="Marianne" w:cs="Marianne"/>
                <w:sz w:val="14"/>
              </w:rPr>
              <w:t xml:space="preserve">PACAA2000147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"https://fiches-risques.brgm.fr/georisques/cavite/PACAA2000148" \t "_self" </w:instrText>
            </w:r>
            <w:r>
              <w:fldChar w:fldCharType="separate"/>
            </w:r>
            <w:r>
              <w:rPr>
                <w:rFonts w:ascii="Marianne" w:hAnsi="Marianne" w:eastAsia="Marianne" w:cs="Marianne"/>
                <w:sz w:val="14"/>
              </w:rPr>
              <w:t xml:space="preserve">PACAA2000148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31764" name="Picture">
</wp:docPr>
                  <a:graphic>
                    <a:graphicData uri="http://schemas.openxmlformats.org/drawingml/2006/picture">
                      <pic:pic>
                        <pic:nvPicPr>
                          <pic:cNvPr id="129143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009199" name="Picture">
</wp:docPr>
                  <a:graphic>
                    <a:graphicData uri="http://schemas.openxmlformats.org/drawingml/2006/picture">
                      <pic:pic>
                        <pic:nvPicPr>
                          <pic:cNvPr id="50400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Caille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051354" name="Picture">
</wp:docPr>
                  <a:graphic>
                    <a:graphicData uri="http://schemas.openxmlformats.org/drawingml/2006/picture">
                      <pic:pic>
                        <pic:nvPicPr>
                          <pic:cNvPr id="140705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"https://fiches-risques.brgm.fr/georisques/casias/SSP686552" \t "_blank" </w:instrText>
            </w:r>
            <w:r>
              <w:fldChar w:fldCharType="separate"/>
            </w:r>
            <w:r>
              <w:rPr>
                <w:rFonts w:ascii="Marianne" w:hAnsi="Marianne" w:eastAsia="Marianne" w:cs="Marianne"/>
                <w:sz w:val="14"/>
              </w:rPr>
              <w:t xml:space="preserve">SSP686552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FUNEL 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