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607202" name="Picture">
</wp:docPr>
                  <a:graphic>
                    <a:graphicData uri="http://schemas.openxmlformats.org/drawingml/2006/picture">
                      <pic:pic>
                        <pic:nvPicPr>
                          <pic:cNvPr id="690607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2223918" name="Picture">
</wp:docPr>
                  <a:graphic>
                    <a:graphicData uri="http://schemas.openxmlformats.org/drawingml/2006/picture">
                      <pic:pic>
                        <pic:nvPicPr>
                          <pic:cNvPr id="15922239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8143943" name="Picture">
</wp:docPr>
                        <a:graphic>
                          <a:graphicData uri="http://schemas.openxmlformats.org/drawingml/2006/picture">
                            <pic:pic>
                              <pic:nvPicPr>
                                <pic:cNvPr id="15281439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11160 Cabrespine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8467475" name="Picture">
</wp:docPr>
                  <a:graphic>
                    <a:graphicData uri="http://schemas.openxmlformats.org/drawingml/2006/picture">
                      <pic:pic>
                        <pic:nvPicPr>
                          <pic:cNvPr id="10584674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1683530" name="Picture">
</wp:docPr>
                  <a:graphic>
                    <a:graphicData uri="http://schemas.openxmlformats.org/drawingml/2006/picture">
                      <pic:pic>
                        <pic:nvPicPr>
                          <pic:cNvPr id="19916835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512258" name="Picture">
</wp:docPr>
                  <a:graphic>
                    <a:graphicData uri="http://schemas.openxmlformats.org/drawingml/2006/picture">
                      <pic:pic>
                        <pic:nvPicPr>
                          <pic:cNvPr id="1771512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217332" name="Picture">
</wp:docPr>
                  <a:graphic>
                    <a:graphicData uri="http://schemas.openxmlformats.org/drawingml/2006/picture">
                      <pic:pic>
                        <pic:nvPicPr>
                          <pic:cNvPr id="439217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Cabrespine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791579" name="Picture">
</wp:docPr>
                  <a:graphic>
                    <a:graphicData uri="http://schemas.openxmlformats.org/drawingml/2006/picture">
                      <pic:pic>
                        <pic:nvPicPr>
                          <pic:cNvPr id="590791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249270" name="Picture">
</wp:docPr>
                        <a:graphic>
                          <a:graphicData uri="http://schemas.openxmlformats.org/drawingml/2006/picture">
                            <pic:pic>
                              <pic:nvPicPr>
                                <pic:cNvPr id="6032492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459773" name="Picture">
</wp:docPr>
                        <a:graphic>
                          <a:graphicData uri="http://schemas.openxmlformats.org/drawingml/2006/picture">
                            <pic:pic>
                              <pic:nvPicPr>
                                <pic:cNvPr id="9084597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284064" name="Picture">
</wp:docPr>
                        <a:graphic>
                          <a:graphicData uri="http://schemas.openxmlformats.org/drawingml/2006/picture">
                            <pic:pic>
                              <pic:nvPicPr>
                                <pic:cNvPr id="4412840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824636" name="Picture">
</wp:docPr>
                        <a:graphic>
                          <a:graphicData uri="http://schemas.openxmlformats.org/drawingml/2006/picture">
                            <pic:pic>
                              <pic:nvPicPr>
                                <pic:cNvPr id="10978246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448059" name="Picture">
</wp:docPr>
                        <a:graphic>
                          <a:graphicData uri="http://schemas.openxmlformats.org/drawingml/2006/picture">
                            <pic:pic>
                              <pic:nvPicPr>
                                <pic:cNvPr id="10704480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795315" name="Picture">
</wp:docPr>
                        <a:graphic>
                          <a:graphicData uri="http://schemas.openxmlformats.org/drawingml/2006/picture">
                            <pic:pic>
                              <pic:nvPicPr>
                                <pic:cNvPr id="5757953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988029" name="Picture">
</wp:docPr>
                        <a:graphic>
                          <a:graphicData uri="http://schemas.openxmlformats.org/drawingml/2006/picture">
                            <pic:pic>
                              <pic:nvPicPr>
                                <pic:cNvPr id="13319880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009217" name="Picture">
</wp:docPr>
                        <a:graphic>
                          <a:graphicData uri="http://schemas.openxmlformats.org/drawingml/2006/picture">
                            <pic:pic>
                              <pic:nvPicPr>
                                <pic:cNvPr id="11610092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693353" name="Picture">
</wp:docPr>
                        <a:graphic>
                          <a:graphicData uri="http://schemas.openxmlformats.org/drawingml/2006/picture">
                            <pic:pic>
                              <pic:nvPicPr>
                                <pic:cNvPr id="13236933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801181" name="Picture">
</wp:docPr>
                        <a:graphic>
                          <a:graphicData uri="http://schemas.openxmlformats.org/drawingml/2006/picture">
                            <pic:pic>
                              <pic:nvPicPr>
                                <pic:cNvPr id="15208011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744713" name="Picture">
</wp:docPr>
                        <a:graphic>
                          <a:graphicData uri="http://schemas.openxmlformats.org/drawingml/2006/picture">
                            <pic:pic>
                              <pic:nvPicPr>
                                <pic:cNvPr id="16447447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587935" name="Picture">
</wp:docPr>
                        <a:graphic>
                          <a:graphicData uri="http://schemas.openxmlformats.org/drawingml/2006/picture">
                            <pic:pic>
                              <pic:nvPicPr>
                                <pic:cNvPr id="3245879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466565" name="Picture">
</wp:docPr>
                        <a:graphic>
                          <a:graphicData uri="http://schemas.openxmlformats.org/drawingml/2006/picture">
                            <pic:pic>
                              <pic:nvPicPr>
                                <pic:cNvPr id="4854665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334227" name="Picture">
</wp:docPr>
                        <a:graphic>
                          <a:graphicData uri="http://schemas.openxmlformats.org/drawingml/2006/picture">
                            <pic:pic>
                              <pic:nvPicPr>
                                <pic:cNvPr id="10553342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221584" name="Picture">
</wp:docPr>
                        <a:graphic>
                          <a:graphicData uri="http://schemas.openxmlformats.org/drawingml/2006/picture">
                            <pic:pic>
                              <pic:nvPicPr>
                                <pic:cNvPr id="9742215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493926" name="Picture">
</wp:docPr>
                        <a:graphic>
                          <a:graphicData uri="http://schemas.openxmlformats.org/drawingml/2006/picture">
                            <pic:pic>
                              <pic:nvPicPr>
                                <pic:cNvPr id="13824939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388191" name="Picture">
</wp:docPr>
                        <a:graphic>
                          <a:graphicData uri="http://schemas.openxmlformats.org/drawingml/2006/picture">
                            <pic:pic>
                              <pic:nvPicPr>
                                <pic:cNvPr id="7963881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63098" name="Picture">
</wp:docPr>
                        <a:graphic>
                          <a:graphicData uri="http://schemas.openxmlformats.org/drawingml/2006/picture">
                            <pic:pic>
                              <pic:nvPicPr>
                                <pic:cNvPr id="376630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125899" name="Picture">
</wp:docPr>
                        <a:graphic>
                          <a:graphicData uri="http://schemas.openxmlformats.org/drawingml/2006/picture">
                            <pic:pic>
                              <pic:nvPicPr>
                                <pic:cNvPr id="71312589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099907" name="Picture">
</wp:docPr>
                        <a:graphic>
                          <a:graphicData uri="http://schemas.openxmlformats.org/drawingml/2006/picture">
                            <pic:pic>
                              <pic:nvPicPr>
                                <pic:cNvPr id="3190999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55467" name="Picture">
</wp:docPr>
                        <a:graphic>
                          <a:graphicData uri="http://schemas.openxmlformats.org/drawingml/2006/picture">
                            <pic:pic>
                              <pic:nvPicPr>
                                <pic:cNvPr id="189555467"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53976" name="Picture">
</wp:docPr>
                  <a:graphic>
                    <a:graphicData uri="http://schemas.openxmlformats.org/drawingml/2006/picture">
                      <pic:pic>
                        <pic:nvPicPr>
                          <pic:cNvPr id="63853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455922" name="Picture">
</wp:docPr>
                  <a:graphic>
                    <a:graphicData uri="http://schemas.openxmlformats.org/drawingml/2006/picture">
                      <pic:pic>
                        <pic:nvPicPr>
                          <pic:cNvPr id="2131455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Cabrespine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455465" name="Picture">
</wp:docPr>
                  <a:graphic>
                    <a:graphicData uri="http://schemas.openxmlformats.org/drawingml/2006/picture">
                      <pic:pic>
                        <pic:nvPicPr>
                          <pic:cNvPr id="1996455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Cabrespine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878954" name="Picture">
</wp:docPr>
                  <a:graphic>
                    <a:graphicData uri="http://schemas.openxmlformats.org/drawingml/2006/picture">
                      <pic:pic>
                        <pic:nvPicPr>
                          <pic:cNvPr id="77587895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957880" name="Picture">
</wp:docPr>
                  <a:graphic>
                    <a:graphicData uri="http://schemas.openxmlformats.org/drawingml/2006/picture">
                      <pic:pic>
                        <pic:nvPicPr>
                          <pic:cNvPr id="3719578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5367184" name="Picture">
</wp:docPr>
                  <a:graphic>
                    <a:graphicData uri="http://schemas.openxmlformats.org/drawingml/2006/picture">
                      <pic:pic>
                        <pic:nvPicPr>
                          <pic:cNvPr id="52536718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Orbiel / Clamoux (11DDTM20050006)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606386" name="Picture">
</wp:docPr>
                        <a:graphic>
                          <a:graphicData uri="http://schemas.openxmlformats.org/drawingml/2006/picture">
                            <pic:pic>
                              <pic:nvPicPr>
                                <pic:cNvPr id="2606063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Orbiel / Clamoux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10/01/2000</w:t>
                    <w:br/>
                    <w:t xml:space="preserve">Date d'approbation : 22/06/2006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868553" name="Picture">
</wp:docPr>
                  <a:graphic>
                    <a:graphicData uri="http://schemas.openxmlformats.org/drawingml/2006/picture">
                      <pic:pic>
                        <pic:nvPicPr>
                          <pic:cNvPr id="815868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002720" name="Picture">
</wp:docPr>
                  <a:graphic>
                    <a:graphicData uri="http://schemas.openxmlformats.org/drawingml/2006/picture">
                      <pic:pic>
                        <pic:nvPicPr>
                          <pic:cNvPr id="2096002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Cabrespine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882763" name="Picture">
</wp:docPr>
                  <a:graphic>
                    <a:graphicData uri="http://schemas.openxmlformats.org/drawingml/2006/picture">
                      <pic:pic>
                        <pic:nvPicPr>
                          <pic:cNvPr id="223882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Cabrespine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Orbiel-Clamoux (PPRN-I_2022_0027)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810122" name="Picture">
</wp:docPr>
                        <a:graphic>
                          <a:graphicData uri="http://schemas.openxmlformats.org/drawingml/2006/picture">
                            <pic:pic>
                              <pic:nvPicPr>
                                <pic:cNvPr id="14428101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Orbiel-Clamoux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454715" name="Picture">
</wp:docPr>
                        <a:graphic>
                          <a:graphicData uri="http://schemas.openxmlformats.org/drawingml/2006/picture">
                            <pic:pic>
                              <pic:nvPicPr>
                                <pic:cNvPr id="132545471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457783" name="Picture">
</wp:docPr>
                        <a:graphic>
                          <a:graphicData uri="http://schemas.openxmlformats.org/drawingml/2006/picture">
                            <pic:pic>
                              <pic:nvPicPr>
                                <pic:cNvPr id="184945778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104712" name="Picture">
</wp:docPr>
                        <a:graphic>
                          <a:graphicData uri="http://schemas.openxmlformats.org/drawingml/2006/picture">
                            <pic:pic>
                              <pic:nvPicPr>
                                <pic:cNvPr id="566104712"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INTE1711727A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IOCE1114093A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254960" name="Picture">
</wp:docPr>
                  <a:graphic>
                    <a:graphicData uri="http://schemas.openxmlformats.org/drawingml/2006/picture">
                      <pic:pic>
                        <pic:nvPicPr>
                          <pic:cNvPr id="2103254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645065" name="Picture">
</wp:docPr>
                  <a:graphic>
                    <a:graphicData uri="http://schemas.openxmlformats.org/drawingml/2006/picture">
                      <pic:pic>
                        <pic:nvPicPr>
                          <pic:cNvPr id="1145645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Cabrespine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616858" name="Picture">
</wp:docPr>
                  <a:graphic>
                    <a:graphicData uri="http://schemas.openxmlformats.org/drawingml/2006/picture">
                      <pic:pic>
                        <pic:nvPicPr>
                          <pic:cNvPr id="355616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Cabrespine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247693" name="Picture">
</wp:docPr>
                  <a:graphic>
                    <a:graphicData uri="http://schemas.openxmlformats.org/drawingml/2006/picture">
                      <pic:pic>
                        <pic:nvPicPr>
                          <pic:cNvPr id="1280247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849325" name="Picture">
</wp:docPr>
                  <a:graphic>
                    <a:graphicData uri="http://schemas.openxmlformats.org/drawingml/2006/picture">
                      <pic:pic>
                        <pic:nvPicPr>
                          <pic:cNvPr id="1103849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Cabrespine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764694" name="Picture">
</wp:docPr>
                  <a:graphic>
                    <a:graphicData uri="http://schemas.openxmlformats.org/drawingml/2006/picture">
                      <pic:pic>
                        <pic:nvPicPr>
                          <pic:cNvPr id="1186764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Cabrespine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639143" name="Picture">
</wp:docPr>
                  <a:graphic>
                    <a:graphicData uri="http://schemas.openxmlformats.org/drawingml/2006/picture">
                      <pic:pic>
                        <pic:nvPicPr>
                          <pic:cNvPr id="4236391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141521" name="Picture">
</wp:docPr>
                  <a:graphic>
                    <a:graphicData uri="http://schemas.openxmlformats.org/drawingml/2006/picture">
                      <pic:pic>
                        <pic:nvPicPr>
                          <pic:cNvPr id="21131415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8896495" name="Picture">
</wp:docPr>
                  <a:graphic>
                    <a:graphicData uri="http://schemas.openxmlformats.org/drawingml/2006/picture">
                      <pic:pic>
                        <pic:nvPicPr>
                          <pic:cNvPr id="81889649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219566" name="Picture">
</wp:docPr>
                        <a:graphic>
                          <a:graphicData uri="http://schemas.openxmlformats.org/drawingml/2006/picture">
                            <pic:pic>
                              <pic:nvPicPr>
                                <pic:cNvPr id="8322195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275508" name="Picture">
</wp:docPr>
                        <a:graphic>
                          <a:graphicData uri="http://schemas.openxmlformats.org/drawingml/2006/picture">
                            <pic:pic>
                              <pic:nvPicPr>
                                <pic:cNvPr id="15162755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903620" name="Picture">
</wp:docPr>
                  <a:graphic>
                    <a:graphicData uri="http://schemas.openxmlformats.org/drawingml/2006/picture">
                      <pic:pic>
                        <pic:nvPicPr>
                          <pic:cNvPr id="537903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162412" name="Picture">
</wp:docPr>
                  <a:graphic>
                    <a:graphicData uri="http://schemas.openxmlformats.org/drawingml/2006/picture">
                      <pic:pic>
                        <pic:nvPicPr>
                          <pic:cNvPr id="2034162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Cabrespine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483672" name="Picture">
</wp:docPr>
                  <a:graphic>
                    <a:graphicData uri="http://schemas.openxmlformats.org/drawingml/2006/picture">
                      <pic:pic>
                        <pic:nvPicPr>
                          <pic:cNvPr id="666483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Cabrespine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229388" name="Picture">
</wp:docPr>
                  <a:graphic>
                    <a:graphicData uri="http://schemas.openxmlformats.org/drawingml/2006/picture">
                      <pic:pic>
                        <pic:nvPicPr>
                          <pic:cNvPr id="214522938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696336" name="Picture">
</wp:docPr>
                  <a:graphic>
                    <a:graphicData uri="http://schemas.openxmlformats.org/drawingml/2006/picture">
                      <pic:pic>
                        <pic:nvPicPr>
                          <pic:cNvPr id="18406963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8392893" name="Picture">
</wp:docPr>
                  <a:graphic>
                    <a:graphicData uri="http://schemas.openxmlformats.org/drawingml/2006/picture">
                      <pic:pic>
                        <pic:nvPicPr>
                          <pic:cNvPr id="191839289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446379" name="Picture">
</wp:docPr>
                        <a:graphic>
                          <a:graphicData uri="http://schemas.openxmlformats.org/drawingml/2006/picture">
                            <pic:pic>
                              <pic:nvPicPr>
                                <pic:cNvPr id="4434463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234928" name="Picture">
</wp:docPr>
                        <a:graphic>
                          <a:graphicData uri="http://schemas.openxmlformats.org/drawingml/2006/picture">
                            <pic:pic>
                              <pic:nvPicPr>
                                <pic:cNvPr id="82823492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728796" name="Picture">
</wp:docPr>
                  <a:graphic>
                    <a:graphicData uri="http://schemas.openxmlformats.org/drawingml/2006/picture">
                      <pic:pic>
                        <pic:nvPicPr>
                          <pic:cNvPr id="1492728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313582" name="Picture">
</wp:docPr>
                  <a:graphic>
                    <a:graphicData uri="http://schemas.openxmlformats.org/drawingml/2006/picture">
                      <pic:pic>
                        <pic:nvPicPr>
                          <pic:cNvPr id="1222313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Cabrespine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788734" name="Picture">
</wp:docPr>
                  <a:graphic>
                    <a:graphicData uri="http://schemas.openxmlformats.org/drawingml/2006/picture">
                      <pic:pic>
                        <pic:nvPicPr>
                          <pic:cNvPr id="540788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Cabrespine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533168" name="Picture">
</wp:docPr>
                  <a:graphic>
                    <a:graphicData uri="http://schemas.openxmlformats.org/drawingml/2006/picture">
                      <pic:pic>
                        <pic:nvPicPr>
                          <pic:cNvPr id="50453316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81664" name="Picture">
</wp:docPr>
                  <a:graphic>
                    <a:graphicData uri="http://schemas.openxmlformats.org/drawingml/2006/picture">
                      <pic:pic>
                        <pic:nvPicPr>
                          <pic:cNvPr id="1563816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2605968" name="Picture">
</wp:docPr>
                  <a:graphic>
                    <a:graphicData uri="http://schemas.openxmlformats.org/drawingml/2006/picture">
                      <pic:pic>
                        <pic:nvPicPr>
                          <pic:cNvPr id="1402605968"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05050" name="Picture">
</wp:docPr>
                        <a:graphic>
                          <a:graphicData uri="http://schemas.openxmlformats.org/drawingml/2006/picture">
                            <pic:pic>
                              <pic:nvPicPr>
                                <pic:cNvPr id="5020505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222329" name="Picture">
</wp:docPr>
                  <a:graphic>
                    <a:graphicData uri="http://schemas.openxmlformats.org/drawingml/2006/picture">
                      <pic:pic>
                        <pic:nvPicPr>
                          <pic:cNvPr id="1780222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421510" name="Picture">
</wp:docPr>
                  <a:graphic>
                    <a:graphicData uri="http://schemas.openxmlformats.org/drawingml/2006/picture">
                      <pic:pic>
                        <pic:nvPicPr>
                          <pic:cNvPr id="760421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Cabrespine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670704" name="Picture">
</wp:docPr>
                  <a:graphic>
                    <a:graphicData uri="http://schemas.openxmlformats.org/drawingml/2006/picture">
                      <pic:pic>
                        <pic:nvPicPr>
                          <pic:cNvPr id="1254670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Cabrespine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961869" name="Picture">
</wp:docPr>
                  <a:graphic>
                    <a:graphicData uri="http://schemas.openxmlformats.org/drawingml/2006/picture">
                      <pic:pic>
                        <pic:nvPicPr>
                          <pic:cNvPr id="12199618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795014" name="Picture">
</wp:docPr>
                  <a:graphic>
                    <a:graphicData uri="http://schemas.openxmlformats.org/drawingml/2006/picture">
                      <pic:pic>
                        <pic:nvPicPr>
                          <pic:cNvPr id="4907950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9469688" name="Picture">
</wp:docPr>
                  <a:graphic>
                    <a:graphicData uri="http://schemas.openxmlformats.org/drawingml/2006/picture">
                      <pic:pic>
                        <pic:nvPicPr>
                          <pic:cNvPr id="21094696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065497" name="Picture">
</wp:docPr>
                        <a:graphic>
                          <a:graphicData uri="http://schemas.openxmlformats.org/drawingml/2006/picture">
                            <pic:pic>
                              <pic:nvPicPr>
                                <pic:cNvPr id="20470654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764946" name="Picture">
</wp:docPr>
                  <a:graphic>
                    <a:graphicData uri="http://schemas.openxmlformats.org/drawingml/2006/picture">
                      <pic:pic>
                        <pic:nvPicPr>
                          <pic:cNvPr id="1476764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514623" name="Picture">
</wp:docPr>
                  <a:graphic>
                    <a:graphicData uri="http://schemas.openxmlformats.org/drawingml/2006/picture">
                      <pic:pic>
                        <pic:nvPicPr>
                          <pic:cNvPr id="820514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Cabrespine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441001" name="Picture">
</wp:docPr>
                  <a:graphic>
                    <a:graphicData uri="http://schemas.openxmlformats.org/drawingml/2006/picture">
                      <pic:pic>
                        <pic:nvPicPr>
                          <pic:cNvPr id="1693441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Cabrespine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351670" name="Picture">
</wp:docPr>
                  <a:graphic>
                    <a:graphicData uri="http://schemas.openxmlformats.org/drawingml/2006/picture">
                      <pic:pic>
                        <pic:nvPicPr>
                          <pic:cNvPr id="62535167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011954" name="Picture">
</wp:docPr>
                  <a:graphic>
                    <a:graphicData uri="http://schemas.openxmlformats.org/drawingml/2006/picture">
                      <pic:pic>
                        <pic:nvPicPr>
                          <pic:cNvPr id="17220119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63604175" name="Picture">
</wp:docPr>
                  <a:graphic>
                    <a:graphicData uri="http://schemas.openxmlformats.org/drawingml/2006/picture">
                      <pic:pic>
                        <pic:nvPicPr>
                          <pic:cNvPr id="106360417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989441" name="Picture">
</wp:docPr>
                        <a:graphic>
                          <a:graphicData uri="http://schemas.openxmlformats.org/drawingml/2006/picture">
                            <pic:pic>
                              <pic:nvPicPr>
                                <pic:cNvPr id="5369894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940260" name="Picture">
</wp:docPr>
                        <a:graphic>
                          <a:graphicData uri="http://schemas.openxmlformats.org/drawingml/2006/picture">
                            <pic:pic>
                              <pic:nvPicPr>
                                <pic:cNvPr id="131294026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465642" name="Picture">
</wp:docPr>
                  <a:graphic>
                    <a:graphicData uri="http://schemas.openxmlformats.org/drawingml/2006/picture">
                      <pic:pic>
                        <pic:nvPicPr>
                          <pic:cNvPr id="1620465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127038" name="Picture">
</wp:docPr>
                  <a:graphic>
                    <a:graphicData uri="http://schemas.openxmlformats.org/drawingml/2006/picture">
                      <pic:pic>
                        <pic:nvPicPr>
                          <pic:cNvPr id="720127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Cabrespine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71359" name="Picture">
</wp:docPr>
                  <a:graphic>
                    <a:graphicData uri="http://schemas.openxmlformats.org/drawingml/2006/picture">
                      <pic:pic>
                        <pic:nvPicPr>
                          <pic:cNvPr id="107071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Cabrespine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501787" name="Picture">
</wp:docPr>
                  <a:graphic>
                    <a:graphicData uri="http://schemas.openxmlformats.org/drawingml/2006/picture">
                      <pic:pic>
                        <pic:nvPicPr>
                          <pic:cNvPr id="54250178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476073" name="Picture">
</wp:docPr>
                  <a:graphic>
                    <a:graphicData uri="http://schemas.openxmlformats.org/drawingml/2006/picture">
                      <pic:pic>
                        <pic:nvPicPr>
                          <pic:cNvPr id="11694760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4026726" name="Picture">
</wp:docPr>
                  <a:graphic>
                    <a:graphicData uri="http://schemas.openxmlformats.org/drawingml/2006/picture">
                      <pic:pic>
                        <pic:nvPicPr>
                          <pic:cNvPr id="147402672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560096" name="Picture">
</wp:docPr>
                        <a:graphic>
                          <a:graphicData uri="http://schemas.openxmlformats.org/drawingml/2006/picture">
                            <pic:pic>
                              <pic:nvPicPr>
                                <pic:cNvPr id="175256009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754975" name="Picture">
</wp:docPr>
                  <a:graphic>
                    <a:graphicData uri="http://schemas.openxmlformats.org/drawingml/2006/picture">
                      <pic:pic>
                        <pic:nvPicPr>
                          <pic:cNvPr id="889754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195473" name="Picture">
</wp:docPr>
                  <a:graphic>
                    <a:graphicData uri="http://schemas.openxmlformats.org/drawingml/2006/picture">
                      <pic:pic>
                        <pic:nvPicPr>
                          <pic:cNvPr id="920195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Cabrespine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915453" name="Picture">
</wp:docPr>
                  <a:graphic>
                    <a:graphicData uri="http://schemas.openxmlformats.org/drawingml/2006/picture">
                      <pic:pic>
                        <pic:nvPicPr>
                          <pic:cNvPr id="1907915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"https://fiches-risques.brgm.fr/fr/georisques/mvt-synthetique/61100133" \t "_self" </w:instrText>
            </w:r>
            <w:r>
              <w:fldChar w:fldCharType="separate"/>
            </w:r>
            <w:r>
              <w:rPr>
                <w:rFonts w:ascii="Marianne" w:hAnsi="Marianne" w:eastAsia="Marianne" w:cs="Marianne"/>
                <w:sz w:val="14"/>
              </w:rPr>
              <w:t xml:space="preserve">61100133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Combelles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"https://fiches-risques.brgm.fr/fr/georisques/mvt-synthetique/61100136" \t "_self" </w:instrText>
            </w:r>
            <w:r>
              <w:fldChar w:fldCharType="separate"/>
            </w:r>
            <w:r>
              <w:rPr>
                <w:rFonts w:ascii="Marianne" w:hAnsi="Marianne" w:eastAsia="Marianne" w:cs="Marianne"/>
                <w:sz w:val="14"/>
              </w:rPr>
              <w:t xml:space="preserve">61100136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Salle polyvalente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"https://fiches-risques.brgm.fr/fr/georisques/mvt-synthetique/61100137" \t "_self" </w:instrText>
            </w:r>
            <w:r>
              <w:fldChar w:fldCharType="separate"/>
            </w:r>
            <w:r>
              <w:rPr>
                <w:rFonts w:ascii="Marianne" w:hAnsi="Marianne" w:eastAsia="Marianne" w:cs="Marianne"/>
                <w:sz w:val="14"/>
              </w:rPr>
              <w:t xml:space="preserve">61100137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 Bruyère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"https://fiches-risques.brgm.fr/fr/georisques/mvt-synthetique/61100138" \t "_self" </w:instrText>
            </w:r>
            <w:r>
              <w:fldChar w:fldCharType="separate"/>
            </w:r>
            <w:r>
              <w:rPr>
                <w:rFonts w:ascii="Marianne" w:hAnsi="Marianne" w:eastAsia="Marianne" w:cs="Marianne"/>
                <w:sz w:val="14"/>
              </w:rPr>
              <w:t xml:space="preserve">61100138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"https://fiches-risques.brgm.fr/fr/georisques/mvt-synthetique/61100139" \t "_self" </w:instrText>
            </w:r>
            <w:r>
              <w:fldChar w:fldCharType="separate"/>
            </w:r>
            <w:r>
              <w:rPr>
                <w:rFonts w:ascii="Marianne" w:hAnsi="Marianne" w:eastAsia="Marianne" w:cs="Marianne"/>
                <w:sz w:val="14"/>
              </w:rPr>
              <w:t xml:space="preserve">61100139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Costo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"https://fiches-risques.brgm.fr/fr/georisques/mvt-synthetique/61100140" \t "_self" </w:instrText>
            </w:r>
            <w:r>
              <w:fldChar w:fldCharType="separate"/>
            </w:r>
            <w:r>
              <w:rPr>
                <w:rFonts w:ascii="Marianne" w:hAnsi="Marianne" w:eastAsia="Marianne" w:cs="Marianne"/>
                <w:sz w:val="14"/>
              </w:rPr>
              <w:t xml:space="preserve">61100140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de Serre-Mijeanne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"https://fiches-risques.brgm.fr/fr/georisques/mvt-synthetique/61100141" \t "_self" </w:instrText>
            </w:r>
            <w:r>
              <w:fldChar w:fldCharType="separate"/>
            </w:r>
            <w:r>
              <w:rPr>
                <w:rFonts w:ascii="Marianne" w:hAnsi="Marianne" w:eastAsia="Marianne" w:cs="Marianne"/>
                <w:sz w:val="14"/>
              </w:rPr>
              <w:t xml:space="preserve">61100141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"https://fiches-risques.brgm.fr/fr/georisques/mvt-synthetique/61100142" \t "_self" </w:instrText>
            </w:r>
            <w:r>
              <w:fldChar w:fldCharType="separate"/>
            </w:r>
            <w:r>
              <w:rPr>
                <w:rFonts w:ascii="Marianne" w:hAnsi="Marianne" w:eastAsia="Marianne" w:cs="Marianne"/>
                <w:sz w:val="14"/>
              </w:rPr>
              <w:t xml:space="preserve">61100142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Castans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"https://fiches-risques.brgm.fr/fr/georisques/mvt-synthetique/61100889" \t "_self" </w:instrText>
            </w:r>
            <w:r>
              <w:fldChar w:fldCharType="separate"/>
            </w:r>
            <w:r>
              <w:rPr>
                <w:rFonts w:ascii="Marianne" w:hAnsi="Marianne" w:eastAsia="Marianne" w:cs="Marianne"/>
                <w:sz w:val="14"/>
              </w:rPr>
              <w:t xml:space="preserve">61100889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"https://fiches-risques.brgm.fr/fr/georisques/mvt-synthetique/61100890" \t "_self" </w:instrText>
            </w:r>
            <w:r>
              <w:fldChar w:fldCharType="separate"/>
            </w:r>
            <w:r>
              <w:rPr>
                <w:rFonts w:ascii="Marianne" w:hAnsi="Marianne" w:eastAsia="Marianne" w:cs="Marianne"/>
                <w:sz w:val="14"/>
              </w:rPr>
              <w:t xml:space="preserve">61100890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"https://fiches-risques.brgm.fr/fr/georisques/mvt-synthetique/61100891" \t "_self" </w:instrText>
            </w:r>
            <w:r>
              <w:fldChar w:fldCharType="separate"/>
            </w:r>
            <w:r>
              <w:rPr>
                <w:rFonts w:ascii="Marianne" w:hAnsi="Marianne" w:eastAsia="Marianne" w:cs="Marianne"/>
                <w:sz w:val="14"/>
              </w:rPr>
              <w:t xml:space="preserve">61100891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785708" name="Picture">
</wp:docPr>
                  <a:graphic>
                    <a:graphicData uri="http://schemas.openxmlformats.org/drawingml/2006/picture">
                      <pic:pic>
                        <pic:nvPicPr>
                          <pic:cNvPr id="400785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496975" name="Picture">
</wp:docPr>
                  <a:graphic>
                    <a:graphicData uri="http://schemas.openxmlformats.org/drawingml/2006/picture">
                      <pic:pic>
                        <pic:nvPicPr>
                          <pic:cNvPr id="414496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Cabrespine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661087" name="Picture">
</wp:docPr>
                  <a:graphic>
                    <a:graphicData uri="http://schemas.openxmlformats.org/drawingml/2006/picture">
                      <pic:pic>
                        <pic:nvPicPr>
                          <pic:cNvPr id="1057661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"https://fiches-risques.brgm.fr/georisques/cavite/LROAA0009871" \t "_self" </w:instrText>
            </w:r>
            <w:r>
              <w:fldChar w:fldCharType="separate"/>
            </w:r>
            <w:r>
              <w:rPr>
                <w:rFonts w:ascii="Marianne" w:hAnsi="Marianne" w:eastAsia="Marianne" w:cs="Marianne"/>
                <w:sz w:val="14"/>
              </w:rPr>
              <w:t xml:space="preserve">LROAA0009871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LOU GAOUGNAS C1 (Grotte de Cabrespine)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"https://fiches-risques.brgm.fr/georisques/cavite/LROAA0009872" \t "_self" </w:instrText>
            </w:r>
            <w:r>
              <w:fldChar w:fldCharType="separate"/>
            </w:r>
            <w:r>
              <w:rPr>
                <w:rFonts w:ascii="Marianne" w:hAnsi="Marianne" w:eastAsia="Marianne" w:cs="Marianne"/>
                <w:sz w:val="14"/>
              </w:rPr>
              <w:t xml:space="preserve">LROAA0009872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LOU GAOUGNAS C2 (Barrenc)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"https://fiches-risques.brgm.fr/georisques/cavite/LROAA0009873" \t "_self" </w:instrText>
            </w:r>
            <w:r>
              <w:fldChar w:fldCharType="separate"/>
            </w:r>
            <w:r>
              <w:rPr>
                <w:rFonts w:ascii="Marianne" w:hAnsi="Marianne" w:eastAsia="Marianne" w:cs="Marianne"/>
                <w:sz w:val="14"/>
              </w:rPr>
              <w:t xml:space="preserve">LROAA0009873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CAUNILLE C3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"https://fiches-risques.brgm.fr/georisques/cavite/LROAA0009874" \t "_self" </w:instrText>
            </w:r>
            <w:r>
              <w:fldChar w:fldCharType="separate"/>
            </w:r>
            <w:r>
              <w:rPr>
                <w:rFonts w:ascii="Marianne" w:hAnsi="Marianne" w:eastAsia="Marianne" w:cs="Marianne"/>
                <w:sz w:val="14"/>
              </w:rPr>
              <w:t xml:space="preserve">LROAA0009874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CARRIERE C4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"https://fiches-risques.brgm.fr/georisques/cavite/LROAA0009875" \t "_self" </w:instrText>
            </w:r>
            <w:r>
              <w:fldChar w:fldCharType="separate"/>
            </w:r>
            <w:r>
              <w:rPr>
                <w:rFonts w:ascii="Marianne" w:hAnsi="Marianne" w:eastAsia="Marianne" w:cs="Marianne"/>
                <w:sz w:val="14"/>
              </w:rPr>
              <w:t xml:space="preserve">LROAA0009875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MONUMENT C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"https://fiches-risques.brgm.fr/georisques/cavite/LROAA0009876" \t "_self" </w:instrText>
            </w:r>
            <w:r>
              <w:fldChar w:fldCharType="separate"/>
            </w:r>
            <w:r>
              <w:rPr>
                <w:rFonts w:ascii="Marianne" w:hAnsi="Marianne" w:eastAsia="Marianne" w:cs="Marianne"/>
                <w:sz w:val="14"/>
              </w:rPr>
              <w:t xml:space="preserve">LROAA0009876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grotte du ROC d'AGNEL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"https://fiches-risques.brgm.fr/georisques/cavite/LROAA0009877" \t "_self" </w:instrText>
            </w:r>
            <w:r>
              <w:fldChar w:fldCharType="separate"/>
            </w:r>
            <w:r>
              <w:rPr>
                <w:rFonts w:ascii="Marianne" w:hAnsi="Marianne" w:eastAsia="Marianne" w:cs="Marianne"/>
                <w:sz w:val="14"/>
              </w:rPr>
              <w:t xml:space="preserve">LROAA0009877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BOITE A LETTRES R25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"https://fiches-risques.brgm.fr/georisques/cavite/LROAA0009878" \t "_self" </w:instrText>
            </w:r>
            <w:r>
              <w:fldChar w:fldCharType="separate"/>
            </w:r>
            <w:r>
              <w:rPr>
                <w:rFonts w:ascii="Marianne" w:hAnsi="Marianne" w:eastAsia="Marianne" w:cs="Marianne"/>
                <w:sz w:val="14"/>
              </w:rPr>
              <w:t xml:space="preserve">LROAA0009878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BARENCOUS G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"https://fiches-risques.brgm.fr/georisques/cavite/LROAA0009879" \t "_self" </w:instrText>
            </w:r>
            <w:r>
              <w:fldChar w:fldCharType="separate"/>
            </w:r>
            <w:r>
              <w:rPr>
                <w:rFonts w:ascii="Marianne" w:hAnsi="Marianne" w:eastAsia="Marianne" w:cs="Marianne"/>
                <w:sz w:val="14"/>
              </w:rPr>
              <w:t xml:space="preserve">LROAA0009879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BARRENCOUS 2 G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"https://fiches-risques.brgm.fr/georisques/cavite/LROAA0009880" \t "_self" </w:instrText>
            </w:r>
            <w:r>
              <w:fldChar w:fldCharType="separate"/>
            </w:r>
            <w:r>
              <w:rPr>
                <w:rFonts w:ascii="Marianne" w:hAnsi="Marianne" w:eastAsia="Marianne" w:cs="Marianne"/>
                <w:sz w:val="14"/>
              </w:rPr>
              <w:t xml:space="preserve">LROAA0009880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BARRENCOUS 2 G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"https://fiches-risques.brgm.fr/georisques/cavite/LROAA0009881" \t "_self" </w:instrText>
            </w:r>
            <w:r>
              <w:fldChar w:fldCharType="separate"/>
            </w:r>
            <w:r>
              <w:rPr>
                <w:rFonts w:ascii="Marianne" w:hAnsi="Marianne" w:eastAsia="Marianne" w:cs="Marianne"/>
                <w:sz w:val="14"/>
              </w:rPr>
              <w:t xml:space="preserve">LROAA0009881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BARRENCOUS 3 G 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"https://fiches-risques.brgm.fr/georisques/cavite/LROAA0009882" \t "_self" </w:instrText>
            </w:r>
            <w:r>
              <w:fldChar w:fldCharType="separate"/>
            </w:r>
            <w:r>
              <w:rPr>
                <w:rFonts w:ascii="Marianne" w:hAnsi="Marianne" w:eastAsia="Marianne" w:cs="Marianne"/>
                <w:sz w:val="14"/>
              </w:rPr>
              <w:t xml:space="preserve">LROAA0009882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ROC d'AGNEL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"https://fiches-risques.brgm.fr/georisques/cavite/LROAA0009883" \t "_self" </w:instrText>
            </w:r>
            <w:r>
              <w:fldChar w:fldCharType="separate"/>
            </w:r>
            <w:r>
              <w:rPr>
                <w:rFonts w:ascii="Marianne" w:hAnsi="Marianne" w:eastAsia="Marianne" w:cs="Marianne"/>
                <w:sz w:val="14"/>
              </w:rPr>
              <w:t xml:space="preserve">LROAA0009883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ROC d'AGNEL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"https://fiches-risques.brgm.fr/georisques/cavite/LROAA0009884" \t "_self" </w:instrText>
            </w:r>
            <w:r>
              <w:fldChar w:fldCharType="separate"/>
            </w:r>
            <w:r>
              <w:rPr>
                <w:rFonts w:ascii="Marianne" w:hAnsi="Marianne" w:eastAsia="Marianne" w:cs="Marianne"/>
                <w:sz w:val="14"/>
              </w:rPr>
              <w:t xml:space="preserve">LROAA0009884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ROC d'AGNEL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"https://fiches-risques.brgm.fr/georisques/cavite/LROAA0009885" \t "_self" </w:instrText>
            </w:r>
            <w:r>
              <w:fldChar w:fldCharType="separate"/>
            </w:r>
            <w:r>
              <w:rPr>
                <w:rFonts w:ascii="Marianne" w:hAnsi="Marianne" w:eastAsia="Marianne" w:cs="Marianne"/>
                <w:sz w:val="14"/>
              </w:rPr>
              <w:t xml:space="preserve">LROAA0009885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ROC d'AGNEL R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"https://fiches-risques.brgm.fr/georisques/cavite/LROAA0009886" \t "_self" </w:instrText>
            </w:r>
            <w:r>
              <w:fldChar w:fldCharType="separate"/>
            </w:r>
            <w:r>
              <w:rPr>
                <w:rFonts w:ascii="Marianne" w:hAnsi="Marianne" w:eastAsia="Marianne" w:cs="Marianne"/>
                <w:sz w:val="14"/>
              </w:rPr>
              <w:t xml:space="preserve">LROAA0009886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RUISSEAU de la COMBE FERE G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"https://fiches-risques.brgm.fr/georisques/cavite/LROAA0009887" \t "_self" </w:instrText>
            </w:r>
            <w:r>
              <w:fldChar w:fldCharType="separate"/>
            </w:r>
            <w:r>
              <w:rPr>
                <w:rFonts w:ascii="Marianne" w:hAnsi="Marianne" w:eastAsia="Marianne" w:cs="Marianne"/>
                <w:sz w:val="14"/>
              </w:rPr>
              <w:t xml:space="preserve">LROAA0009887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face à la BOITE A LETTRES G13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"https://fiches-risques.brgm.fr/georisques/cavite/LROAA0009888" \t "_self" </w:instrText>
            </w:r>
            <w:r>
              <w:fldChar w:fldCharType="separate"/>
            </w:r>
            <w:r>
              <w:rPr>
                <w:rFonts w:ascii="Marianne" w:hAnsi="Marianne" w:eastAsia="Marianne" w:cs="Marianne"/>
                <w:sz w:val="14"/>
              </w:rPr>
              <w:t xml:space="preserve">LROAA0009888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CONDAMINE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"https://fiches-risques.brgm.fr/georisques/cavite/LROAA0009889" \t "_self" </w:instrText>
            </w:r>
            <w:r>
              <w:fldChar w:fldCharType="separate"/>
            </w:r>
            <w:r>
              <w:rPr>
                <w:rFonts w:ascii="Marianne" w:hAnsi="Marianne" w:eastAsia="Marianne" w:cs="Marianne"/>
                <w:sz w:val="14"/>
              </w:rPr>
              <w:t xml:space="preserve">LROAA0009889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CRES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"https://fiches-risques.brgm.fr/georisques/cavite/LROAA0009890" \t "_self" </w:instrText>
            </w:r>
            <w:r>
              <w:fldChar w:fldCharType="separate"/>
            </w:r>
            <w:r>
              <w:rPr>
                <w:rFonts w:ascii="Marianne" w:hAnsi="Marianne" w:eastAsia="Marianne" w:cs="Marianne"/>
                <w:sz w:val="14"/>
              </w:rPr>
              <w:t xml:space="preserve">LROAA0009890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CRES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"https://fiches-risques.brgm.fr/georisques/cavite/LROAA0009891" \t "_self" </w:instrText>
            </w:r>
            <w:r>
              <w:fldChar w:fldCharType="separate"/>
            </w:r>
            <w:r>
              <w:rPr>
                <w:rFonts w:ascii="Marianne" w:hAnsi="Marianne" w:eastAsia="Marianne" w:cs="Marianne"/>
                <w:sz w:val="14"/>
              </w:rPr>
              <w:t xml:space="preserve">LROAA0009891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ROC d'AGNEL R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"https://fiches-risques.brgm.fr/georisques/cavite/LROAA0009892" \t "_self" </w:instrText>
            </w:r>
            <w:r>
              <w:fldChar w:fldCharType="separate"/>
            </w:r>
            <w:r>
              <w:rPr>
                <w:rFonts w:ascii="Marianne" w:hAnsi="Marianne" w:eastAsia="Marianne" w:cs="Marianne"/>
                <w:sz w:val="14"/>
              </w:rPr>
              <w:t xml:space="preserve">LROAA0009892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"https://fiches-risques.brgm.fr/georisques/cavite/LROAA0009893" \t "_self" </w:instrText>
            </w:r>
            <w:r>
              <w:fldChar w:fldCharType="separate"/>
            </w:r>
            <w:r>
              <w:rPr>
                <w:rFonts w:ascii="Marianne" w:hAnsi="Marianne" w:eastAsia="Marianne" w:cs="Marianne"/>
                <w:sz w:val="14"/>
              </w:rPr>
              <w:t xml:space="preserve">LROAA0009893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"https://fiches-risques.brgm.fr/georisques/cavite/LROAA0009894" \t "_self" </w:instrText>
            </w:r>
            <w:r>
              <w:fldChar w:fldCharType="separate"/>
            </w:r>
            <w:r>
              <w:rPr>
                <w:rFonts w:ascii="Marianne" w:hAnsi="Marianne" w:eastAsia="Marianne" w:cs="Marianne"/>
                <w:sz w:val="14"/>
              </w:rPr>
              <w:t xml:space="preserve">LROAA0009894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"https://fiches-risques.brgm.fr/georisques/cavite/LROAA0009895" \t "_self" </w:instrText>
            </w:r>
            <w:r>
              <w:fldChar w:fldCharType="separate"/>
            </w:r>
            <w:r>
              <w:rPr>
                <w:rFonts w:ascii="Marianne" w:hAnsi="Marianne" w:eastAsia="Marianne" w:cs="Marianne"/>
                <w:sz w:val="14"/>
              </w:rPr>
              <w:t xml:space="preserve">LROAA0009895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CHAT G 8 - G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"https://fiches-risques.brgm.fr/georisques/cavite/LROAA0009896" \t "_self" </w:instrText>
            </w:r>
            <w:r>
              <w:fldChar w:fldCharType="separate"/>
            </w:r>
            <w:r>
              <w:rPr>
                <w:rFonts w:ascii="Marianne" w:hAnsi="Marianne" w:eastAsia="Marianne" w:cs="Marianne"/>
                <w:sz w:val="14"/>
              </w:rPr>
              <w:t xml:space="preserve">LROAA0009896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 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"https://fiches-risques.brgm.fr/georisques/cavite/LROAA0009897" \t "_self" </w:instrText>
            </w:r>
            <w:r>
              <w:fldChar w:fldCharType="separate"/>
            </w:r>
            <w:r>
              <w:rPr>
                <w:rFonts w:ascii="Marianne" w:hAnsi="Marianne" w:eastAsia="Marianne" w:cs="Marianne"/>
                <w:sz w:val="14"/>
              </w:rPr>
              <w:t xml:space="preserve">LROAA0009897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l'ENCEINTE G 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"https://fiches-risques.brgm.fr/georisques/cavite/LROAA0009898" \t "_self" </w:instrText>
            </w:r>
            <w:r>
              <w:fldChar w:fldCharType="separate"/>
            </w:r>
            <w:r>
              <w:rPr>
                <w:rFonts w:ascii="Marianne" w:hAnsi="Marianne" w:eastAsia="Marianne" w:cs="Marianne"/>
                <w:sz w:val="14"/>
              </w:rPr>
              <w:t xml:space="preserve">LROAA0009898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TERRASSE G 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"https://fiches-risques.brgm.fr/georisques/cavite/LROAA0009899" \t "_self" </w:instrText>
            </w:r>
            <w:r>
              <w:fldChar w:fldCharType="separate"/>
            </w:r>
            <w:r>
              <w:rPr>
                <w:rFonts w:ascii="Marianne" w:hAnsi="Marianne" w:eastAsia="Marianne" w:cs="Marianne"/>
                <w:sz w:val="14"/>
              </w:rPr>
              <w:t xml:space="preserve">LROAA0009899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 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"https://fiches-risques.brgm.fr/georisques/cavite/LROAA0009900" \t "_self" </w:instrText>
            </w:r>
            <w:r>
              <w:fldChar w:fldCharType="separate"/>
            </w:r>
            <w:r>
              <w:rPr>
                <w:rFonts w:ascii="Marianne" w:hAnsi="Marianne" w:eastAsia="Marianne" w:cs="Marianne"/>
                <w:sz w:val="14"/>
              </w:rPr>
              <w:t xml:space="preserve">LROAA0009900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 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"https://fiches-risques.brgm.fr/georisques/cavite/LROAA0009901" \t "_self" </w:instrText>
            </w:r>
            <w:r>
              <w:fldChar w:fldCharType="separate"/>
            </w:r>
            <w:r>
              <w:rPr>
                <w:rFonts w:ascii="Marianne" w:hAnsi="Marianne" w:eastAsia="Marianne" w:cs="Marianne"/>
                <w:sz w:val="14"/>
              </w:rPr>
              <w:t xml:space="preserve">LROAA0009901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OLIVIERS R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"https://fiches-risques.brgm.fr/georisques/cavite/LROAA0009902" \t "_self" </w:instrText>
            </w:r>
            <w:r>
              <w:fldChar w:fldCharType="separate"/>
            </w:r>
            <w:r>
              <w:rPr>
                <w:rFonts w:ascii="Marianne" w:hAnsi="Marianne" w:eastAsia="Marianne" w:cs="Marianne"/>
                <w:sz w:val="14"/>
              </w:rPr>
              <w:t xml:space="preserve">LROAA0009902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"https://fiches-risques.brgm.fr/georisques/cavite/LROAA0009903" \t "_self" </w:instrText>
            </w:r>
            <w:r>
              <w:fldChar w:fldCharType="separate"/>
            </w:r>
            <w:r>
              <w:rPr>
                <w:rFonts w:ascii="Marianne" w:hAnsi="Marianne" w:eastAsia="Marianne" w:cs="Marianne"/>
                <w:sz w:val="14"/>
              </w:rPr>
              <w:t xml:space="preserve">LROAA0009903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"https://fiches-risques.brgm.fr/georisques/cavite/LROAA0009904" \t "_self" </w:instrText>
            </w:r>
            <w:r>
              <w:fldChar w:fldCharType="separate"/>
            </w:r>
            <w:r>
              <w:rPr>
                <w:rFonts w:ascii="Marianne" w:hAnsi="Marianne" w:eastAsia="Marianne" w:cs="Marianne"/>
                <w:sz w:val="14"/>
              </w:rPr>
              <w:t xml:space="preserve">LROAA0009904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l'EPERON R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"https://fiches-risques.brgm.fr/georisques/cavite/LROAA0009905" \t "_self" </w:instrText>
            </w:r>
            <w:r>
              <w:fldChar w:fldCharType="separate"/>
            </w:r>
            <w:r>
              <w:rPr>
                <w:rFonts w:ascii="Marianne" w:hAnsi="Marianne" w:eastAsia="Marianne" w:cs="Marianne"/>
                <w:sz w:val="14"/>
              </w:rPr>
              <w:t xml:space="preserve">LROAA0009905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"https://fiches-risques.brgm.fr/georisques/cavite/LROAA0009906" \t "_self" </w:instrText>
            </w:r>
            <w:r>
              <w:fldChar w:fldCharType="separate"/>
            </w:r>
            <w:r>
              <w:rPr>
                <w:rFonts w:ascii="Marianne" w:hAnsi="Marianne" w:eastAsia="Marianne" w:cs="Marianne"/>
                <w:sz w:val="14"/>
              </w:rPr>
              <w:t xml:space="preserve">LROAA0009906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"https://fiches-risques.brgm.fr/georisques/cavite/LROAA0009907" \t "_self" </w:instrText>
            </w:r>
            <w:r>
              <w:fldChar w:fldCharType="separate"/>
            </w:r>
            <w:r>
              <w:rPr>
                <w:rFonts w:ascii="Marianne" w:hAnsi="Marianne" w:eastAsia="Marianne" w:cs="Marianne"/>
                <w:sz w:val="14"/>
              </w:rPr>
              <w:t xml:space="preserve">LROAA0009907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"https://fiches-risques.brgm.fr/georisques/cavite/LROAA0009908" \t "_self" </w:instrText>
            </w:r>
            <w:r>
              <w:fldChar w:fldCharType="separate"/>
            </w:r>
            <w:r>
              <w:rPr>
                <w:rFonts w:ascii="Marianne" w:hAnsi="Marianne" w:eastAsia="Marianne" w:cs="Marianne"/>
                <w:sz w:val="14"/>
              </w:rPr>
              <w:t xml:space="preserve">LROAA0009908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"https://fiches-risques.brgm.fr/georisques/cavite/LROAA0009909" \t "_self" </w:instrText>
            </w:r>
            <w:r>
              <w:fldChar w:fldCharType="separate"/>
            </w:r>
            <w:r>
              <w:rPr>
                <w:rFonts w:ascii="Marianne" w:hAnsi="Marianne" w:eastAsia="Marianne" w:cs="Marianne"/>
                <w:sz w:val="14"/>
              </w:rPr>
              <w:t xml:space="preserve">LROAA0009909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 11</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336423" name="Picture">
</wp:docPr>
                  <a:graphic>
                    <a:graphicData uri="http://schemas.openxmlformats.org/drawingml/2006/picture">
                      <pic:pic>
                        <pic:nvPicPr>
                          <pic:cNvPr id="266336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928659" name="Picture">
</wp:docPr>
                  <a:graphic>
                    <a:graphicData uri="http://schemas.openxmlformats.org/drawingml/2006/picture">
                      <pic:pic>
                        <pic:nvPicPr>
                          <pic:cNvPr id="839928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Cabrespine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000214" name="Picture">
</wp:docPr>
                  <a:graphic>
                    <a:graphicData uri="http://schemas.openxmlformats.org/drawingml/2006/picture">
                      <pic:pic>
                        <pic:nvPicPr>
                          <pic:cNvPr id="1484000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"https://fiches-risques.brgm.fr/georisques/cavite/LROAA0009910" \t "_self" </w:instrText>
            </w:r>
            <w:r>
              <w:fldChar w:fldCharType="separate"/>
            </w:r>
            <w:r>
              <w:rPr>
                <w:rFonts w:ascii="Marianne" w:hAnsi="Marianne" w:eastAsia="Marianne" w:cs="Marianne"/>
                <w:sz w:val="14"/>
              </w:rPr>
              <w:t xml:space="preserve">LROAA0009910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 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"https://fiches-risques.brgm.fr/georisques/cavite/LROAA0009911" \t "_self" </w:instrText>
            </w:r>
            <w:r>
              <w:fldChar w:fldCharType="separate"/>
            </w:r>
            <w:r>
              <w:rPr>
                <w:rFonts w:ascii="Marianne" w:hAnsi="Marianne" w:eastAsia="Marianne" w:cs="Marianne"/>
                <w:sz w:val="14"/>
              </w:rPr>
              <w:t xml:space="preserve">LROAA0009911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 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"https://fiches-risques.brgm.fr/georisques/cavite/LROAA0009912" \t "_self" </w:instrText>
            </w:r>
            <w:r>
              <w:fldChar w:fldCharType="separate"/>
            </w:r>
            <w:r>
              <w:rPr>
                <w:rFonts w:ascii="Marianne" w:hAnsi="Marianne" w:eastAsia="Marianne" w:cs="Marianne"/>
                <w:sz w:val="14"/>
              </w:rPr>
              <w:t xml:space="preserve">LROAA0009912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 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"https://fiches-risques.brgm.fr/georisques/cavite/LROAA0009913" \t "_self" </w:instrText>
            </w:r>
            <w:r>
              <w:fldChar w:fldCharType="separate"/>
            </w:r>
            <w:r>
              <w:rPr>
                <w:rFonts w:ascii="Marianne" w:hAnsi="Marianne" w:eastAsia="Marianne" w:cs="Marianne"/>
                <w:sz w:val="14"/>
              </w:rPr>
              <w:t xml:space="preserve">LROAA0009913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TISSIERE R 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"https://fiches-risques.brgm.fr/georisques/cavite/LROAA0009914" \t "_self" </w:instrText>
            </w:r>
            <w:r>
              <w:fldChar w:fldCharType="separate"/>
            </w:r>
            <w:r>
              <w:rPr>
                <w:rFonts w:ascii="Marianne" w:hAnsi="Marianne" w:eastAsia="Marianne" w:cs="Marianne"/>
                <w:sz w:val="14"/>
              </w:rPr>
              <w:t xml:space="preserve">LROAA0009914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 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"https://fiches-risques.brgm.fr/georisques/cavite/LROAA0009915" \t "_self" </w:instrText>
            </w:r>
            <w:r>
              <w:fldChar w:fldCharType="separate"/>
            </w:r>
            <w:r>
              <w:rPr>
                <w:rFonts w:ascii="Marianne" w:hAnsi="Marianne" w:eastAsia="Marianne" w:cs="Marianne"/>
                <w:sz w:val="14"/>
              </w:rPr>
              <w:t xml:space="preserve">LROAA0009915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 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"https://fiches-risques.brgm.fr/georisques/cavite/LROAA0009916" \t "_self" </w:instrText>
            </w:r>
            <w:r>
              <w:fldChar w:fldCharType="separate"/>
            </w:r>
            <w:r>
              <w:rPr>
                <w:rFonts w:ascii="Marianne" w:hAnsi="Marianne" w:eastAsia="Marianne" w:cs="Marianne"/>
                <w:sz w:val="14"/>
              </w:rPr>
              <w:t xml:space="preserve">LROAA0009916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 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"https://fiches-risques.brgm.fr/georisques/cavite/LROAA0009917" \t "_self" </w:instrText>
            </w:r>
            <w:r>
              <w:fldChar w:fldCharType="separate"/>
            </w:r>
            <w:r>
              <w:rPr>
                <w:rFonts w:ascii="Marianne" w:hAnsi="Marianne" w:eastAsia="Marianne" w:cs="Marianne"/>
                <w:sz w:val="14"/>
              </w:rPr>
              <w:t xml:space="preserve">LROAA0009917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 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"https://fiches-risques.brgm.fr/georisques/cavite/LROAA0009918" \t "_self" </w:instrText>
            </w:r>
            <w:r>
              <w:fldChar w:fldCharType="separate"/>
            </w:r>
            <w:r>
              <w:rPr>
                <w:rFonts w:ascii="Marianne" w:hAnsi="Marianne" w:eastAsia="Marianne" w:cs="Marianne"/>
                <w:sz w:val="14"/>
              </w:rPr>
              <w:t xml:space="preserve">LROAA0009918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 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"https://fiches-risques.brgm.fr/georisques/cavite/LROAA0009919" \t "_self" </w:instrText>
            </w:r>
            <w:r>
              <w:fldChar w:fldCharType="separate"/>
            </w:r>
            <w:r>
              <w:rPr>
                <w:rFonts w:ascii="Marianne" w:hAnsi="Marianne" w:eastAsia="Marianne" w:cs="Marianne"/>
                <w:sz w:val="14"/>
              </w:rPr>
              <w:t xml:space="preserve">LROAA0009919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 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"https://fiches-risques.brgm.fr/georisques/cavite/LROAA0009920" \t "_self" </w:instrText>
            </w:r>
            <w:r>
              <w:fldChar w:fldCharType="separate"/>
            </w:r>
            <w:r>
              <w:rPr>
                <w:rFonts w:ascii="Marianne" w:hAnsi="Marianne" w:eastAsia="Marianne" w:cs="Marianne"/>
                <w:sz w:val="14"/>
              </w:rPr>
              <w:t xml:space="preserve">LROAA0009920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 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"https://fiches-risques.brgm.fr/georisques/cavite/LROAA0009921" \t "_self" </w:instrText>
            </w:r>
            <w:r>
              <w:fldChar w:fldCharType="separate"/>
            </w:r>
            <w:r>
              <w:rPr>
                <w:rFonts w:ascii="Marianne" w:hAnsi="Marianne" w:eastAsia="Marianne" w:cs="Marianne"/>
                <w:sz w:val="14"/>
              </w:rPr>
              <w:t xml:space="preserve">LROAA0009921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 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"https://fiches-risques.brgm.fr/georisques/cavite/LROAA0009922" \t "_self" </w:instrText>
            </w:r>
            <w:r>
              <w:fldChar w:fldCharType="separate"/>
            </w:r>
            <w:r>
              <w:rPr>
                <w:rFonts w:ascii="Marianne" w:hAnsi="Marianne" w:eastAsia="Marianne" w:cs="Marianne"/>
                <w:sz w:val="14"/>
              </w:rPr>
              <w:t xml:space="preserve">LROAA0009922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 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"https://fiches-risques.brgm.fr/georisques/cavite/LROAA0009923" \t "_self" </w:instrText>
            </w:r>
            <w:r>
              <w:fldChar w:fldCharType="separate"/>
            </w:r>
            <w:r>
              <w:rPr>
                <w:rFonts w:ascii="Marianne" w:hAnsi="Marianne" w:eastAsia="Marianne" w:cs="Marianne"/>
                <w:sz w:val="14"/>
              </w:rPr>
              <w:t xml:space="preserve">LROAA0009923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CIRQUE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"https://fiches-risques.brgm.fr/georisques/cavite/LROAA0009924" \t "_self" </w:instrText>
            </w:r>
            <w:r>
              <w:fldChar w:fldCharType="separate"/>
            </w:r>
            <w:r>
              <w:rPr>
                <w:rFonts w:ascii="Marianne" w:hAnsi="Marianne" w:eastAsia="Marianne" w:cs="Marianne"/>
                <w:sz w:val="14"/>
              </w:rPr>
              <w:t xml:space="preserve">LROAA0009924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OUI-MAIS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"https://fiches-risques.brgm.fr/georisques/cavite/LROAA0009925" \t "_self" </w:instrText>
            </w:r>
            <w:r>
              <w:fldChar w:fldCharType="separate"/>
            </w:r>
            <w:r>
              <w:rPr>
                <w:rFonts w:ascii="Marianne" w:hAnsi="Marianne" w:eastAsia="Marianne" w:cs="Marianne"/>
                <w:sz w:val="14"/>
              </w:rPr>
              <w:t xml:space="preserve">LROAA0009925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CABANE G 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"https://fiches-risques.brgm.fr/georisques/cavite/LROAA0009926" \t "_self" </w:instrText>
            </w:r>
            <w:r>
              <w:fldChar w:fldCharType="separate"/>
            </w:r>
            <w:r>
              <w:rPr>
                <w:rFonts w:ascii="Marianne" w:hAnsi="Marianne" w:eastAsia="Marianne" w:cs="Marianne"/>
                <w:sz w:val="14"/>
              </w:rPr>
              <w:t xml:space="preserve">LROAA0009926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ARAGNES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"https://fiches-risques.brgm.fr/georisques/cavite/LROAA0009927" \t "_self" </w:instrText>
            </w:r>
            <w:r>
              <w:fldChar w:fldCharType="separate"/>
            </w:r>
            <w:r>
              <w:rPr>
                <w:rFonts w:ascii="Marianne" w:hAnsi="Marianne" w:eastAsia="Marianne" w:cs="Marianne"/>
                <w:sz w:val="14"/>
              </w:rPr>
              <w:t xml:space="preserve">LROAA0009927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 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"https://fiches-risques.brgm.fr/georisques/cavite/LROAA0009928" \t "_self" </w:instrText>
            </w:r>
            <w:r>
              <w:fldChar w:fldCharType="separate"/>
            </w:r>
            <w:r>
              <w:rPr>
                <w:rFonts w:ascii="Marianne" w:hAnsi="Marianne" w:eastAsia="Marianne" w:cs="Marianne"/>
                <w:sz w:val="14"/>
              </w:rPr>
              <w:t xml:space="preserve">LROAA0009928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 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"https://fiches-risques.brgm.fr/georisques/cavite/LROAA0009929" \t "_self" </w:instrText>
            </w:r>
            <w:r>
              <w:fldChar w:fldCharType="separate"/>
            </w:r>
            <w:r>
              <w:rPr>
                <w:rFonts w:ascii="Marianne" w:hAnsi="Marianne" w:eastAsia="Marianne" w:cs="Marianne"/>
                <w:sz w:val="14"/>
              </w:rPr>
              <w:t xml:space="preserve">LROAA0009929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 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"https://fiches-risques.brgm.fr/georisques/cavite/LROAA0009930" \t "_self" </w:instrText>
            </w:r>
            <w:r>
              <w:fldChar w:fldCharType="separate"/>
            </w:r>
            <w:r>
              <w:rPr>
                <w:rFonts w:ascii="Marianne" w:hAnsi="Marianne" w:eastAsia="Marianne" w:cs="Marianne"/>
                <w:sz w:val="14"/>
              </w:rPr>
              <w:t xml:space="preserve">LROAA0009930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"https://fiches-risques.brgm.fr/georisques/cavite/LROAA0009931" \t "_self" </w:instrText>
            </w:r>
            <w:r>
              <w:fldChar w:fldCharType="separate"/>
            </w:r>
            <w:r>
              <w:rPr>
                <w:rFonts w:ascii="Marianne" w:hAnsi="Marianne" w:eastAsia="Marianne" w:cs="Marianne"/>
                <w:sz w:val="14"/>
              </w:rPr>
              <w:t xml:space="preserve">LROAA0009931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 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"https://fiches-risques.brgm.fr/georisques/cavite/LROAA0009932" \t "_self" </w:instrText>
            </w:r>
            <w:r>
              <w:fldChar w:fldCharType="separate"/>
            </w:r>
            <w:r>
              <w:rPr>
                <w:rFonts w:ascii="Marianne" w:hAnsi="Marianne" w:eastAsia="Marianne" w:cs="Marianne"/>
                <w:sz w:val="14"/>
              </w:rPr>
              <w:t xml:space="preserve">LROAA0009932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 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"https://fiches-risques.brgm.fr/georisques/cavite/LROAA0009933" \t "_self" </w:instrText>
            </w:r>
            <w:r>
              <w:fldChar w:fldCharType="separate"/>
            </w:r>
            <w:r>
              <w:rPr>
                <w:rFonts w:ascii="Marianne" w:hAnsi="Marianne" w:eastAsia="Marianne" w:cs="Marianne"/>
                <w:sz w:val="14"/>
              </w:rPr>
              <w:t xml:space="preserve">LROAA0009933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 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"https://fiches-risques.brgm.fr/georisques/cavite/LROAA0009934" \t "_self" </w:instrText>
            </w:r>
            <w:r>
              <w:fldChar w:fldCharType="separate"/>
            </w:r>
            <w:r>
              <w:rPr>
                <w:rFonts w:ascii="Marianne" w:hAnsi="Marianne" w:eastAsia="Marianne" w:cs="Marianne"/>
                <w:sz w:val="14"/>
              </w:rPr>
              <w:t xml:space="preserve">LROAA0009934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 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"https://fiches-risques.brgm.fr/georisques/cavite/LROAA0009935" \t "_self" </w:instrText>
            </w:r>
            <w:r>
              <w:fldChar w:fldCharType="separate"/>
            </w:r>
            <w:r>
              <w:rPr>
                <w:rFonts w:ascii="Marianne" w:hAnsi="Marianne" w:eastAsia="Marianne" w:cs="Marianne"/>
                <w:sz w:val="14"/>
              </w:rPr>
              <w:t xml:space="preserve">LROAA0009935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 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"https://fiches-risques.brgm.fr/georisques/cavite/LROAA0009936" \t "_self" </w:instrText>
            </w:r>
            <w:r>
              <w:fldChar w:fldCharType="separate"/>
            </w:r>
            <w:r>
              <w:rPr>
                <w:rFonts w:ascii="Marianne" w:hAnsi="Marianne" w:eastAsia="Marianne" w:cs="Marianne"/>
                <w:sz w:val="14"/>
              </w:rPr>
              <w:t xml:space="preserve">LROAA0009936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 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"https://fiches-risques.brgm.fr/georisques/cavite/LROAA0009937" \t "_self" </w:instrText>
            </w:r>
            <w:r>
              <w:fldChar w:fldCharType="separate"/>
            </w:r>
            <w:r>
              <w:rPr>
                <w:rFonts w:ascii="Marianne" w:hAnsi="Marianne" w:eastAsia="Marianne" w:cs="Marianne"/>
                <w:sz w:val="14"/>
              </w:rPr>
              <w:t xml:space="preserve">LROAA0009937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 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"https://fiches-risques.brgm.fr/georisques/cavite/LROAA0009938" \t "_self" </w:instrText>
            </w:r>
            <w:r>
              <w:fldChar w:fldCharType="separate"/>
            </w:r>
            <w:r>
              <w:rPr>
                <w:rFonts w:ascii="Marianne" w:hAnsi="Marianne" w:eastAsia="Marianne" w:cs="Marianne"/>
                <w:sz w:val="14"/>
              </w:rPr>
              <w:t xml:space="preserve">LROAA0009938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 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"https://fiches-risques.brgm.fr/georisques/cavite/LROAA0009939" \t "_self" </w:instrText>
            </w:r>
            <w:r>
              <w:fldChar w:fldCharType="separate"/>
            </w:r>
            <w:r>
              <w:rPr>
                <w:rFonts w:ascii="Marianne" w:hAnsi="Marianne" w:eastAsia="Marianne" w:cs="Marianne"/>
                <w:sz w:val="14"/>
              </w:rPr>
              <w:t xml:space="preserve">LROAA0009939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 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"https://fiches-risques.brgm.fr/georisques/cavite/LROAA0009940" \t "_self" </w:instrText>
            </w:r>
            <w:r>
              <w:fldChar w:fldCharType="separate"/>
            </w:r>
            <w:r>
              <w:rPr>
                <w:rFonts w:ascii="Marianne" w:hAnsi="Marianne" w:eastAsia="Marianne" w:cs="Marianne"/>
                <w:sz w:val="14"/>
              </w:rPr>
              <w:t xml:space="preserve">LROAA0009940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 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"https://fiches-risques.brgm.fr/georisques/cavite/LROAA0009941" \t "_self" </w:instrText>
            </w:r>
            <w:r>
              <w:fldChar w:fldCharType="separate"/>
            </w:r>
            <w:r>
              <w:rPr>
                <w:rFonts w:ascii="Marianne" w:hAnsi="Marianne" w:eastAsia="Marianne" w:cs="Marianne"/>
                <w:sz w:val="14"/>
              </w:rPr>
              <w:t xml:space="preserve">LROAA0009941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 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"https://fiches-risques.brgm.fr/georisques/cavite/LROAA0009942" \t "_self" </w:instrText>
            </w:r>
            <w:r>
              <w:fldChar w:fldCharType="separate"/>
            </w:r>
            <w:r>
              <w:rPr>
                <w:rFonts w:ascii="Marianne" w:hAnsi="Marianne" w:eastAsia="Marianne" w:cs="Marianne"/>
                <w:sz w:val="14"/>
              </w:rPr>
              <w:t xml:space="preserve">LROAA0009942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 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"https://fiches-risques.brgm.fr/georisques/cavite/LROAA0009943" \t "_self" </w:instrText>
            </w:r>
            <w:r>
              <w:fldChar w:fldCharType="separate"/>
            </w:r>
            <w:r>
              <w:rPr>
                <w:rFonts w:ascii="Marianne" w:hAnsi="Marianne" w:eastAsia="Marianne" w:cs="Marianne"/>
                <w:sz w:val="14"/>
              </w:rPr>
              <w:t xml:space="preserve">LROAA0009943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 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"https://fiches-risques.brgm.fr/georisques/cavite/LROAA0009944" \t "_self" </w:instrText>
            </w:r>
            <w:r>
              <w:fldChar w:fldCharType="separate"/>
            </w:r>
            <w:r>
              <w:rPr>
                <w:rFonts w:ascii="Marianne" w:hAnsi="Marianne" w:eastAsia="Marianne" w:cs="Marianne"/>
                <w:sz w:val="14"/>
              </w:rPr>
              <w:t xml:space="preserve">LROAA0009944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 48</w:t>
            </w: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158893" name="Picture">
</wp:docPr>
                  <a:graphic>
                    <a:graphicData uri="http://schemas.openxmlformats.org/drawingml/2006/picture">
                      <pic:pic>
                        <pic:nvPicPr>
                          <pic:cNvPr id="1540158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120212" name="Picture">
</wp:docPr>
                  <a:graphic>
                    <a:graphicData uri="http://schemas.openxmlformats.org/drawingml/2006/picture">
                      <pic:pic>
                        <pic:nvPicPr>
                          <pic:cNvPr id="1807120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Cabrespine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773647" name="Picture">
</wp:docPr>
                  <a:graphic>
                    <a:graphicData uri="http://schemas.openxmlformats.org/drawingml/2006/picture">
                      <pic:pic>
                        <pic:nvPicPr>
                          <pic:cNvPr id="333773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