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283777" name="Picture">
</wp:docPr>
                  <a:graphic>
                    <a:graphicData uri="http://schemas.openxmlformats.org/drawingml/2006/picture">
                      <pic:pic>
                        <pic:nvPicPr>
                          <pic:cNvPr id="69028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1154724" name="Picture">
</wp:docPr>
                  <a:graphic>
                    <a:graphicData uri="http://schemas.openxmlformats.org/drawingml/2006/picture">
                      <pic:pic>
                        <pic:nvPicPr>
                          <pic:cNvPr id="7711547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3895848" name="Picture">
</wp:docPr>
                        <a:graphic>
                          <a:graphicData uri="http://schemas.openxmlformats.org/drawingml/2006/picture">
                            <pic:pic>
                              <pic:nvPicPr>
                                <pic:cNvPr id="5438958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33650 Cabanac-et-Villagrains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9022876" name="Picture">
</wp:docPr>
                  <a:graphic>
                    <a:graphicData uri="http://schemas.openxmlformats.org/drawingml/2006/picture">
                      <pic:pic>
                        <pic:nvPicPr>
                          <pic:cNvPr id="16290228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9256829" name="Picture">
</wp:docPr>
                  <a:graphic>
                    <a:graphicData uri="http://schemas.openxmlformats.org/drawingml/2006/picture">
                      <pic:pic>
                        <pic:nvPicPr>
                          <pic:cNvPr id="10192568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826987" name="Picture">
</wp:docPr>
                  <a:graphic>
                    <a:graphicData uri="http://schemas.openxmlformats.org/drawingml/2006/picture">
                      <pic:pic>
                        <pic:nvPicPr>
                          <pic:cNvPr id="210382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627801" name="Picture">
</wp:docPr>
                  <a:graphic>
                    <a:graphicData uri="http://schemas.openxmlformats.org/drawingml/2006/picture">
                      <pic:pic>
                        <pic:nvPicPr>
                          <pic:cNvPr id="32662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Cabanac-et-Villagrains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919037" name="Picture">
</wp:docPr>
                  <a:graphic>
                    <a:graphicData uri="http://schemas.openxmlformats.org/drawingml/2006/picture">
                      <pic:pic>
                        <pic:nvPicPr>
                          <pic:cNvPr id="88491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535345" name="Picture">
</wp:docPr>
                        <a:graphic>
                          <a:graphicData uri="http://schemas.openxmlformats.org/drawingml/2006/picture">
                            <pic:pic>
                              <pic:nvPicPr>
                                <pic:cNvPr id="1406535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094543" name="Picture">
</wp:docPr>
                        <a:graphic>
                          <a:graphicData uri="http://schemas.openxmlformats.org/drawingml/2006/picture">
                            <pic:pic>
                              <pic:nvPicPr>
                                <pic:cNvPr id="918094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573496" name="Picture">
</wp:docPr>
                        <a:graphic>
                          <a:graphicData uri="http://schemas.openxmlformats.org/drawingml/2006/picture">
                            <pic:pic>
                              <pic:nvPicPr>
                                <pic:cNvPr id="2715734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292692" name="Picture">
</wp:docPr>
                        <a:graphic>
                          <a:graphicData uri="http://schemas.openxmlformats.org/drawingml/2006/picture">
                            <pic:pic>
                              <pic:nvPicPr>
                                <pic:cNvPr id="2010292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435520" name="Picture">
</wp:docPr>
                        <a:graphic>
                          <a:graphicData uri="http://schemas.openxmlformats.org/drawingml/2006/picture">
                            <pic:pic>
                              <pic:nvPicPr>
                                <pic:cNvPr id="2004435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540725" name="Picture">
</wp:docPr>
                        <a:graphic>
                          <a:graphicData uri="http://schemas.openxmlformats.org/drawingml/2006/picture">
                            <pic:pic>
                              <pic:nvPicPr>
                                <pic:cNvPr id="4005407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360655" name="Picture">
</wp:docPr>
                        <a:graphic>
                          <a:graphicData uri="http://schemas.openxmlformats.org/drawingml/2006/picture">
                            <pic:pic>
                              <pic:nvPicPr>
                                <pic:cNvPr id="6193606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017179" name="Picture">
</wp:docPr>
                        <a:graphic>
                          <a:graphicData uri="http://schemas.openxmlformats.org/drawingml/2006/picture">
                            <pic:pic>
                              <pic:nvPicPr>
                                <pic:cNvPr id="12810171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845927" name="Picture">
</wp:docPr>
                        <a:graphic>
                          <a:graphicData uri="http://schemas.openxmlformats.org/drawingml/2006/picture">
                            <pic:pic>
                              <pic:nvPicPr>
                                <pic:cNvPr id="12608459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189791" name="Picture">
</wp:docPr>
                        <a:graphic>
                          <a:graphicData uri="http://schemas.openxmlformats.org/drawingml/2006/picture">
                            <pic:pic>
                              <pic:nvPicPr>
                                <pic:cNvPr id="17601897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857282" name="Picture">
</wp:docPr>
                        <a:graphic>
                          <a:graphicData uri="http://schemas.openxmlformats.org/drawingml/2006/picture">
                            <pic:pic>
                              <pic:nvPicPr>
                                <pic:cNvPr id="21268572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255006" name="Picture">
</wp:docPr>
                        <a:graphic>
                          <a:graphicData uri="http://schemas.openxmlformats.org/drawingml/2006/picture">
                            <pic:pic>
                              <pic:nvPicPr>
                                <pic:cNvPr id="18422550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104258" name="Picture">
</wp:docPr>
                        <a:graphic>
                          <a:graphicData uri="http://schemas.openxmlformats.org/drawingml/2006/picture">
                            <pic:pic>
                              <pic:nvPicPr>
                                <pic:cNvPr id="18231042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20254" name="Picture">
</wp:docPr>
                        <a:graphic>
                          <a:graphicData uri="http://schemas.openxmlformats.org/drawingml/2006/picture">
                            <pic:pic>
                              <pic:nvPicPr>
                                <pic:cNvPr id="1900520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459411" name="Picture">
</wp:docPr>
                        <a:graphic>
                          <a:graphicData uri="http://schemas.openxmlformats.org/drawingml/2006/picture">
                            <pic:pic>
                              <pic:nvPicPr>
                                <pic:cNvPr id="207945941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916958" name="Picture">
</wp:docPr>
                        <a:graphic>
                          <a:graphicData uri="http://schemas.openxmlformats.org/drawingml/2006/picture">
                            <pic:pic>
                              <pic:nvPicPr>
                                <pic:cNvPr id="6089169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72870" name="Picture">
</wp:docPr>
                        <a:graphic>
                          <a:graphicData uri="http://schemas.openxmlformats.org/drawingml/2006/picture">
                            <pic:pic>
                              <pic:nvPicPr>
                                <pic:cNvPr id="551728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822023" name="Picture">
</wp:docPr>
                        <a:graphic>
                          <a:graphicData uri="http://schemas.openxmlformats.org/drawingml/2006/picture">
                            <pic:pic>
                              <pic:nvPicPr>
                                <pic:cNvPr id="16738220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603387" name="Picture">
</wp:docPr>
                        <a:graphic>
                          <a:graphicData uri="http://schemas.openxmlformats.org/drawingml/2006/picture">
                            <pic:pic>
                              <pic:nvPicPr>
                                <pic:cNvPr id="16896033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75686" name="Picture">
</wp:docPr>
                        <a:graphic>
                          <a:graphicData uri="http://schemas.openxmlformats.org/drawingml/2006/picture">
                            <pic:pic>
                              <pic:nvPicPr>
                                <pic:cNvPr id="13753756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144356" name="Picture">
</wp:docPr>
                        <a:graphic>
                          <a:graphicData uri="http://schemas.openxmlformats.org/drawingml/2006/picture">
                            <pic:pic>
                              <pic:nvPicPr>
                                <pic:cNvPr id="9821443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019515" name="Picture">
</wp:docPr>
                        <a:graphic>
                          <a:graphicData uri="http://schemas.openxmlformats.org/drawingml/2006/picture">
                            <pic:pic>
                              <pic:nvPicPr>
                                <pic:cNvPr id="15440195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289871" name="Picture">
</wp:docPr>
                        <a:graphic>
                          <a:graphicData uri="http://schemas.openxmlformats.org/drawingml/2006/picture">
                            <pic:pic>
                              <pic:nvPicPr>
                                <pic:cNvPr id="14272898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731884" name="Picture">
</wp:docPr>
                        <a:graphic>
                          <a:graphicData uri="http://schemas.openxmlformats.org/drawingml/2006/picture">
                            <pic:pic>
                              <pic:nvPicPr>
                                <pic:cNvPr id="16747318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075342" name="Picture">
</wp:docPr>
                  <a:graphic>
                    <a:graphicData uri="http://schemas.openxmlformats.org/drawingml/2006/picture">
                      <pic:pic>
                        <pic:nvPicPr>
                          <pic:cNvPr id="45207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278262" name="Picture">
</wp:docPr>
                  <a:graphic>
                    <a:graphicData uri="http://schemas.openxmlformats.org/drawingml/2006/picture">
                      <pic:pic>
                        <pic:nvPicPr>
                          <pic:cNvPr id="121927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Cabanac-et-Villagrains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990665" name="Picture">
</wp:docPr>
                  <a:graphic>
                    <a:graphicData uri="http://schemas.openxmlformats.org/drawingml/2006/picture">
                      <pic:pic>
                        <pic:nvPicPr>
                          <pic:cNvPr id="68399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Cabanac-et-villagrains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938590" name="Picture">
</wp:docPr>
                  <a:graphic>
                    <a:graphicData uri="http://schemas.openxmlformats.org/drawingml/2006/picture">
                      <pic:pic>
                        <pic:nvPicPr>
                          <pic:cNvPr id="3789385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757915" name="Picture">
</wp:docPr>
                  <a:graphic>
                    <a:graphicData uri="http://schemas.openxmlformats.org/drawingml/2006/picture">
                      <pic:pic>
                        <pic:nvPicPr>
                          <pic:cNvPr id="1409757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4032887" name="Picture">
</wp:docPr>
                  <a:graphic>
                    <a:graphicData uri="http://schemas.openxmlformats.org/drawingml/2006/picture">
                      <pic:pic>
                        <pic:nvPicPr>
                          <pic:cNvPr id="18340328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594767" name="Picture">
</wp:docPr>
                        <a:graphic>
                          <a:graphicData uri="http://schemas.openxmlformats.org/drawingml/2006/picture">
                            <pic:pic>
                              <pic:nvPicPr>
                                <pic:cNvPr id="2275947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099096" name="Picture">
</wp:docPr>
                  <a:graphic>
                    <a:graphicData uri="http://schemas.openxmlformats.org/drawingml/2006/picture">
                      <pic:pic>
                        <pic:nvPicPr>
                          <pic:cNvPr id="189009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46141" name="Picture">
</wp:docPr>
                  <a:graphic>
                    <a:graphicData uri="http://schemas.openxmlformats.org/drawingml/2006/picture">
                      <pic:pic>
                        <pic:nvPicPr>
                          <pic:cNvPr id="18834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Cabanac-et-Villagrains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7135" name="Picture">
</wp:docPr>
                  <a:graphic>
                    <a:graphicData uri="http://schemas.openxmlformats.org/drawingml/2006/picture">
                      <pic:pic>
                        <pic:nvPicPr>
                          <pic:cNvPr id="1168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Cabanac-et-villagrains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389868" name="Picture">
</wp:docPr>
                  <a:graphic>
                    <a:graphicData uri="http://schemas.openxmlformats.org/drawingml/2006/picture">
                      <pic:pic>
                        <pic:nvPicPr>
                          <pic:cNvPr id="10623898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23820" name="Picture">
</wp:docPr>
                  <a:graphic>
                    <a:graphicData uri="http://schemas.openxmlformats.org/drawingml/2006/picture">
                      <pic:pic>
                        <pic:nvPicPr>
                          <pic:cNvPr id="18717238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9128226" name="Picture">
</wp:docPr>
                  <a:graphic>
                    <a:graphicData uri="http://schemas.openxmlformats.org/drawingml/2006/picture">
                      <pic:pic>
                        <pic:nvPicPr>
                          <pic:cNvPr id="12491282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500463" name="Picture">
</wp:docPr>
                        <a:graphic>
                          <a:graphicData uri="http://schemas.openxmlformats.org/drawingml/2006/picture">
                            <pic:pic>
                              <pic:nvPicPr>
                                <pic:cNvPr id="19005004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233232" name="Picture">
</wp:docPr>
                  <a:graphic>
                    <a:graphicData uri="http://schemas.openxmlformats.org/drawingml/2006/picture">
                      <pic:pic>
                        <pic:nvPicPr>
                          <pic:cNvPr id="114523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984908" name="Picture">
</wp:docPr>
                  <a:graphic>
                    <a:graphicData uri="http://schemas.openxmlformats.org/drawingml/2006/picture">
                      <pic:pic>
                        <pic:nvPicPr>
                          <pic:cNvPr id="29698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Cabanac-et-Villagrains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570258" name="Picture">
</wp:docPr>
                  <a:graphic>
                    <a:graphicData uri="http://schemas.openxmlformats.org/drawingml/2006/picture">
                      <pic:pic>
                        <pic:nvPicPr>
                          <pic:cNvPr id="191057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Cabanac-et-villagrains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53527" name="Picture">
</wp:docPr>
                  <a:graphic>
                    <a:graphicData uri="http://schemas.openxmlformats.org/drawingml/2006/picture">
                      <pic:pic>
                        <pic:nvPicPr>
                          <pic:cNvPr id="638535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20812" name="Picture">
</wp:docPr>
                  <a:graphic>
                    <a:graphicData uri="http://schemas.openxmlformats.org/drawingml/2006/picture">
                      <pic:pic>
                        <pic:nvPicPr>
                          <pic:cNvPr id="1821220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3816083" name="Picture">
</wp:docPr>
                  <a:graphic>
                    <a:graphicData uri="http://schemas.openxmlformats.org/drawingml/2006/picture">
                      <pic:pic>
                        <pic:nvPicPr>
                          <pic:cNvPr id="50381608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321879" name="Picture">
</wp:docPr>
                        <a:graphic>
                          <a:graphicData uri="http://schemas.openxmlformats.org/drawingml/2006/picture">
                            <pic:pic>
                              <pic:nvPicPr>
                                <pic:cNvPr id="10403218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325925" name="Picture">
</wp:docPr>
                  <a:graphic>
                    <a:graphicData uri="http://schemas.openxmlformats.org/drawingml/2006/picture">
                      <pic:pic>
                        <pic:nvPicPr>
                          <pic:cNvPr id="41232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422493" name="Picture">
</wp:docPr>
                  <a:graphic>
                    <a:graphicData uri="http://schemas.openxmlformats.org/drawingml/2006/picture">
                      <pic:pic>
                        <pic:nvPicPr>
                          <pic:cNvPr id="152842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Cabanac-et-Villagrains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170140" name="Picture">
</wp:docPr>
                  <a:graphic>
                    <a:graphicData uri="http://schemas.openxmlformats.org/drawingml/2006/picture">
                      <pic:pic>
                        <pic:nvPicPr>
                          <pic:cNvPr id="196917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Cabanac-et-villagrains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280799" name="Picture">
</wp:docPr>
                  <a:graphic>
                    <a:graphicData uri="http://schemas.openxmlformats.org/drawingml/2006/picture">
                      <pic:pic>
                        <pic:nvPicPr>
                          <pic:cNvPr id="98128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79466" name="Picture">
</wp:docPr>
                  <a:graphic>
                    <a:graphicData uri="http://schemas.openxmlformats.org/drawingml/2006/picture">
                      <pic:pic>
                        <pic:nvPicPr>
                          <pic:cNvPr id="90757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Cabanac-et-Villagrains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497645" name="Picture">
</wp:docPr>
                  <a:graphic>
                    <a:graphicData uri="http://schemas.openxmlformats.org/drawingml/2006/picture">
                      <pic:pic>
                        <pic:nvPicPr>
                          <pic:cNvPr id="989497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Cabanac-et-villagrains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198761" name="Picture">
</wp:docPr>
                  <a:graphic>
                    <a:graphicData uri="http://schemas.openxmlformats.org/drawingml/2006/picture">
                      <pic:pic>
                        <pic:nvPicPr>
                          <pic:cNvPr id="1400198761"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768587" name="Picture">
</wp:docPr>
                  <a:graphic>
                    <a:graphicData uri="http://schemas.openxmlformats.org/drawingml/2006/picture">
                      <pic:pic>
                        <pic:nvPicPr>
                          <pic:cNvPr id="1783768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840378" name="Picture">
</wp:docPr>
                  <a:graphic>
                    <a:graphicData uri="http://schemas.openxmlformats.org/drawingml/2006/picture">
                      <pic:pic>
                        <pic:nvPicPr>
                          <pic:cNvPr id="732840378"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73810" name="Picture">
</wp:docPr>
                        <a:graphic>
                          <a:graphicData uri="http://schemas.openxmlformats.org/drawingml/2006/picture">
                            <pic:pic>
                              <pic:nvPicPr>
                                <pic:cNvPr id="1050738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780532" name="Picture">
</wp:docPr>
                  <a:graphic>
                    <a:graphicData uri="http://schemas.openxmlformats.org/drawingml/2006/picture">
                      <pic:pic>
                        <pic:nvPicPr>
                          <pic:cNvPr id="89978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806452" name="Picture">
</wp:docPr>
                  <a:graphic>
                    <a:graphicData uri="http://schemas.openxmlformats.org/drawingml/2006/picture">
                      <pic:pic>
                        <pic:nvPicPr>
                          <pic:cNvPr id="171780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Cabanac-et-Villagrains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608758" name="Picture">
</wp:docPr>
                  <a:graphic>
                    <a:graphicData uri="http://schemas.openxmlformats.org/drawingml/2006/picture">
                      <pic:pic>
                        <pic:nvPicPr>
                          <pic:cNvPr id="205260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Cabanac-et-villagrains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849533" name="Picture">
</wp:docPr>
                  <a:graphic>
                    <a:graphicData uri="http://schemas.openxmlformats.org/drawingml/2006/picture">
                      <pic:pic>
                        <pic:nvPicPr>
                          <pic:cNvPr id="124084953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8484" name="Picture">
</wp:docPr>
                  <a:graphic>
                    <a:graphicData uri="http://schemas.openxmlformats.org/drawingml/2006/picture">
                      <pic:pic>
                        <pic:nvPicPr>
                          <pic:cNvPr id="516884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9248184" name="Picture">
</wp:docPr>
                  <a:graphic>
                    <a:graphicData uri="http://schemas.openxmlformats.org/drawingml/2006/picture">
                      <pic:pic>
                        <pic:nvPicPr>
                          <pic:cNvPr id="66924818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08317" name="Picture">
</wp:docPr>
                        <a:graphic>
                          <a:graphicData uri="http://schemas.openxmlformats.org/drawingml/2006/picture">
                            <pic:pic>
                              <pic:nvPicPr>
                                <pic:cNvPr id="1584083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216428" name="Picture">
</wp:docPr>
                        <a:graphic>
                          <a:graphicData uri="http://schemas.openxmlformats.org/drawingml/2006/picture">
                            <pic:pic>
                              <pic:nvPicPr>
                                <pic:cNvPr id="33721642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084260" name="Picture">
</wp:docPr>
                  <a:graphic>
                    <a:graphicData uri="http://schemas.openxmlformats.org/drawingml/2006/picture">
                      <pic:pic>
                        <pic:nvPicPr>
                          <pic:cNvPr id="35408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937357" name="Picture">
</wp:docPr>
                  <a:graphic>
                    <a:graphicData uri="http://schemas.openxmlformats.org/drawingml/2006/picture">
                      <pic:pic>
                        <pic:nvPicPr>
                          <pic:cNvPr id="147993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Cabanac-et-Villagrains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240931" name="Picture">
</wp:docPr>
                  <a:graphic>
                    <a:graphicData uri="http://schemas.openxmlformats.org/drawingml/2006/picture">
                      <pic:pic>
                        <pic:nvPicPr>
                          <pic:cNvPr id="144124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Cabanac-et-villagrains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444327" name="Picture">
</wp:docPr>
                  <a:graphic>
                    <a:graphicData uri="http://schemas.openxmlformats.org/drawingml/2006/picture">
                      <pic:pic>
                        <pic:nvPicPr>
                          <pic:cNvPr id="4104443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343874" name="Picture">
</wp:docPr>
                  <a:graphic>
                    <a:graphicData uri="http://schemas.openxmlformats.org/drawingml/2006/picture">
                      <pic:pic>
                        <pic:nvPicPr>
                          <pic:cNvPr id="16863438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320739" name="Picture">
</wp:docPr>
                  <a:graphic>
                    <a:graphicData uri="http://schemas.openxmlformats.org/drawingml/2006/picture">
                      <pic:pic>
                        <pic:nvPicPr>
                          <pic:cNvPr id="4073207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583410" name="Picture">
</wp:docPr>
                        <a:graphic>
                          <a:graphicData uri="http://schemas.openxmlformats.org/drawingml/2006/picture">
                            <pic:pic>
                              <pic:nvPicPr>
                                <pic:cNvPr id="9975834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256863" name="Picture">
</wp:docPr>
                  <a:graphic>
                    <a:graphicData uri="http://schemas.openxmlformats.org/drawingml/2006/picture">
                      <pic:pic>
                        <pic:nvPicPr>
                          <pic:cNvPr id="45025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995802" name="Picture">
</wp:docPr>
                  <a:graphic>
                    <a:graphicData uri="http://schemas.openxmlformats.org/drawingml/2006/picture">
                      <pic:pic>
                        <pic:nvPicPr>
                          <pic:cNvPr id="79999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Cabanac-et-Villagrains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592538" name="Picture">
</wp:docPr>
                  <a:graphic>
                    <a:graphicData uri="http://schemas.openxmlformats.org/drawingml/2006/picture">
                      <pic:pic>
                        <pic:nvPicPr>
                          <pic:cNvPr id="682592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Cabanac-et-villagrains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069818" name="Picture">
</wp:docPr>
                  <a:graphic>
                    <a:graphicData uri="http://schemas.openxmlformats.org/drawingml/2006/picture">
                      <pic:pic>
                        <pic:nvPicPr>
                          <pic:cNvPr id="152106981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980132" name="Picture">
</wp:docPr>
                  <a:graphic>
                    <a:graphicData uri="http://schemas.openxmlformats.org/drawingml/2006/picture">
                      <pic:pic>
                        <pic:nvPicPr>
                          <pic:cNvPr id="21019801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9655754" name="Picture">
</wp:docPr>
                  <a:graphic>
                    <a:graphicData uri="http://schemas.openxmlformats.org/drawingml/2006/picture">
                      <pic:pic>
                        <pic:nvPicPr>
                          <pic:cNvPr id="206965575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681319" name="Picture">
</wp:docPr>
                  <a:graphic>
                    <a:graphicData uri="http://schemas.openxmlformats.org/drawingml/2006/picture">
                      <pic:pic>
                        <pic:nvPicPr>
                          <pic:cNvPr id="1686681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633692" name="Picture">
</wp:docPr>
                  <a:graphic>
                    <a:graphicData uri="http://schemas.openxmlformats.org/drawingml/2006/picture">
                      <pic:pic>
                        <pic:nvPicPr>
                          <pic:cNvPr id="209363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Cabanac-et-Villagrains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422361" name="Picture">
</wp:docPr>
                  <a:graphic>
                    <a:graphicData uri="http://schemas.openxmlformats.org/drawingml/2006/picture">
                      <pic:pic>
                        <pic:nvPicPr>
                          <pic:cNvPr id="161442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Cabanac-et-villagrains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616797" name="Picture">
</wp:docPr>
                  <a:graphic>
                    <a:graphicData uri="http://schemas.openxmlformats.org/drawingml/2006/picture">
                      <pic:pic>
                        <pic:nvPicPr>
                          <pic:cNvPr id="52361679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31876" name="Picture">
</wp:docPr>
                  <a:graphic>
                    <a:graphicData uri="http://schemas.openxmlformats.org/drawingml/2006/picture">
                      <pic:pic>
                        <pic:nvPicPr>
                          <pic:cNvPr id="6096318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1720530" name="Picture">
</wp:docPr>
                  <a:graphic>
                    <a:graphicData uri="http://schemas.openxmlformats.org/drawingml/2006/picture">
                      <pic:pic>
                        <pic:nvPicPr>
                          <pic:cNvPr id="391720530"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8342" name="Picture">
</wp:docPr>
                        <a:graphic>
                          <a:graphicData uri="http://schemas.openxmlformats.org/drawingml/2006/picture">
                            <pic:pic>
                              <pic:nvPicPr>
                                <pic:cNvPr id="1586834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909045" name="Picture">
</wp:docPr>
                  <a:graphic>
                    <a:graphicData uri="http://schemas.openxmlformats.org/drawingml/2006/picture">
                      <pic:pic>
                        <pic:nvPicPr>
                          <pic:cNvPr id="203390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38131" name="Picture">
</wp:docPr>
                  <a:graphic>
                    <a:graphicData uri="http://schemas.openxmlformats.org/drawingml/2006/picture">
                      <pic:pic>
                        <pic:nvPicPr>
                          <pic:cNvPr id="20143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Cabanac-et-Villagrains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484374" name="Picture">
</wp:docPr>
                  <a:graphic>
                    <a:graphicData uri="http://schemas.openxmlformats.org/drawingml/2006/picture">
                      <pic:pic>
                        <pic:nvPicPr>
                          <pic:cNvPr id="70948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"https://fiches-risques.brgm.fr/georisques/infosols/instruction/SSP001064901" \t "_blank" </w:instrText>
            </w:r>
            <w:r>
              <w:fldChar w:fldCharType="separate"/>
            </w:r>
            <w:r>
              <w:rPr>
                <w:rFonts w:ascii="Marianne" w:hAnsi="Marianne" w:eastAsia="Marianne" w:cs="Marianne"/>
                <w:sz w:val="14"/>
              </w:rPr>
              <w:t xml:space="preserve">SSP001064901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'Le Canton'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"https://fiches-risques.brgm.fr/georisques/infosols/instruction/SSP000406401" \t "_blank" </w:instrText>
            </w:r>
            <w:r>
              <w:fldChar w:fldCharType="separate"/>
            </w:r>
            <w:r>
              <w:rPr>
                <w:rFonts w:ascii="Marianne" w:hAnsi="Marianne" w:eastAsia="Marianne" w:cs="Marianne"/>
                <w:sz w:val="14"/>
              </w:rPr>
              <w:t xml:space="preserve">SSP000406401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CLUZANT et DEMOLIN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407156" name="Picture">
</wp:docPr>
                  <a:graphic>
                    <a:graphicData uri="http://schemas.openxmlformats.org/drawingml/2006/picture">
                      <pic:pic>
                        <pic:nvPicPr>
                          <pic:cNvPr id="65140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338491" name="Picture">
</wp:docPr>
                  <a:graphic>
                    <a:graphicData uri="http://schemas.openxmlformats.org/drawingml/2006/picture">
                      <pic:pic>
                        <pic:nvPicPr>
                          <pic:cNvPr id="62933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Cabanac-et-Villagrains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077984" name="Picture">
</wp:docPr>
                  <a:graphic>
                    <a:graphicData uri="http://schemas.openxmlformats.org/drawingml/2006/picture">
                      <pic:pic>
                        <pic:nvPicPr>
                          <pic:cNvPr id="189707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"https://fiches-risques.brgm.fr/georisques/casias/SSP4100410" \t "_blank" </w:instrText>
            </w:r>
            <w:r>
              <w:fldChar w:fldCharType="separate"/>
            </w:r>
            <w:r>
              <w:rPr>
                <w:rFonts w:ascii="Marianne" w:hAnsi="Marianne" w:eastAsia="Marianne" w:cs="Marianne"/>
                <w:sz w:val="14"/>
              </w:rPr>
              <w:t xml:space="preserve">SSP4100410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GRANULATS D'AQU.- Cabanac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"https://fiches-risques.brgm.fr/georisques/casias/SSP4100387" \t "_blank" </w:instrText>
            </w:r>
            <w:r>
              <w:fldChar w:fldCharType="separate"/>
            </w:r>
            <w:r>
              <w:rPr>
                <w:rFonts w:ascii="Marianne" w:hAnsi="Marianne" w:eastAsia="Marianne" w:cs="Marianne"/>
                <w:sz w:val="14"/>
              </w:rPr>
              <w:t xml:space="preserve">SSP4100387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LAFARGE GRANULATS SUD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"https://fiches-risques.brgm.fr/georisques/casias/SSP4100373" \t "_blank" </w:instrText>
            </w:r>
            <w:r>
              <w:fldChar w:fldCharType="separate"/>
            </w:r>
            <w:r>
              <w:rPr>
                <w:rFonts w:ascii="Marianne" w:hAnsi="Marianne" w:eastAsia="Marianne" w:cs="Marianne"/>
                <w:sz w:val="14"/>
              </w:rPr>
              <w:t xml:space="preserve">SSP4100373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CLUZANT et DEMOLIN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"https://fiches-risques.brgm.fr/georisques/casias/SSP3774201" \t "_blank" </w:instrText>
            </w:r>
            <w:r>
              <w:fldChar w:fldCharType="separate"/>
            </w:r>
            <w:r>
              <w:rPr>
                <w:rFonts w:ascii="Marianne" w:hAnsi="Marianne" w:eastAsia="Marianne" w:cs="Marianne"/>
                <w:sz w:val="14"/>
              </w:rPr>
              <w:t xml:space="preserve">SSP3774201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"https://fiches-risques.brgm.fr/georisques/casias/SSP3774200" \t "_blank" </w:instrText>
            </w:r>
            <w:r>
              <w:fldChar w:fldCharType="separate"/>
            </w:r>
            <w:r>
              <w:rPr>
                <w:rFonts w:ascii="Marianne" w:hAnsi="Marianne" w:eastAsia="Marianne" w:cs="Marianne"/>
                <w:sz w:val="14"/>
              </w:rPr>
              <w:t xml:space="preserve">SSP3774200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"https://fiches-risques.brgm.fr/georisques/casias/SSP3774199" \t "_blank" </w:instrText>
            </w:r>
            <w:r>
              <w:fldChar w:fldCharType="separate"/>
            </w:r>
            <w:r>
              <w:rPr>
                <w:rFonts w:ascii="Marianne" w:hAnsi="Marianne" w:eastAsia="Marianne" w:cs="Marianne"/>
                <w:sz w:val="14"/>
              </w:rPr>
              <w:t xml:space="preserve">SSP3774199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"https://fiches-risques.brgm.fr/georisques/casias/SSP3774198" \t "_blank" </w:instrText>
            </w:r>
            <w:r>
              <w:fldChar w:fldCharType="separate"/>
            </w:r>
            <w:r>
              <w:rPr>
                <w:rFonts w:ascii="Marianne" w:hAnsi="Marianne" w:eastAsia="Marianne" w:cs="Marianne"/>
                <w:sz w:val="14"/>
              </w:rPr>
              <w:t xml:space="preserve">SSP3774198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"https://fiches-risques.brgm.fr/georisques/casias/SSP3774197" \t "_blank" </w:instrText>
            </w:r>
            <w:r>
              <w:fldChar w:fldCharType="separate"/>
            </w:r>
            <w:r>
              <w:rPr>
                <w:rFonts w:ascii="Marianne" w:hAnsi="Marianne" w:eastAsia="Marianne" w:cs="Marianne"/>
                <w:sz w:val="14"/>
              </w:rPr>
              <w:t xml:space="preserve">SSP3774197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"https://fiches-risques.brgm.fr/georisques/casias/SSP3774196" \t "_blank" </w:instrText>
            </w:r>
            <w:r>
              <w:fldChar w:fldCharType="separate"/>
            </w:r>
            <w:r>
              <w:rPr>
                <w:rFonts w:ascii="Marianne" w:hAnsi="Marianne" w:eastAsia="Marianne" w:cs="Marianne"/>
                <w:sz w:val="14"/>
              </w:rPr>
              <w:t xml:space="preserve">SSP3774196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Chimiques P. Maydieu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"https://fiches-risques.brgm.fr/georisques/casias/SSP410261" \t "_blank" </w:instrText>
            </w:r>
            <w:r>
              <w:fldChar w:fldCharType="separate"/>
            </w:r>
            <w:r>
              <w:rPr>
                <w:rFonts w:ascii="Marianne" w:hAnsi="Marianne" w:eastAsia="Marianne" w:cs="Marianne"/>
                <w:sz w:val="14"/>
              </w:rPr>
              <w:t xml:space="preserve">SSP410261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LAFARGE GRANULATS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"https://fiches-risques.brgm.fr/georisques/casias/SSP410260" \t "_blank" </w:instrText>
            </w:r>
            <w:r>
              <w:fldChar w:fldCharType="separate"/>
            </w:r>
            <w:r>
              <w:rPr>
                <w:rFonts w:ascii="Marianne" w:hAnsi="Marianne" w:eastAsia="Marianne" w:cs="Marianne"/>
                <w:sz w:val="14"/>
              </w:rPr>
              <w:t xml:space="preserve">SSP410260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CANTE Cabanac (Le Bachot)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