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55106" name="Picture">
</wp:docPr>
                  <a:graphic>
                    <a:graphicData uri="http://schemas.openxmlformats.org/drawingml/2006/picture">
                      <pic:pic>
                        <pic:nvPicPr>
                          <pic:cNvPr id="190385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791740" name="Picture">
</wp:docPr>
                  <a:graphic>
                    <a:graphicData uri="http://schemas.openxmlformats.org/drawingml/2006/picture">
                      <pic:pic>
                        <pic:nvPicPr>
                          <pic:cNvPr id="1055791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0032649" name="Picture">
</wp:docPr>
                        <a:graphic>
                          <a:graphicData uri="http://schemas.openxmlformats.org/drawingml/2006/picture">
                            <pic:pic>
                              <pic:nvPicPr>
                                <pic:cNvPr id="1930032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Briançon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0953629" name="Picture">
</wp:docPr>
                  <a:graphic>
                    <a:graphicData uri="http://schemas.openxmlformats.org/drawingml/2006/picture">
                      <pic:pic>
                        <pic:nvPicPr>
                          <pic:cNvPr id="820953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0006963" name="Picture">
</wp:docPr>
                  <a:graphic>
                    <a:graphicData uri="http://schemas.openxmlformats.org/drawingml/2006/picture">
                      <pic:pic>
                        <pic:nvPicPr>
                          <pic:cNvPr id="480006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95129" name="Picture">
</wp:docPr>
                  <a:graphic>
                    <a:graphicData uri="http://schemas.openxmlformats.org/drawingml/2006/picture">
                      <pic:pic>
                        <pic:nvPicPr>
                          <pic:cNvPr id="113099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92087" name="Picture">
</wp:docPr>
                  <a:graphic>
                    <a:graphicData uri="http://schemas.openxmlformats.org/drawingml/2006/picture">
                      <pic:pic>
                        <pic:nvPicPr>
                          <pic:cNvPr id="38039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51193" name="Picture">
</wp:docPr>
                  <a:graphic>
                    <a:graphicData uri="http://schemas.openxmlformats.org/drawingml/2006/picture">
                      <pic:pic>
                        <pic:nvPicPr>
                          <pic:cNvPr id="35475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41839" name="Picture">
</wp:docPr>
                        <a:graphic>
                          <a:graphicData uri="http://schemas.openxmlformats.org/drawingml/2006/picture">
                            <pic:pic>
                              <pic:nvPicPr>
                                <pic:cNvPr id="1371841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74173" name="Picture">
</wp:docPr>
                        <a:graphic>
                          <a:graphicData uri="http://schemas.openxmlformats.org/drawingml/2006/picture">
                            <pic:pic>
                              <pic:nvPicPr>
                                <pic:cNvPr id="1825374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98754" name="Picture">
</wp:docPr>
                        <a:graphic>
                          <a:graphicData uri="http://schemas.openxmlformats.org/drawingml/2006/picture">
                            <pic:pic>
                              <pic:nvPicPr>
                                <pic:cNvPr id="1280598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150505" name="Picture">
</wp:docPr>
                        <a:graphic>
                          <a:graphicData uri="http://schemas.openxmlformats.org/drawingml/2006/picture">
                            <pic:pic>
                              <pic:nvPicPr>
                                <pic:cNvPr id="1720150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03028" name="Picture">
</wp:docPr>
                        <a:graphic>
                          <a:graphicData uri="http://schemas.openxmlformats.org/drawingml/2006/picture">
                            <pic:pic>
                              <pic:nvPicPr>
                                <pic:cNvPr id="235603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677152" name="Picture">
</wp:docPr>
                        <a:graphic>
                          <a:graphicData uri="http://schemas.openxmlformats.org/drawingml/2006/picture">
                            <pic:pic>
                              <pic:nvPicPr>
                                <pic:cNvPr id="13436771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244087" name="Picture">
</wp:docPr>
                        <a:graphic>
                          <a:graphicData uri="http://schemas.openxmlformats.org/drawingml/2006/picture">
                            <pic:pic>
                              <pic:nvPicPr>
                                <pic:cNvPr id="1028244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64001" name="Picture">
</wp:docPr>
                        <a:graphic>
                          <a:graphicData uri="http://schemas.openxmlformats.org/drawingml/2006/picture">
                            <pic:pic>
                              <pic:nvPicPr>
                                <pic:cNvPr id="1037364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70204" name="Picture">
</wp:docPr>
                        <a:graphic>
                          <a:graphicData uri="http://schemas.openxmlformats.org/drawingml/2006/picture">
                            <pic:pic>
                              <pic:nvPicPr>
                                <pic:cNvPr id="1646270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53078" name="Picture">
</wp:docPr>
                        <a:graphic>
                          <a:graphicData uri="http://schemas.openxmlformats.org/drawingml/2006/picture">
                            <pic:pic>
                              <pic:nvPicPr>
                                <pic:cNvPr id="2232530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4409" name="Picture">
</wp:docPr>
                        <a:graphic>
                          <a:graphicData uri="http://schemas.openxmlformats.org/drawingml/2006/picture">
                            <pic:pic>
                              <pic:nvPicPr>
                                <pic:cNvPr id="79564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9781" name="Picture">
</wp:docPr>
                        <a:graphic>
                          <a:graphicData uri="http://schemas.openxmlformats.org/drawingml/2006/picture">
                            <pic:pic>
                              <pic:nvPicPr>
                                <pic:cNvPr id="56339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49091" name="Picture">
</wp:docPr>
                        <a:graphic>
                          <a:graphicData uri="http://schemas.openxmlformats.org/drawingml/2006/picture">
                            <pic:pic>
                              <pic:nvPicPr>
                                <pic:cNvPr id="551649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10814" name="Picture">
</wp:docPr>
                        <a:graphic>
                          <a:graphicData uri="http://schemas.openxmlformats.org/drawingml/2006/picture">
                            <pic:pic>
                              <pic:nvPicPr>
                                <pic:cNvPr id="905110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74082" name="Picture">
</wp:docPr>
                        <a:graphic>
                          <a:graphicData uri="http://schemas.openxmlformats.org/drawingml/2006/picture">
                            <pic:pic>
                              <pic:nvPicPr>
                                <pic:cNvPr id="15356740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14280" name="Picture">
</wp:docPr>
                        <a:graphic>
                          <a:graphicData uri="http://schemas.openxmlformats.org/drawingml/2006/picture">
                            <pic:pic>
                              <pic:nvPicPr>
                                <pic:cNvPr id="593714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87856" name="Picture">
</wp:docPr>
                        <a:graphic>
                          <a:graphicData uri="http://schemas.openxmlformats.org/drawingml/2006/picture">
                            <pic:pic>
                              <pic:nvPicPr>
                                <pic:cNvPr id="372087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406351" name="Picture">
</wp:docPr>
                        <a:graphic>
                          <a:graphicData uri="http://schemas.openxmlformats.org/drawingml/2006/picture">
                            <pic:pic>
                              <pic:nvPicPr>
                                <pic:cNvPr id="7974063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43701" name="Picture">
</wp:docPr>
                        <a:graphic>
                          <a:graphicData uri="http://schemas.openxmlformats.org/drawingml/2006/picture">
                            <pic:pic>
                              <pic:nvPicPr>
                                <pic:cNvPr id="1910437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34195" name="Picture">
</wp:docPr>
                        <a:graphic>
                          <a:graphicData uri="http://schemas.openxmlformats.org/drawingml/2006/picture">
                            <pic:pic>
                              <pic:nvPicPr>
                                <pic:cNvPr id="18230341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50137" name="Picture">
</wp:docPr>
                        <a:graphic>
                          <a:graphicData uri="http://schemas.openxmlformats.org/drawingml/2006/picture">
                            <pic:pic>
                              <pic:nvPicPr>
                                <pic:cNvPr id="10604501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971041" name="Picture">
</wp:docPr>
                        <a:graphic>
                          <a:graphicData uri="http://schemas.openxmlformats.org/drawingml/2006/picture">
                            <pic:pic>
                              <pic:nvPicPr>
                                <pic:cNvPr id="14719710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20049" name="Picture">
</wp:docPr>
                        <a:graphic>
                          <a:graphicData uri="http://schemas.openxmlformats.org/drawingml/2006/picture">
                            <pic:pic>
                              <pic:nvPicPr>
                                <pic:cNvPr id="1405820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42720" name="Picture">
</wp:docPr>
                        <a:graphic>
                          <a:graphicData uri="http://schemas.openxmlformats.org/drawingml/2006/picture">
                            <pic:pic>
                              <pic:nvPicPr>
                                <pic:cNvPr id="100824272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19953" name="Picture">
</wp:docPr>
                        <a:graphic>
                          <a:graphicData uri="http://schemas.openxmlformats.org/drawingml/2006/picture">
                            <pic:pic>
                              <pic:nvPicPr>
                                <pic:cNvPr id="6086199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02529" name="Picture">
</wp:docPr>
                        <a:graphic>
                          <a:graphicData uri="http://schemas.openxmlformats.org/drawingml/2006/picture">
                            <pic:pic>
                              <pic:nvPicPr>
                                <pic:cNvPr id="13980025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806711" name="Picture">
</wp:docPr>
                        <a:graphic>
                          <a:graphicData uri="http://schemas.openxmlformats.org/drawingml/2006/picture">
                            <pic:pic>
                              <pic:nvPicPr>
                                <pic:cNvPr id="18408067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94522" name="Picture">
</wp:docPr>
                  <a:graphic>
                    <a:graphicData uri="http://schemas.openxmlformats.org/drawingml/2006/picture">
                      <pic:pic>
                        <pic:nvPicPr>
                          <pic:cNvPr id="54089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57853" name="Picture">
</wp:docPr>
                  <a:graphic>
                    <a:graphicData uri="http://schemas.openxmlformats.org/drawingml/2006/picture">
                      <pic:pic>
                        <pic:nvPicPr>
                          <pic:cNvPr id="88895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240669" name="Picture">
</wp:docPr>
                  <a:graphic>
                    <a:graphicData uri="http://schemas.openxmlformats.org/drawingml/2006/picture">
                      <pic:pic>
                        <pic:nvPicPr>
                          <pic:cNvPr id="125924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70934" name="Picture">
</wp:docPr>
                        <a:graphic>
                          <a:graphicData uri="http://schemas.openxmlformats.org/drawingml/2006/picture">
                            <pic:pic>
                              <pic:nvPicPr>
                                <pic:cNvPr id="109427093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85647" name="Picture">
</wp:docPr>
                        <a:graphic>
                          <a:graphicData uri="http://schemas.openxmlformats.org/drawingml/2006/picture">
                            <pic:pic>
                              <pic:nvPicPr>
                                <pic:cNvPr id="114968564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01254" name="Picture">
</wp:docPr>
                        <a:graphic>
                          <a:graphicData uri="http://schemas.openxmlformats.org/drawingml/2006/picture">
                            <pic:pic>
                              <pic:nvPicPr>
                                <pic:cNvPr id="3916012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23692" name="Picture">
</wp:docPr>
                  <a:graphic>
                    <a:graphicData uri="http://schemas.openxmlformats.org/drawingml/2006/picture">
                      <pic:pic>
                        <pic:nvPicPr>
                          <pic:cNvPr id="26132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79352" name="Picture">
</wp:docPr>
                  <a:graphic>
                    <a:graphicData uri="http://schemas.openxmlformats.org/drawingml/2006/picture">
                      <pic:pic>
                        <pic:nvPicPr>
                          <pic:cNvPr id="153657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74584" name="Picture">
</wp:docPr>
                  <a:graphic>
                    <a:graphicData uri="http://schemas.openxmlformats.org/drawingml/2006/picture">
                      <pic:pic>
                        <pic:nvPicPr>
                          <pic:cNvPr id="67567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406557" name="Picture">
</wp:docPr>
                  <a:graphic>
                    <a:graphicData uri="http://schemas.openxmlformats.org/drawingml/2006/picture">
                      <pic:pic>
                        <pic:nvPicPr>
                          <pic:cNvPr id="187040655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52562" name="Picture">
</wp:docPr>
                  <a:graphic>
                    <a:graphicData uri="http://schemas.openxmlformats.org/drawingml/2006/picture">
                      <pic:pic>
                        <pic:nvPicPr>
                          <pic:cNvPr id="333852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866543" name="Picture">
</wp:docPr>
                  <a:graphic>
                    <a:graphicData uri="http://schemas.openxmlformats.org/drawingml/2006/picture">
                      <pic:pic>
                        <pic:nvPicPr>
                          <pic:cNvPr id="11186654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Briançon (05DDT20020002)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65350" name="Picture">
</wp:docPr>
                        <a:graphic>
                          <a:graphicData uri="http://schemas.openxmlformats.org/drawingml/2006/picture">
                            <pic:pic>
                              <pic:nvPicPr>
                                <pic:cNvPr id="1463653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Briançon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04/07/2002</w:t>
                    <w:br/>
                    <w:t xml:space="preserve">Date d'approbation : 08/01/2009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04311" name="Picture">
</wp:docPr>
                  <a:graphic>
                    <a:graphicData uri="http://schemas.openxmlformats.org/drawingml/2006/picture">
                      <pic:pic>
                        <pic:nvPicPr>
                          <pic:cNvPr id="209050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98772" name="Picture">
</wp:docPr>
                  <a:graphic>
                    <a:graphicData uri="http://schemas.openxmlformats.org/drawingml/2006/picture">
                      <pic:pic>
                        <pic:nvPicPr>
                          <pic:cNvPr id="15101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52940" name="Picture">
</wp:docPr>
                  <a:graphic>
                    <a:graphicData uri="http://schemas.openxmlformats.org/drawingml/2006/picture">
                      <pic:pic>
                        <pic:nvPicPr>
                          <pic:cNvPr id="24685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Briancon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76197" name="Picture">
</wp:docPr>
                        <a:graphic>
                          <a:graphicData uri="http://schemas.openxmlformats.org/drawingml/2006/picture">
                            <pic:pic>
                              <pic:nvPicPr>
                                <pic:cNvPr id="12544761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9213" name="Picture">
</wp:docPr>
                        <a:graphic>
                          <a:graphicData uri="http://schemas.openxmlformats.org/drawingml/2006/picture">
                            <pic:pic>
                              <pic:nvPicPr>
                                <pic:cNvPr id="21333921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96684" name="Picture">
</wp:docPr>
                  <a:graphic>
                    <a:graphicData uri="http://schemas.openxmlformats.org/drawingml/2006/picture">
                      <pic:pic>
                        <pic:nvPicPr>
                          <pic:cNvPr id="189289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8776" name="Picture">
</wp:docPr>
                  <a:graphic>
                    <a:graphicData uri="http://schemas.openxmlformats.org/drawingml/2006/picture">
                      <pic:pic>
                        <pic:nvPicPr>
                          <pic:cNvPr id="18881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688921" name="Picture">
</wp:docPr>
                  <a:graphic>
                    <a:graphicData uri="http://schemas.openxmlformats.org/drawingml/2006/picture">
                      <pic:pic>
                        <pic:nvPicPr>
                          <pic:cNvPr id="102568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00455" name="Picture">
</wp:docPr>
                  <a:graphic>
                    <a:graphicData uri="http://schemas.openxmlformats.org/drawingml/2006/picture">
                      <pic:pic>
                        <pic:nvPicPr>
                          <pic:cNvPr id="610800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40280" name="Picture">
</wp:docPr>
                  <a:graphic>
                    <a:graphicData uri="http://schemas.openxmlformats.org/drawingml/2006/picture">
                      <pic:pic>
                        <pic:nvPicPr>
                          <pic:cNvPr id="850840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8664350" name="Picture">
</wp:docPr>
                  <a:graphic>
                    <a:graphicData uri="http://schemas.openxmlformats.org/drawingml/2006/picture">
                      <pic:pic>
                        <pic:nvPicPr>
                          <pic:cNvPr id="44866435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925765" name="Picture">
</wp:docPr>
                        <a:graphic>
                          <a:graphicData uri="http://schemas.openxmlformats.org/drawingml/2006/picture">
                            <pic:pic>
                              <pic:nvPicPr>
                                <pic:cNvPr id="1186925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37624" name="Picture">
</wp:docPr>
                  <a:graphic>
                    <a:graphicData uri="http://schemas.openxmlformats.org/drawingml/2006/picture">
                      <pic:pic>
                        <pic:nvPicPr>
                          <pic:cNvPr id="169793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33570" name="Picture">
</wp:docPr>
                  <a:graphic>
                    <a:graphicData uri="http://schemas.openxmlformats.org/drawingml/2006/picture">
                      <pic:pic>
                        <pic:nvPicPr>
                          <pic:cNvPr id="92233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91548" name="Picture">
</wp:docPr>
                  <a:graphic>
                    <a:graphicData uri="http://schemas.openxmlformats.org/drawingml/2006/picture">
                      <pic:pic>
                        <pic:nvPicPr>
                          <pic:cNvPr id="14459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89395" name="Picture">
</wp:docPr>
                  <a:graphic>
                    <a:graphicData uri="http://schemas.openxmlformats.org/drawingml/2006/picture">
                      <pic:pic>
                        <pic:nvPicPr>
                          <pic:cNvPr id="11367893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14094" name="Picture">
</wp:docPr>
                  <a:graphic>
                    <a:graphicData uri="http://schemas.openxmlformats.org/drawingml/2006/picture">
                      <pic:pic>
                        <pic:nvPicPr>
                          <pic:cNvPr id="1756214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9516458" name="Picture">
</wp:docPr>
                  <a:graphic>
                    <a:graphicData uri="http://schemas.openxmlformats.org/drawingml/2006/picture">
                      <pic:pic>
                        <pic:nvPicPr>
                          <pic:cNvPr id="4695164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24934" name="Picture">
</wp:docPr>
                        <a:graphic>
                          <a:graphicData uri="http://schemas.openxmlformats.org/drawingml/2006/picture">
                            <pic:pic>
                              <pic:nvPicPr>
                                <pic:cNvPr id="297524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320154" name="Picture">
</wp:docPr>
                        <a:graphic>
                          <a:graphicData uri="http://schemas.openxmlformats.org/drawingml/2006/picture">
                            <pic:pic>
                              <pic:nvPicPr>
                                <pic:cNvPr id="17093201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69422" name="Picture">
</wp:docPr>
                  <a:graphic>
                    <a:graphicData uri="http://schemas.openxmlformats.org/drawingml/2006/picture">
                      <pic:pic>
                        <pic:nvPicPr>
                          <pic:cNvPr id="71096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04004" name="Picture">
</wp:docPr>
                  <a:graphic>
                    <a:graphicData uri="http://schemas.openxmlformats.org/drawingml/2006/picture">
                      <pic:pic>
                        <pic:nvPicPr>
                          <pic:cNvPr id="45720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26121" name="Picture">
</wp:docPr>
                  <a:graphic>
                    <a:graphicData uri="http://schemas.openxmlformats.org/drawingml/2006/picture">
                      <pic:pic>
                        <pic:nvPicPr>
                          <pic:cNvPr id="146912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060302" name="Picture">
</wp:docPr>
                  <a:graphic>
                    <a:graphicData uri="http://schemas.openxmlformats.org/drawingml/2006/picture">
                      <pic:pic>
                        <pic:nvPicPr>
                          <pic:cNvPr id="5530603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16693" name="Picture">
</wp:docPr>
                  <a:graphic>
                    <a:graphicData uri="http://schemas.openxmlformats.org/drawingml/2006/picture">
                      <pic:pic>
                        <pic:nvPicPr>
                          <pic:cNvPr id="1451916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80440" name="Picture">
</wp:docPr>
                  <a:graphic>
                    <a:graphicData uri="http://schemas.openxmlformats.org/drawingml/2006/picture">
                      <pic:pic>
                        <pic:nvPicPr>
                          <pic:cNvPr id="1958044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12561" name="Picture">
</wp:docPr>
                  <a:graphic>
                    <a:graphicData uri="http://schemas.openxmlformats.org/drawingml/2006/picture">
                      <pic:pic>
                        <pic:nvPicPr>
                          <pic:cNvPr id="191081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95661" name="Picture">
</wp:docPr>
                  <a:graphic>
                    <a:graphicData uri="http://schemas.openxmlformats.org/drawingml/2006/picture">
                      <pic:pic>
                        <pic:nvPicPr>
                          <pic:cNvPr id="104499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04204" name="Picture">
</wp:docPr>
                  <a:graphic>
                    <a:graphicData uri="http://schemas.openxmlformats.org/drawingml/2006/picture">
                      <pic:pic>
                        <pic:nvPicPr>
                          <pic:cNvPr id="108180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Briancon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Briançon (05DDT20020002)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292979" name="Picture">
</wp:docPr>
                        <a:graphic>
                          <a:graphicData uri="http://schemas.openxmlformats.org/drawingml/2006/picture">
                            <pic:pic>
                              <pic:nvPicPr>
                                <pic:cNvPr id="33229297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Briançon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04/07/2002</w:t>
                    <w:br/>
                    <w:t xml:space="preserve">Date d'approbation : 08/01/2009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07879" name="Picture">
</wp:docPr>
                        <a:graphic>
                          <a:graphicData uri="http://schemas.openxmlformats.org/drawingml/2006/picture">
                            <pic:pic>
                              <pic:nvPicPr>
                                <pic:cNvPr id="72790787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74283" name="Picture">
</wp:docPr>
                  <a:graphic>
                    <a:graphicData uri="http://schemas.openxmlformats.org/drawingml/2006/picture">
                      <pic:pic>
                        <pic:nvPicPr>
                          <pic:cNvPr id="170187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40496" name="Picture">
</wp:docPr>
                  <a:graphic>
                    <a:graphicData uri="http://schemas.openxmlformats.org/drawingml/2006/picture">
                      <pic:pic>
                        <pic:nvPicPr>
                          <pic:cNvPr id="175674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48295" name="Picture">
</wp:docPr>
                  <a:graphic>
                    <a:graphicData uri="http://schemas.openxmlformats.org/drawingml/2006/picture">
                      <pic:pic>
                        <pic:nvPicPr>
                          <pic:cNvPr id="141104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393899" name="Picture">
</wp:docPr>
                  <a:graphic>
                    <a:graphicData uri="http://schemas.openxmlformats.org/drawingml/2006/picture">
                      <pic:pic>
                        <pic:nvPicPr>
                          <pic:cNvPr id="353393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52604" name="Picture">
</wp:docPr>
                  <a:graphic>
                    <a:graphicData uri="http://schemas.openxmlformats.org/drawingml/2006/picture">
                      <pic:pic>
                        <pic:nvPicPr>
                          <pic:cNvPr id="1696952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128114" name="Picture">
</wp:docPr>
                  <a:graphic>
                    <a:graphicData uri="http://schemas.openxmlformats.org/drawingml/2006/picture">
                      <pic:pic>
                        <pic:nvPicPr>
                          <pic:cNvPr id="13481281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76257" name="Picture">
</wp:docPr>
                        <a:graphic>
                          <a:graphicData uri="http://schemas.openxmlformats.org/drawingml/2006/picture">
                            <pic:pic>
                              <pic:nvPicPr>
                                <pic:cNvPr id="355776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19400" name="Picture">
</wp:docPr>
                  <a:graphic>
                    <a:graphicData uri="http://schemas.openxmlformats.org/drawingml/2006/picture">
                      <pic:pic>
                        <pic:nvPicPr>
                          <pic:cNvPr id="31901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23031" name="Picture">
</wp:docPr>
                  <a:graphic>
                    <a:graphicData uri="http://schemas.openxmlformats.org/drawingml/2006/picture">
                      <pic:pic>
                        <pic:nvPicPr>
                          <pic:cNvPr id="111912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9466" name="Picture">
</wp:docPr>
                  <a:graphic>
                    <a:graphicData uri="http://schemas.openxmlformats.org/drawingml/2006/picture">
                      <pic:pic>
                        <pic:nvPicPr>
                          <pic:cNvPr id="9915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0872" name="Picture">
</wp:docPr>
                  <a:graphic>
                    <a:graphicData uri="http://schemas.openxmlformats.org/drawingml/2006/picture">
                      <pic:pic>
                        <pic:nvPicPr>
                          <pic:cNvPr id="1429808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7299" name="Picture">
</wp:docPr>
                  <a:graphic>
                    <a:graphicData uri="http://schemas.openxmlformats.org/drawingml/2006/picture">
                      <pic:pic>
                        <pic:nvPicPr>
                          <pic:cNvPr id="138277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2457824" name="Picture">
</wp:docPr>
                  <a:graphic>
                    <a:graphicData uri="http://schemas.openxmlformats.org/drawingml/2006/picture">
                      <pic:pic>
                        <pic:nvPicPr>
                          <pic:cNvPr id="191245782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Briançon (05DDT20020002)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74332" name="Picture">
</wp:docPr>
                        <a:graphic>
                          <a:graphicData uri="http://schemas.openxmlformats.org/drawingml/2006/picture">
                            <pic:pic>
                              <pic:nvPicPr>
                                <pic:cNvPr id="14251743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Briançon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04/07/2002</w:t>
                    <w:br/>
                    <w:t xml:space="preserve">Date d'approbation : 08/01/2009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75080" name="Picture">
</wp:docPr>
                  <a:graphic>
                    <a:graphicData uri="http://schemas.openxmlformats.org/drawingml/2006/picture">
                      <pic:pic>
                        <pic:nvPicPr>
                          <pic:cNvPr id="127107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55072" name="Picture">
</wp:docPr>
                  <a:graphic>
                    <a:graphicData uri="http://schemas.openxmlformats.org/drawingml/2006/picture">
                      <pic:pic>
                        <pic:nvPicPr>
                          <pic:cNvPr id="22255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50499" name="Picture">
</wp:docPr>
                  <a:graphic>
                    <a:graphicData uri="http://schemas.openxmlformats.org/drawingml/2006/picture">
                      <pic:pic>
                        <pic:nvPicPr>
                          <pic:cNvPr id="140245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Briancon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77139" name="Picture">
</wp:docPr>
                        <a:graphic>
                          <a:graphicData uri="http://schemas.openxmlformats.org/drawingml/2006/picture">
                            <pic:pic>
                              <pic:nvPicPr>
                                <pic:cNvPr id="99247713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38569" name="Picture">
</wp:docPr>
                  <a:graphic>
                    <a:graphicData uri="http://schemas.openxmlformats.org/drawingml/2006/picture">
                      <pic:pic>
                        <pic:nvPicPr>
                          <pic:cNvPr id="191793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36535" name="Picture">
</wp:docPr>
                  <a:graphic>
                    <a:graphicData uri="http://schemas.openxmlformats.org/drawingml/2006/picture">
                      <pic:pic>
                        <pic:nvPicPr>
                          <pic:cNvPr id="68643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81195" name="Picture">
</wp:docPr>
                  <a:graphic>
                    <a:graphicData uri="http://schemas.openxmlformats.org/drawingml/2006/picture">
                      <pic:pic>
                        <pic:nvPicPr>
                          <pic:cNvPr id="52468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025436" name="Picture">
</wp:docPr>
                  <a:graphic>
                    <a:graphicData uri="http://schemas.openxmlformats.org/drawingml/2006/picture">
                      <pic:pic>
                        <pic:nvPicPr>
                          <pic:cNvPr id="1915025436"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45358" name="Picture">
</wp:docPr>
                  <a:graphic>
                    <a:graphicData uri="http://schemas.openxmlformats.org/drawingml/2006/picture">
                      <pic:pic>
                        <pic:nvPicPr>
                          <pic:cNvPr id="3298453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4192837" name="Picture">
</wp:docPr>
                  <a:graphic>
                    <a:graphicData uri="http://schemas.openxmlformats.org/drawingml/2006/picture">
                      <pic:pic>
                        <pic:nvPicPr>
                          <pic:cNvPr id="54419283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93902" name="Picture">
</wp:docPr>
                        <a:graphic>
                          <a:graphicData uri="http://schemas.openxmlformats.org/drawingml/2006/picture">
                            <pic:pic>
                              <pic:nvPicPr>
                                <pic:cNvPr id="731939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577573" name="Picture">
</wp:docPr>
                        <a:graphic>
                          <a:graphicData uri="http://schemas.openxmlformats.org/drawingml/2006/picture">
                            <pic:pic>
                              <pic:nvPicPr>
                                <pic:cNvPr id="29457757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24979" name="Picture">
</wp:docPr>
                  <a:graphic>
                    <a:graphicData uri="http://schemas.openxmlformats.org/drawingml/2006/picture">
                      <pic:pic>
                        <pic:nvPicPr>
                          <pic:cNvPr id="193762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39544" name="Picture">
</wp:docPr>
                  <a:graphic>
                    <a:graphicData uri="http://schemas.openxmlformats.org/drawingml/2006/picture">
                      <pic:pic>
                        <pic:nvPicPr>
                          <pic:cNvPr id="23123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93146" name="Picture">
</wp:docPr>
                  <a:graphic>
                    <a:graphicData uri="http://schemas.openxmlformats.org/drawingml/2006/picture">
                      <pic:pic>
                        <pic:nvPicPr>
                          <pic:cNvPr id="23879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671217" name="Picture">
</wp:docPr>
                  <a:graphic>
                    <a:graphicData uri="http://schemas.openxmlformats.org/drawingml/2006/picture">
                      <pic:pic>
                        <pic:nvPicPr>
                          <pic:cNvPr id="198667121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15219" name="Picture">
</wp:docPr>
                  <a:graphic>
                    <a:graphicData uri="http://schemas.openxmlformats.org/drawingml/2006/picture">
                      <pic:pic>
                        <pic:nvPicPr>
                          <pic:cNvPr id="17843152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603670" name="Picture">
</wp:docPr>
                  <a:graphic>
                    <a:graphicData uri="http://schemas.openxmlformats.org/drawingml/2006/picture">
                      <pic:pic>
                        <pic:nvPicPr>
                          <pic:cNvPr id="65360367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548721" name="Picture">
</wp:docPr>
                        <a:graphic>
                          <a:graphicData uri="http://schemas.openxmlformats.org/drawingml/2006/picture">
                            <pic:pic>
                              <pic:nvPicPr>
                                <pic:cNvPr id="3175487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29689" name="Picture">
</wp:docPr>
                  <a:graphic>
                    <a:graphicData uri="http://schemas.openxmlformats.org/drawingml/2006/picture">
                      <pic:pic>
                        <pic:nvPicPr>
                          <pic:cNvPr id="48742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73524" name="Picture">
</wp:docPr>
                  <a:graphic>
                    <a:graphicData uri="http://schemas.openxmlformats.org/drawingml/2006/picture">
                      <pic:pic>
                        <pic:nvPicPr>
                          <pic:cNvPr id="163767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803254" name="Picture">
</wp:docPr>
                  <a:graphic>
                    <a:graphicData uri="http://schemas.openxmlformats.org/drawingml/2006/picture">
                      <pic:pic>
                        <pic:nvPicPr>
                          <pic:cNvPr id="115280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72071" name="Picture">
</wp:docPr>
                  <a:graphic>
                    <a:graphicData uri="http://schemas.openxmlformats.org/drawingml/2006/picture">
                      <pic:pic>
                        <pic:nvPicPr>
                          <pic:cNvPr id="96927207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98143" name="Picture">
</wp:docPr>
                  <a:graphic>
                    <a:graphicData uri="http://schemas.openxmlformats.org/drawingml/2006/picture">
                      <pic:pic>
                        <pic:nvPicPr>
                          <pic:cNvPr id="92389814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7120868" name="Picture">
</wp:docPr>
                  <a:graphic>
                    <a:graphicData uri="http://schemas.openxmlformats.org/drawingml/2006/picture">
                      <pic:pic>
                        <pic:nvPicPr>
                          <pic:cNvPr id="2057120868"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771" name="Picture">
</wp:docPr>
                        <a:graphic>
                          <a:graphicData uri="http://schemas.openxmlformats.org/drawingml/2006/picture">
                            <pic:pic>
                              <pic:nvPicPr>
                                <pic:cNvPr id="1948877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83790" name="Picture">
</wp:docPr>
                  <a:graphic>
                    <a:graphicData uri="http://schemas.openxmlformats.org/drawingml/2006/picture">
                      <pic:pic>
                        <pic:nvPicPr>
                          <pic:cNvPr id="30648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00284" name="Picture">
</wp:docPr>
                  <a:graphic>
                    <a:graphicData uri="http://schemas.openxmlformats.org/drawingml/2006/picture">
                      <pic:pic>
                        <pic:nvPicPr>
                          <pic:cNvPr id="76120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03616" name="Picture">
</wp:docPr>
                  <a:graphic>
                    <a:graphicData uri="http://schemas.openxmlformats.org/drawingml/2006/picture">
                      <pic:pic>
                        <pic:nvPicPr>
                          <pic:cNvPr id="113910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360229" name="Picture">
</wp:docPr>
                  <a:graphic>
                    <a:graphicData uri="http://schemas.openxmlformats.org/drawingml/2006/picture">
                      <pic:pic>
                        <pic:nvPicPr>
                          <pic:cNvPr id="89636022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77711" name="Picture">
</wp:docPr>
                  <a:graphic>
                    <a:graphicData uri="http://schemas.openxmlformats.org/drawingml/2006/picture">
                      <pic:pic>
                        <pic:nvPicPr>
                          <pic:cNvPr id="137727771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660407" name="Picture">
</wp:docPr>
                  <a:graphic>
                    <a:graphicData uri="http://schemas.openxmlformats.org/drawingml/2006/picture">
                      <pic:pic>
                        <pic:nvPicPr>
                          <pic:cNvPr id="207566040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98247" name="Picture">
</wp:docPr>
                  <a:graphic>
                    <a:graphicData uri="http://schemas.openxmlformats.org/drawingml/2006/picture">
                      <pic:pic>
                        <pic:nvPicPr>
                          <pic:cNvPr id="120079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96382" name="Picture">
</wp:docPr>
                  <a:graphic>
                    <a:graphicData uri="http://schemas.openxmlformats.org/drawingml/2006/picture">
                      <pic:pic>
                        <pic:nvPicPr>
                          <pic:cNvPr id="83659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58239" name="Picture">
</wp:docPr>
                  <a:graphic>
                    <a:graphicData uri="http://schemas.openxmlformats.org/drawingml/2006/picture">
                      <pic:pic>
                        <pic:nvPicPr>
                          <pic:cNvPr id="50715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"https://fiches-risques.brgm.fr/fr/georisques/mvt-synthetique/22300138" \t "_self" </w:instrText>
            </w:r>
            <w:r>
              <w:fldChar w:fldCharType="separate"/>
            </w:r>
            <w:r>
              <w:rPr>
                <w:rFonts w:ascii="Marianne" w:hAnsi="Marianne" w:eastAsia="Marianne" w:cs="Marianne"/>
                <w:sz w:val="14"/>
              </w:rPr>
              <w:t xml:space="preserve">22300138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"https://fiches-risques.brgm.fr/fr/georisques/mvt-synthetique/22300139" \t "_self" </w:instrText>
            </w:r>
            <w:r>
              <w:fldChar w:fldCharType="separate"/>
            </w:r>
            <w:r>
              <w:rPr>
                <w:rFonts w:ascii="Marianne" w:hAnsi="Marianne" w:eastAsia="Marianne" w:cs="Marianne"/>
                <w:sz w:val="14"/>
              </w:rPr>
              <w:t xml:space="preserve">22300139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"https://fiches-risques.brgm.fr/fr/georisques/mvt-synthetique/22300140" \t "_self" </w:instrText>
            </w:r>
            <w:r>
              <w:fldChar w:fldCharType="separate"/>
            </w:r>
            <w:r>
              <w:rPr>
                <w:rFonts w:ascii="Marianne" w:hAnsi="Marianne" w:eastAsia="Marianne" w:cs="Marianne"/>
                <w:sz w:val="14"/>
              </w:rPr>
              <w:t xml:space="preserve">22300140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"https://fiches-risques.brgm.fr/fr/georisques/mvt-synthetique/30504587" \t "_self" </w:instrText>
            </w:r>
            <w:r>
              <w:fldChar w:fldCharType="separate"/>
            </w:r>
            <w:r>
              <w:rPr>
                <w:rFonts w:ascii="Marianne" w:hAnsi="Marianne" w:eastAsia="Marianne" w:cs="Marianne"/>
                <w:sz w:val="14"/>
              </w:rPr>
              <w:t xml:space="preserve">30504587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"https://fiches-risques.brgm.fr/fr/georisques/mvt-synthetique/30504588" \t "_self" </w:instrText>
            </w:r>
            <w:r>
              <w:fldChar w:fldCharType="separate"/>
            </w:r>
            <w:r>
              <w:rPr>
                <w:rFonts w:ascii="Marianne" w:hAnsi="Marianne" w:eastAsia="Marianne" w:cs="Marianne"/>
                <w:sz w:val="14"/>
              </w:rPr>
              <w:t xml:space="preserve">30504588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"https://fiches-risques.brgm.fr/fr/georisques/mvt-synthetique/30504589" \t "_self" </w:instrText>
            </w:r>
            <w:r>
              <w:fldChar w:fldCharType="separate"/>
            </w:r>
            <w:r>
              <w:rPr>
                <w:rFonts w:ascii="Marianne" w:hAnsi="Marianne" w:eastAsia="Marianne" w:cs="Marianne"/>
                <w:sz w:val="14"/>
              </w:rPr>
              <w:t xml:space="preserve">30504589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"https://fiches-risques.brgm.fr/fr/georisques/mvt-synthetique/30504590" \t "_self" </w:instrText>
            </w:r>
            <w:r>
              <w:fldChar w:fldCharType="separate"/>
            </w:r>
            <w:r>
              <w:rPr>
                <w:rFonts w:ascii="Marianne" w:hAnsi="Marianne" w:eastAsia="Marianne" w:cs="Marianne"/>
                <w:sz w:val="14"/>
              </w:rPr>
              <w:t xml:space="preserve">30504590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"https://fiches-risques.brgm.fr/fr/georisques/mvt-synthetique/30504591" \t "_self" </w:instrText>
            </w:r>
            <w:r>
              <w:fldChar w:fldCharType="separate"/>
            </w:r>
            <w:r>
              <w:rPr>
                <w:rFonts w:ascii="Marianne" w:hAnsi="Marianne" w:eastAsia="Marianne" w:cs="Marianne"/>
                <w:sz w:val="14"/>
              </w:rPr>
              <w:t xml:space="preserve">30504591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"https://fiches-risques.brgm.fr/fr/georisques/mvt-synthetique/30504592" \t "_self" </w:instrText>
            </w:r>
            <w:r>
              <w:fldChar w:fldCharType="separate"/>
            </w:r>
            <w:r>
              <w:rPr>
                <w:rFonts w:ascii="Marianne" w:hAnsi="Marianne" w:eastAsia="Marianne" w:cs="Marianne"/>
                <w:sz w:val="14"/>
              </w:rPr>
              <w:t xml:space="preserve">30504592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"https://fiches-risques.brgm.fr/fr/georisques/mvt-synthetique/30504595" \t "_self" </w:instrText>
            </w:r>
            <w:r>
              <w:fldChar w:fldCharType="separate"/>
            </w:r>
            <w:r>
              <w:rPr>
                <w:rFonts w:ascii="Marianne" w:hAnsi="Marianne" w:eastAsia="Marianne" w:cs="Marianne"/>
                <w:sz w:val="14"/>
              </w:rPr>
              <w:t xml:space="preserve">30504595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PRAMOREL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"https://fiches-risques.brgm.fr/fr/georisques/mvt-synthetique/30504596" \t "_self" </w:instrText>
            </w:r>
            <w:r>
              <w:fldChar w:fldCharType="separate"/>
            </w:r>
            <w:r>
              <w:rPr>
                <w:rFonts w:ascii="Marianne" w:hAnsi="Marianne" w:eastAsia="Marianne" w:cs="Marianne"/>
                <w:sz w:val="14"/>
              </w:rPr>
              <w:t xml:space="preserve">30504596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"https://fiches-risques.brgm.fr/fr/georisques/mvt-synthetique/30504597" \t "_self" </w:instrText>
            </w:r>
            <w:r>
              <w:fldChar w:fldCharType="separate"/>
            </w:r>
            <w:r>
              <w:rPr>
                <w:rFonts w:ascii="Marianne" w:hAnsi="Marianne" w:eastAsia="Marianne" w:cs="Marianne"/>
                <w:sz w:val="14"/>
              </w:rPr>
              <w:t xml:space="preserve">30504597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D'ENFANTS "LA GUISANE"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"https://fiches-risques.brgm.fr/fr/georisques/mvt-synthetique/30504598" \t "_self" </w:instrText>
            </w:r>
            <w:r>
              <w:fldChar w:fldCharType="separate"/>
            </w:r>
            <w:r>
              <w:rPr>
                <w:rFonts w:ascii="Marianne" w:hAnsi="Marianne" w:eastAsia="Marianne" w:cs="Marianne"/>
                <w:sz w:val="14"/>
              </w:rPr>
              <w:t xml:space="preserve">30504598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"https://fiches-risques.brgm.fr/fr/georisques/mvt-synthetique/30504599" \t "_self" </w:instrText>
            </w:r>
            <w:r>
              <w:fldChar w:fldCharType="separate"/>
            </w:r>
            <w:r>
              <w:rPr>
                <w:rFonts w:ascii="Marianne" w:hAnsi="Marianne" w:eastAsia="Marianne" w:cs="Marianne"/>
                <w:sz w:val="14"/>
              </w:rPr>
              <w:t xml:space="preserve">30504599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"https://fiches-risques.brgm.fr/fr/georisques/mvt-synthetique/30504914" \t "_self" </w:instrText>
            </w:r>
            <w:r>
              <w:fldChar w:fldCharType="separate"/>
            </w:r>
            <w:r>
              <w:rPr>
                <w:rFonts w:ascii="Marianne" w:hAnsi="Marianne" w:eastAsia="Marianne" w:cs="Marianne"/>
                <w:sz w:val="14"/>
              </w:rPr>
              <w:t xml:space="preserve">30504914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"https://fiches-risques.brgm.fr/fr/georisques/mvt-synthetique/30504915" \t "_self" </w:instrText>
            </w:r>
            <w:r>
              <w:fldChar w:fldCharType="separate"/>
            </w:r>
            <w:r>
              <w:rPr>
                <w:rFonts w:ascii="Marianne" w:hAnsi="Marianne" w:eastAsia="Marianne" w:cs="Marianne"/>
                <w:sz w:val="14"/>
              </w:rPr>
              <w:t xml:space="preserve">30504915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DES QUEYRELLES (LA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"https://fiches-risques.brgm.fr/fr/georisques/mvt-synthetique/30504939" \t "_self" </w:instrText>
            </w:r>
            <w:r>
              <w:fldChar w:fldCharType="separate"/>
            </w:r>
            <w:r>
              <w:rPr>
                <w:rFonts w:ascii="Marianne" w:hAnsi="Marianne" w:eastAsia="Marianne" w:cs="Marianne"/>
                <w:sz w:val="14"/>
              </w:rPr>
              <w:t xml:space="preserve">30504939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"https://fiches-risques.brgm.fr/fr/georisques/mvt-synthetique/30504942" \t "_self" </w:instrText>
            </w:r>
            <w:r>
              <w:fldChar w:fldCharType="separate"/>
            </w:r>
            <w:r>
              <w:rPr>
                <w:rFonts w:ascii="Marianne" w:hAnsi="Marianne" w:eastAsia="Marianne" w:cs="Marianne"/>
                <w:sz w:val="14"/>
              </w:rPr>
              <w:t xml:space="preserve">30504942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"https://fiches-risques.brgm.fr/fr/georisques/mvt-synthetique/30504943" \t "_self" </w:instrText>
            </w:r>
            <w:r>
              <w:fldChar w:fldCharType="separate"/>
            </w:r>
            <w:r>
              <w:rPr>
                <w:rFonts w:ascii="Marianne" w:hAnsi="Marianne" w:eastAsia="Marianne" w:cs="Marianne"/>
                <w:sz w:val="14"/>
              </w:rPr>
              <w:t xml:space="preserve">30504943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"https://fiches-risques.brgm.fr/fr/georisques/mvt-synthetique/30505064" \t "_self" </w:instrText>
            </w:r>
            <w:r>
              <w:fldChar w:fldCharType="separate"/>
            </w:r>
            <w:r>
              <w:rPr>
                <w:rFonts w:ascii="Marianne" w:hAnsi="Marianne" w:eastAsia="Marianne" w:cs="Marianne"/>
                <w:sz w:val="14"/>
              </w:rPr>
              <w:t xml:space="preserve">30505064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BATTERIE DE LA LAME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"https://fiches-risques.brgm.fr/fr/georisques/mvt-synthetique/30505069" \t "_self" </w:instrText>
            </w:r>
            <w:r>
              <w:fldChar w:fldCharType="separate"/>
            </w:r>
            <w:r>
              <w:rPr>
                <w:rFonts w:ascii="Marianne" w:hAnsi="Marianne" w:eastAsia="Marianne" w:cs="Marianne"/>
                <w:sz w:val="14"/>
              </w:rPr>
              <w:t xml:space="preserve">30505069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"https://fiches-risques.brgm.fr/fr/georisques/mvt-synthetique/30505070" \t "_self" </w:instrText>
            </w:r>
            <w:r>
              <w:fldChar w:fldCharType="separate"/>
            </w:r>
            <w:r>
              <w:rPr>
                <w:rFonts w:ascii="Marianne" w:hAnsi="Marianne" w:eastAsia="Marianne" w:cs="Marianne"/>
                <w:sz w:val="14"/>
              </w:rPr>
              <w:t xml:space="preserve">30505070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"https://fiches-risques.brgm.fr/fr/georisques/mvt-synthetique/30505076" \t "_self" </w:instrText>
            </w:r>
            <w:r>
              <w:fldChar w:fldCharType="separate"/>
            </w:r>
            <w:r>
              <w:rPr>
                <w:rFonts w:ascii="Marianne" w:hAnsi="Marianne" w:eastAsia="Marianne" w:cs="Marianne"/>
                <w:sz w:val="14"/>
              </w:rPr>
              <w:t xml:space="preserve">30505076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"https://fiches-risques.brgm.fr/fr/georisques/mvt-synthetique/30505077" \t "_self" </w:instrText>
            </w:r>
            <w:r>
              <w:fldChar w:fldCharType="separate"/>
            </w:r>
            <w:r>
              <w:rPr>
                <w:rFonts w:ascii="Marianne" w:hAnsi="Marianne" w:eastAsia="Marianne" w:cs="Marianne"/>
                <w:sz w:val="14"/>
              </w:rPr>
              <w:t xml:space="preserve">30505077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"https://fiches-risques.brgm.fr/fr/georisques/mvt-synthetique/30505078" \t "_self" </w:instrText>
            </w:r>
            <w:r>
              <w:fldChar w:fldCharType="separate"/>
            </w:r>
            <w:r>
              <w:rPr>
                <w:rFonts w:ascii="Marianne" w:hAnsi="Marianne" w:eastAsia="Marianne" w:cs="Marianne"/>
                <w:sz w:val="14"/>
              </w:rPr>
              <w:t xml:space="preserve">30505078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"https://fiches-risques.brgm.fr/fr/georisques/mvt-synthetique/30505113" \t "_self" </w:instrText>
            </w:r>
            <w:r>
              <w:fldChar w:fldCharType="separate"/>
            </w:r>
            <w:r>
              <w:rPr>
                <w:rFonts w:ascii="Marianne" w:hAnsi="Marianne" w:eastAsia="Marianne" w:cs="Marianne"/>
                <w:sz w:val="14"/>
              </w:rPr>
              <w:t xml:space="preserve">30505113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"https://fiches-risques.brgm.fr/fr/georisques/mvt-synthetique/30505115" \t "_self" </w:instrText>
            </w:r>
            <w:r>
              <w:fldChar w:fldCharType="separate"/>
            </w:r>
            <w:r>
              <w:rPr>
                <w:rFonts w:ascii="Marianne" w:hAnsi="Marianne" w:eastAsia="Marianne" w:cs="Marianne"/>
                <w:sz w:val="14"/>
              </w:rPr>
              <w:t xml:space="preserve">30505115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"https://fiches-risques.brgm.fr/fr/georisques/mvt-synthetique/30505116" \t "_self" </w:instrText>
            </w:r>
            <w:r>
              <w:fldChar w:fldCharType="separate"/>
            </w:r>
            <w:r>
              <w:rPr>
                <w:rFonts w:ascii="Marianne" w:hAnsi="Marianne" w:eastAsia="Marianne" w:cs="Marianne"/>
                <w:sz w:val="14"/>
              </w:rPr>
              <w:t xml:space="preserve">30505116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"https://fiches-risques.brgm.fr/fr/georisques/mvt-synthetique/30505117" \t "_self" </w:instrText>
            </w:r>
            <w:r>
              <w:fldChar w:fldCharType="separate"/>
            </w:r>
            <w:r>
              <w:rPr>
                <w:rFonts w:ascii="Marianne" w:hAnsi="Marianne" w:eastAsia="Marianne" w:cs="Marianne"/>
                <w:sz w:val="14"/>
              </w:rPr>
              <w:t xml:space="preserve">30505117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"https://fiches-risques.brgm.fr/fr/georisques/mvt-synthetique/30505118" \t "_self" </w:instrText>
            </w:r>
            <w:r>
              <w:fldChar w:fldCharType="separate"/>
            </w:r>
            <w:r>
              <w:rPr>
                <w:rFonts w:ascii="Marianne" w:hAnsi="Marianne" w:eastAsia="Marianne" w:cs="Marianne"/>
                <w:sz w:val="14"/>
              </w:rPr>
              <w:t xml:space="preserve">30505118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"https://fiches-risques.brgm.fr/fr/georisques/mvt-synthetique/30505119" \t "_self" </w:instrText>
            </w:r>
            <w:r>
              <w:fldChar w:fldCharType="separate"/>
            </w:r>
            <w:r>
              <w:rPr>
                <w:rFonts w:ascii="Marianne" w:hAnsi="Marianne" w:eastAsia="Marianne" w:cs="Marianne"/>
                <w:sz w:val="14"/>
              </w:rPr>
              <w:t xml:space="preserve">30505119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DE TOULOUSE</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77569" name="Picture">
</wp:docPr>
                  <a:graphic>
                    <a:graphicData uri="http://schemas.openxmlformats.org/drawingml/2006/picture">
                      <pic:pic>
                        <pic:nvPicPr>
                          <pic:cNvPr id="100877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95943" name="Picture">
</wp:docPr>
                  <a:graphic>
                    <a:graphicData uri="http://schemas.openxmlformats.org/drawingml/2006/picture">
                      <pic:pic>
                        <pic:nvPicPr>
                          <pic:cNvPr id="170129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85011" name="Picture">
</wp:docPr>
                  <a:graphic>
                    <a:graphicData uri="http://schemas.openxmlformats.org/drawingml/2006/picture">
                      <pic:pic>
                        <pic:nvPicPr>
                          <pic:cNvPr id="179178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"https://fiches-risques.brgm.fr/georisques/cavite/PACCS00014463" \t "_self" </w:instrText>
            </w:r>
            <w:r>
              <w:fldChar w:fldCharType="separate"/>
            </w:r>
            <w:r>
              <w:rPr>
                <w:rFonts w:ascii="Marianne" w:hAnsi="Marianne" w:eastAsia="Marianne" w:cs="Marianne"/>
                <w:sz w:val="14"/>
              </w:rPr>
              <w:t xml:space="preserve">PACCS00014463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Rocher Servoise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"https://fiches-risques.brgm.fr/georisques/cavite/PACCS00014472" \t "_self" </w:instrText>
            </w:r>
            <w:r>
              <w:fldChar w:fldCharType="separate"/>
            </w:r>
            <w:r>
              <w:rPr>
                <w:rFonts w:ascii="Marianne" w:hAnsi="Marianne" w:eastAsia="Marianne" w:cs="Marianne"/>
                <w:sz w:val="14"/>
              </w:rPr>
              <w:t xml:space="preserve">PACCS00014472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La Fossa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"https://fiches-risques.brgm.fr/georisques/cavite/PACCS00014473" \t "_self" </w:instrText>
            </w:r>
            <w:r>
              <w:fldChar w:fldCharType="separate"/>
            </w:r>
            <w:r>
              <w:rPr>
                <w:rFonts w:ascii="Marianne" w:hAnsi="Marianne" w:eastAsia="Marianne" w:cs="Marianne"/>
                <w:sz w:val="14"/>
              </w:rPr>
              <w:t xml:space="preserve">PACCS00014473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Margaria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"https://fiches-risques.brgm.fr/georisques/cavite/PACCS00014474" \t "_self" </w:instrText>
            </w:r>
            <w:r>
              <w:fldChar w:fldCharType="separate"/>
            </w:r>
            <w:r>
              <w:rPr>
                <w:rFonts w:ascii="Marianne" w:hAnsi="Marianne" w:eastAsia="Marianne" w:cs="Marianne"/>
                <w:sz w:val="14"/>
              </w:rPr>
              <w:t xml:space="preserve">PACCS00014474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Margaria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"https://fiches-risques.brgm.fr/georisques/cavite/PACCS00014475" \t "_self" </w:instrText>
            </w:r>
            <w:r>
              <w:fldChar w:fldCharType="separate"/>
            </w:r>
            <w:r>
              <w:rPr>
                <w:rFonts w:ascii="Marianne" w:hAnsi="Marianne" w:eastAsia="Marianne" w:cs="Marianne"/>
                <w:sz w:val="14"/>
              </w:rPr>
              <w:t xml:space="preserve">PACCS00014475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"https://fiches-risques.brgm.fr/georisques/cavite/PACCS00014476" \t "_self" </w:instrText>
            </w:r>
            <w:r>
              <w:fldChar w:fldCharType="separate"/>
            </w:r>
            <w:r>
              <w:rPr>
                <w:rFonts w:ascii="Marianne" w:hAnsi="Marianne" w:eastAsia="Marianne" w:cs="Marianne"/>
                <w:sz w:val="14"/>
              </w:rPr>
              <w:t xml:space="preserve">PACCS00014476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"https://fiches-risques.brgm.fr/georisques/cavite/PACCS00014478" \t "_self" </w:instrText>
            </w:r>
            <w:r>
              <w:fldChar w:fldCharType="separate"/>
            </w:r>
            <w:r>
              <w:rPr>
                <w:rFonts w:ascii="Marianne" w:hAnsi="Marianne" w:eastAsia="Marianne" w:cs="Marianne"/>
                <w:sz w:val="14"/>
              </w:rPr>
              <w:t xml:space="preserve">PACCS00014478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F, G,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"https://fiches-risques.brgm.fr/georisques/cavite/PACCS00014489" \t "_self" </w:instrText>
            </w:r>
            <w:r>
              <w:fldChar w:fldCharType="separate"/>
            </w:r>
            <w:r>
              <w:rPr>
                <w:rFonts w:ascii="Marianne" w:hAnsi="Marianne" w:eastAsia="Marianne" w:cs="Marianne"/>
                <w:sz w:val="14"/>
              </w:rPr>
              <w:t xml:space="preserve">PACCS00014489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Amphoux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"https://fiches-risques.brgm.fr/georisques/cavite/PACCS00014490" \t "_self" </w:instrText>
            </w:r>
            <w:r>
              <w:fldChar w:fldCharType="separate"/>
            </w:r>
            <w:r>
              <w:rPr>
                <w:rFonts w:ascii="Marianne" w:hAnsi="Marianne" w:eastAsia="Marianne" w:cs="Marianne"/>
                <w:sz w:val="14"/>
              </w:rPr>
              <w:t xml:space="preserve">PACCS00014490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1584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"https://fiches-risques.brgm.fr/georisques/cavite/PACCS00014491" \t "_self" </w:instrText>
            </w:r>
            <w:r>
              <w:fldChar w:fldCharType="separate"/>
            </w:r>
            <w:r>
              <w:rPr>
                <w:rFonts w:ascii="Marianne" w:hAnsi="Marianne" w:eastAsia="Marianne" w:cs="Marianne"/>
                <w:sz w:val="14"/>
              </w:rPr>
              <w:t xml:space="preserve">PACCS00014491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cote 1597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"https://fiches-risques.brgm.fr/georisques/cavite/PACCS00014492" \t "_self" </w:instrText>
            </w:r>
            <w:r>
              <w:fldChar w:fldCharType="separate"/>
            </w:r>
            <w:r>
              <w:rPr>
                <w:rFonts w:ascii="Marianne" w:hAnsi="Marianne" w:eastAsia="Marianne" w:cs="Marianne"/>
                <w:sz w:val="14"/>
              </w:rPr>
              <w:t xml:space="preserve">PACCS00014492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Passerelle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"https://fiches-risques.brgm.fr/georisques/cavite/PACCS00014495" \t "_self" </w:instrText>
            </w:r>
            <w:r>
              <w:fldChar w:fldCharType="separate"/>
            </w:r>
            <w:r>
              <w:rPr>
                <w:rFonts w:ascii="Marianne" w:hAnsi="Marianne" w:eastAsia="Marianne" w:cs="Marianne"/>
                <w:sz w:val="14"/>
              </w:rPr>
              <w:t xml:space="preserve">PACCS00014495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Bert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"https://fiches-risques.brgm.fr/georisques/cavite/PACCS00014496" \t "_self" </w:instrText>
            </w:r>
            <w:r>
              <w:fldChar w:fldCharType="separate"/>
            </w:r>
            <w:r>
              <w:rPr>
                <w:rFonts w:ascii="Marianne" w:hAnsi="Marianne" w:eastAsia="Marianne" w:cs="Marianne"/>
                <w:sz w:val="14"/>
              </w:rPr>
              <w:t xml:space="preserve">PACCS00014496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Rochasson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"https://fiches-risques.brgm.fr/georisques/cavite/PACCS00014497" \t "_self" </w:instrText>
            </w:r>
            <w:r>
              <w:fldChar w:fldCharType="separate"/>
            </w:r>
            <w:r>
              <w:rPr>
                <w:rFonts w:ascii="Marianne" w:hAnsi="Marianne" w:eastAsia="Marianne" w:cs="Marianne"/>
                <w:sz w:val="14"/>
              </w:rPr>
              <w:t xml:space="preserve">PACCS00014497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cote 1395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"https://fiches-risques.brgm.fr/georisques/cavite/PACCS00014498" \t "_self" </w:instrText>
            </w:r>
            <w:r>
              <w:fldChar w:fldCharType="separate"/>
            </w:r>
            <w:r>
              <w:rPr>
                <w:rFonts w:ascii="Marianne" w:hAnsi="Marianne" w:eastAsia="Marianne" w:cs="Marianne"/>
                <w:sz w:val="14"/>
              </w:rPr>
              <w:t xml:space="preserve">PACCS00014498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1408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"https://fiches-risques.brgm.fr/georisques/cavite/PACCS00014770" \t "_self" </w:instrText>
            </w:r>
            <w:r>
              <w:fldChar w:fldCharType="separate"/>
            </w:r>
            <w:r>
              <w:rPr>
                <w:rFonts w:ascii="Marianne" w:hAnsi="Marianne" w:eastAsia="Marianne" w:cs="Marianne"/>
                <w:sz w:val="14"/>
              </w:rPr>
              <w:t xml:space="preserve">PACCS00014770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"https://fiches-risques.brgm.fr/georisques/cavite/PACCS00014771" \t "_self" </w:instrText>
            </w:r>
            <w:r>
              <w:fldChar w:fldCharType="separate"/>
            </w:r>
            <w:r>
              <w:rPr>
                <w:rFonts w:ascii="Marianne" w:hAnsi="Marianne" w:eastAsia="Marianne" w:cs="Marianne"/>
                <w:sz w:val="14"/>
              </w:rPr>
              <w:t xml:space="preserve">PACCS00014771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ruisseau</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57012" name="Picture">
</wp:docPr>
                  <a:graphic>
                    <a:graphicData uri="http://schemas.openxmlformats.org/drawingml/2006/picture">
                      <pic:pic>
                        <pic:nvPicPr>
                          <pic:cNvPr id="142675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38973" name="Picture">
</wp:docPr>
                  <a:graphic>
                    <a:graphicData uri="http://schemas.openxmlformats.org/drawingml/2006/picture">
                      <pic:pic>
                        <pic:nvPicPr>
                          <pic:cNvPr id="53483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87613" name="Picture">
</wp:docPr>
                  <a:graphic>
                    <a:graphicData uri="http://schemas.openxmlformats.org/drawingml/2006/picture">
                      <pic:pic>
                        <pic:nvPicPr>
                          <pic:cNvPr id="96508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"https://fiches-risques.brgm.fr/georisques/infosols/instruction/SSP001023701" \t "_blank" </w:instrText>
            </w:r>
            <w:r>
              <w:fldChar w:fldCharType="separate"/>
            </w:r>
            <w:r>
              <w:rPr>
                <w:rFonts w:ascii="Marianne" w:hAnsi="Marianne" w:eastAsia="Marianne" w:cs="Marianne"/>
                <w:sz w:val="14"/>
              </w:rPr>
              <w:t xml:space="preserve">SSP001023701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UIOM de Malefosse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47950" name="Picture">
</wp:docPr>
                  <a:graphic>
                    <a:graphicData uri="http://schemas.openxmlformats.org/drawingml/2006/picture">
                      <pic:pic>
                        <pic:nvPicPr>
                          <pic:cNvPr id="93364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54788" name="Picture">
</wp:docPr>
                  <a:graphic>
                    <a:graphicData uri="http://schemas.openxmlformats.org/drawingml/2006/picture">
                      <pic:pic>
                        <pic:nvPicPr>
                          <pic:cNvPr id="118145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98841" name="Picture">
</wp:docPr>
                  <a:graphic>
                    <a:graphicData uri="http://schemas.openxmlformats.org/drawingml/2006/picture">
                      <pic:pic>
                        <pic:nvPicPr>
                          <pic:cNvPr id="199159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"https://fiches-risques.brgm.fr/georisques/casias/SSP3979205" \t "_blank" </w:instrText>
            </w:r>
            <w:r>
              <w:fldChar w:fldCharType="separate"/>
            </w:r>
            <w:r>
              <w:rPr>
                <w:rFonts w:ascii="Marianne" w:hAnsi="Marianne" w:eastAsia="Marianne" w:cs="Marianne"/>
                <w:sz w:val="14"/>
              </w:rPr>
              <w:t xml:space="preserve">SSP3979205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"https://fiches-risques.brgm.fr/georisques/casias/SSP3979201" \t "_blank" </w:instrText>
            </w:r>
            <w:r>
              <w:fldChar w:fldCharType="separate"/>
            </w:r>
            <w:r>
              <w:rPr>
                <w:rFonts w:ascii="Marianne" w:hAnsi="Marianne" w:eastAsia="Marianne" w:cs="Marianne"/>
                <w:sz w:val="14"/>
              </w:rPr>
              <w:t xml:space="preserve">SSP3979201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Pramorel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"https://fiches-risques.brgm.fr/georisques/casias/SSP3979199" \t "_blank" </w:instrText>
            </w:r>
            <w:r>
              <w:fldChar w:fldCharType="separate"/>
            </w:r>
            <w:r>
              <w:rPr>
                <w:rFonts w:ascii="Marianne" w:hAnsi="Marianne" w:eastAsia="Marianne" w:cs="Marianne"/>
                <w:sz w:val="14"/>
              </w:rPr>
              <w:t xml:space="preserve">SSP3979199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Pinet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"https://fiches-risques.brgm.fr/georisques/casias/SSP3979185" \t "_blank" </w:instrText>
            </w:r>
            <w:r>
              <w:fldChar w:fldCharType="separate"/>
            </w:r>
            <w:r>
              <w:rPr>
                <w:rFonts w:ascii="Marianne" w:hAnsi="Marianne" w:eastAsia="Marianne" w:cs="Marianne"/>
                <w:sz w:val="14"/>
              </w:rPr>
              <w:t xml:space="preserve">SSP3979185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Gagniaire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"https://fiches-risques.brgm.fr/georisques/casias/SSP3979076" \t "_blank" </w:instrText>
            </w:r>
            <w:r>
              <w:fldChar w:fldCharType="separate"/>
            </w:r>
            <w:r>
              <w:rPr>
                <w:rFonts w:ascii="Marianne" w:hAnsi="Marianne" w:eastAsia="Marianne" w:cs="Marianne"/>
                <w:sz w:val="14"/>
              </w:rPr>
              <w:t xml:space="preserve">SSP3979076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"https://fiches-risques.brgm.fr/georisques/casias/SSP3979072" \t "_blank" </w:instrText>
            </w:r>
            <w:r>
              <w:fldChar w:fldCharType="separate"/>
            </w:r>
            <w:r>
              <w:rPr>
                <w:rFonts w:ascii="Marianne" w:hAnsi="Marianne" w:eastAsia="Marianne" w:cs="Marianne"/>
                <w:sz w:val="14"/>
              </w:rPr>
              <w:t xml:space="preserve">SSP3979072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"https://fiches-risques.brgm.fr/georisques/casias/SSP3979071" \t "_blank" </w:instrText>
            </w:r>
            <w:r>
              <w:fldChar w:fldCharType="separate"/>
            </w:r>
            <w:r>
              <w:rPr>
                <w:rFonts w:ascii="Marianne" w:hAnsi="Marianne" w:eastAsia="Marianne" w:cs="Marianne"/>
                <w:sz w:val="14"/>
              </w:rPr>
              <w:t xml:space="preserve">SSP3979071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"https://fiches-risques.brgm.fr/georisques/casias/SSP3979068" \t "_blank" </w:instrText>
            </w:r>
            <w:r>
              <w:fldChar w:fldCharType="separate"/>
            </w:r>
            <w:r>
              <w:rPr>
                <w:rFonts w:ascii="Marianne" w:hAnsi="Marianne" w:eastAsia="Marianne" w:cs="Marianne"/>
                <w:sz w:val="14"/>
              </w:rPr>
              <w:t xml:space="preserve">SSP3979068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"https://fiches-risques.brgm.fr/georisques/casias/SSP3979064" \t "_blank" </w:instrText>
            </w:r>
            <w:r>
              <w:fldChar w:fldCharType="separate"/>
            </w:r>
            <w:r>
              <w:rPr>
                <w:rFonts w:ascii="Marianne" w:hAnsi="Marianne" w:eastAsia="Marianne" w:cs="Marianne"/>
                <w:sz w:val="14"/>
              </w:rPr>
              <w:t xml:space="preserve">SSP3979064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"https://fiches-risques.brgm.fr/georisques/casias/SSP3979007" \t "_blank" </w:instrText>
            </w:r>
            <w:r>
              <w:fldChar w:fldCharType="separate"/>
            </w:r>
            <w:r>
              <w:rPr>
                <w:rFonts w:ascii="Marianne" w:hAnsi="Marianne" w:eastAsia="Marianne" w:cs="Marianne"/>
                <w:sz w:val="14"/>
              </w:rPr>
              <w:t xml:space="preserve">SSP3979007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"https://fiches-risques.brgm.fr/georisques/casias/SSP3979006" \t "_blank" </w:instrText>
            </w:r>
            <w:r>
              <w:fldChar w:fldCharType="separate"/>
            </w:r>
            <w:r>
              <w:rPr>
                <w:rFonts w:ascii="Marianne" w:hAnsi="Marianne" w:eastAsia="Marianne" w:cs="Marianne"/>
                <w:sz w:val="14"/>
              </w:rPr>
              <w:t xml:space="preserve">SSP3979006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"https://fiches-risques.brgm.fr/georisques/casias/SSP3978999" \t "_blank" </w:instrText>
            </w:r>
            <w:r>
              <w:fldChar w:fldCharType="separate"/>
            </w:r>
            <w:r>
              <w:rPr>
                <w:rFonts w:ascii="Marianne" w:hAnsi="Marianne" w:eastAsia="Marianne" w:cs="Marianne"/>
                <w:sz w:val="14"/>
              </w:rPr>
              <w:t xml:space="preserve">SSP3978999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"https://fiches-risques.brgm.fr/georisques/casias/SSP3978727" \t "_blank" </w:instrText>
            </w:r>
            <w:r>
              <w:fldChar w:fldCharType="separate"/>
            </w:r>
            <w:r>
              <w:rPr>
                <w:rFonts w:ascii="Marianne" w:hAnsi="Marianne" w:eastAsia="Marianne" w:cs="Marianne"/>
                <w:sz w:val="14"/>
              </w:rPr>
              <w:t xml:space="preserve">SSP3978727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"https://fiches-risques.brgm.fr/georisques/casias/SSP3978726" \t "_blank" </w:instrText>
            </w:r>
            <w:r>
              <w:fldChar w:fldCharType="separate"/>
            </w:r>
            <w:r>
              <w:rPr>
                <w:rFonts w:ascii="Marianne" w:hAnsi="Marianne" w:eastAsia="Marianne" w:cs="Marianne"/>
                <w:sz w:val="14"/>
              </w:rPr>
              <w:t xml:space="preserve">SSP3978726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"https://fiches-risques.brgm.fr/georisques/casias/SSP3978724" \t "_blank" </w:instrText>
            </w:r>
            <w:r>
              <w:fldChar w:fldCharType="separate"/>
            </w:r>
            <w:r>
              <w:rPr>
                <w:rFonts w:ascii="Marianne" w:hAnsi="Marianne" w:eastAsia="Marianne" w:cs="Marianne"/>
                <w:sz w:val="14"/>
              </w:rPr>
              <w:t xml:space="preserve">SSP3978724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"https://fiches-risques.brgm.fr/georisques/casias/SSP3978710" \t "_blank" </w:instrText>
            </w:r>
            <w:r>
              <w:fldChar w:fldCharType="separate"/>
            </w:r>
            <w:r>
              <w:rPr>
                <w:rFonts w:ascii="Marianne" w:hAnsi="Marianne" w:eastAsia="Marianne" w:cs="Marianne"/>
                <w:sz w:val="14"/>
              </w:rPr>
              <w:t xml:space="preserve">SSP3978710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"https://fiches-risques.brgm.fr/georisques/casias/SSP3978706" \t "_blank" </w:instrText>
            </w:r>
            <w:r>
              <w:fldChar w:fldCharType="separate"/>
            </w:r>
            <w:r>
              <w:rPr>
                <w:rFonts w:ascii="Marianne" w:hAnsi="Marianne" w:eastAsia="Marianne" w:cs="Marianne"/>
                <w:sz w:val="14"/>
              </w:rPr>
              <w:t xml:space="preserve">SSP3978706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"https://fiches-risques.brgm.fr/georisques/casias/SSP3978694" \t "_blank" </w:instrText>
            </w:r>
            <w:r>
              <w:fldChar w:fldCharType="separate"/>
            </w:r>
            <w:r>
              <w:rPr>
                <w:rFonts w:ascii="Marianne" w:hAnsi="Marianne" w:eastAsia="Marianne" w:cs="Marianne"/>
                <w:sz w:val="14"/>
              </w:rPr>
              <w:t xml:space="preserve">SSP3978694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"https://fiches-risques.brgm.fr/georisques/casias/SSP3978691" \t "_blank" </w:instrText>
            </w:r>
            <w:r>
              <w:fldChar w:fldCharType="separate"/>
            </w:r>
            <w:r>
              <w:rPr>
                <w:rFonts w:ascii="Marianne" w:hAnsi="Marianne" w:eastAsia="Marianne" w:cs="Marianne"/>
                <w:sz w:val="14"/>
              </w:rPr>
              <w:t xml:space="preserve">SSP3978691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"https://fiches-risques.brgm.fr/georisques/casias/SSP3978689" \t "_blank" </w:instrText>
            </w:r>
            <w:r>
              <w:fldChar w:fldCharType="separate"/>
            </w:r>
            <w:r>
              <w:rPr>
                <w:rFonts w:ascii="Marianne" w:hAnsi="Marianne" w:eastAsia="Marianne" w:cs="Marianne"/>
                <w:sz w:val="14"/>
              </w:rPr>
              <w:t xml:space="preserve">SSP3978689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"https://fiches-risques.brgm.fr/georisques/casias/SSP3978687" \t "_blank" </w:instrText>
            </w:r>
            <w:r>
              <w:fldChar w:fldCharType="separate"/>
            </w:r>
            <w:r>
              <w:rPr>
                <w:rFonts w:ascii="Marianne" w:hAnsi="Marianne" w:eastAsia="Marianne" w:cs="Marianne"/>
                <w:sz w:val="14"/>
              </w:rPr>
              <w:t xml:space="preserve">SSP3978687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"https://fiches-risques.brgm.fr/georisques/casias/SSP3978685" \t "_blank" </w:instrText>
            </w:r>
            <w:r>
              <w:fldChar w:fldCharType="separate"/>
            </w:r>
            <w:r>
              <w:rPr>
                <w:rFonts w:ascii="Marianne" w:hAnsi="Marianne" w:eastAsia="Marianne" w:cs="Marianne"/>
                <w:sz w:val="14"/>
              </w:rPr>
              <w:t xml:space="preserve">SSP3978685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"https://fiches-risques.brgm.fr/georisques/casias/SSP3978568" \t "_blank" </w:instrText>
            </w:r>
            <w:r>
              <w:fldChar w:fldCharType="separate"/>
            </w:r>
            <w:r>
              <w:rPr>
                <w:rFonts w:ascii="Marianne" w:hAnsi="Marianne" w:eastAsia="Marianne" w:cs="Marianne"/>
                <w:sz w:val="14"/>
              </w:rPr>
              <w:t xml:space="preserve">SSP3978568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gypse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"https://fiches-risques.brgm.fr/georisques/casias/SSP3978567" \t "_blank" </w:instrText>
            </w:r>
            <w:r>
              <w:fldChar w:fldCharType="separate"/>
            </w:r>
            <w:r>
              <w:rPr>
                <w:rFonts w:ascii="Marianne" w:hAnsi="Marianne" w:eastAsia="Marianne" w:cs="Marianne"/>
                <w:sz w:val="14"/>
              </w:rPr>
              <w:t xml:space="preserve">SSP3978567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"https://fiches-risques.brgm.fr/georisques/casias/SSP3978566" \t "_blank" </w:instrText>
            </w:r>
            <w:r>
              <w:fldChar w:fldCharType="separate"/>
            </w:r>
            <w:r>
              <w:rPr>
                <w:rFonts w:ascii="Marianne" w:hAnsi="Marianne" w:eastAsia="Marianne" w:cs="Marianne"/>
                <w:sz w:val="14"/>
              </w:rPr>
              <w:t xml:space="preserve">SSP3978566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"https://fiches-risques.brgm.fr/georisques/casias/SSP3978564" \t "_blank" </w:instrText>
            </w:r>
            <w:r>
              <w:fldChar w:fldCharType="separate"/>
            </w:r>
            <w:r>
              <w:rPr>
                <w:rFonts w:ascii="Marianne" w:hAnsi="Marianne" w:eastAsia="Marianne" w:cs="Marianne"/>
                <w:sz w:val="14"/>
              </w:rPr>
              <w:t xml:space="preserve">SSP3978564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"https://fiches-risques.brgm.fr/georisques/casias/SSP3978554" \t "_blank" </w:instrText>
            </w:r>
            <w:r>
              <w:fldChar w:fldCharType="separate"/>
            </w:r>
            <w:r>
              <w:rPr>
                <w:rFonts w:ascii="Marianne" w:hAnsi="Marianne" w:eastAsia="Marianne" w:cs="Marianne"/>
                <w:sz w:val="14"/>
              </w:rPr>
              <w:t xml:space="preserve">SSP3978554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"https://fiches-risques.brgm.fr/georisques/casias/SSP3978537" \t "_blank" </w:instrText>
            </w:r>
            <w:r>
              <w:fldChar w:fldCharType="separate"/>
            </w:r>
            <w:r>
              <w:rPr>
                <w:rFonts w:ascii="Marianne" w:hAnsi="Marianne" w:eastAsia="Marianne" w:cs="Marianne"/>
                <w:sz w:val="14"/>
              </w:rPr>
              <w:t xml:space="preserve">SSP3978537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"https://fiches-risques.brgm.fr/georisques/casias/SSP3978205" \t "_blank" </w:instrText>
            </w:r>
            <w:r>
              <w:fldChar w:fldCharType="separate"/>
            </w:r>
            <w:r>
              <w:rPr>
                <w:rFonts w:ascii="Marianne" w:hAnsi="Marianne" w:eastAsia="Marianne" w:cs="Marianne"/>
                <w:sz w:val="14"/>
              </w:rPr>
              <w:t xml:space="preserve">SSP3978205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"https://fiches-risques.brgm.fr/georisques/casias/SSP3978203" \t "_blank" </w:instrText>
            </w:r>
            <w:r>
              <w:fldChar w:fldCharType="separate"/>
            </w:r>
            <w:r>
              <w:rPr>
                <w:rFonts w:ascii="Marianne" w:hAnsi="Marianne" w:eastAsia="Marianne" w:cs="Marianne"/>
                <w:sz w:val="14"/>
              </w:rPr>
              <w:t xml:space="preserve">SSP3978203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"https://fiches-risques.brgm.fr/georisques/casias/SSP3978199" \t "_blank" </w:instrText>
            </w:r>
            <w:r>
              <w:fldChar w:fldCharType="separate"/>
            </w:r>
            <w:r>
              <w:rPr>
                <w:rFonts w:ascii="Marianne" w:hAnsi="Marianne" w:eastAsia="Marianne" w:cs="Marianne"/>
                <w:sz w:val="14"/>
              </w:rPr>
              <w:t xml:space="preserve">SSP3978199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"https://fiches-risques.brgm.fr/georisques/casias/SSP3978197" \t "_blank" </w:instrText>
            </w:r>
            <w:r>
              <w:fldChar w:fldCharType="separate"/>
            </w:r>
            <w:r>
              <w:rPr>
                <w:rFonts w:ascii="Marianne" w:hAnsi="Marianne" w:eastAsia="Marianne" w:cs="Marianne"/>
                <w:sz w:val="14"/>
              </w:rPr>
              <w:t xml:space="preserve">SSP3978197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"https://fiches-risques.brgm.fr/georisques/casias/SSP3978196" \t "_blank" </w:instrText>
            </w:r>
            <w:r>
              <w:fldChar w:fldCharType="separate"/>
            </w:r>
            <w:r>
              <w:rPr>
                <w:rFonts w:ascii="Marianne" w:hAnsi="Marianne" w:eastAsia="Marianne" w:cs="Marianne"/>
                <w:sz w:val="14"/>
              </w:rPr>
              <w:t xml:space="preserve">SSP3978196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"https://fiches-risques.brgm.fr/georisques/casias/SSP3978195" \t "_blank" </w:instrText>
            </w:r>
            <w:r>
              <w:fldChar w:fldCharType="separate"/>
            </w:r>
            <w:r>
              <w:rPr>
                <w:rFonts w:ascii="Marianne" w:hAnsi="Marianne" w:eastAsia="Marianne" w:cs="Marianne"/>
                <w:sz w:val="14"/>
              </w:rPr>
              <w:t xml:space="preserve">SSP3978195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"https://fiches-risques.brgm.fr/georisques/casias/SSP3978192" \t "_blank" </w:instrText>
            </w:r>
            <w:r>
              <w:fldChar w:fldCharType="separate"/>
            </w:r>
            <w:r>
              <w:rPr>
                <w:rFonts w:ascii="Marianne" w:hAnsi="Marianne" w:eastAsia="Marianne" w:cs="Marianne"/>
                <w:sz w:val="14"/>
              </w:rPr>
              <w:t xml:space="preserve">SSP3978192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"https://fiches-risques.brgm.fr/georisques/casias/SSP3978190" \t "_blank" </w:instrText>
            </w:r>
            <w:r>
              <w:fldChar w:fldCharType="separate"/>
            </w:r>
            <w:r>
              <w:rPr>
                <w:rFonts w:ascii="Marianne" w:hAnsi="Marianne" w:eastAsia="Marianne" w:cs="Marianne"/>
                <w:sz w:val="14"/>
              </w:rPr>
              <w:t xml:space="preserve">SSP3978190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"https://fiches-risques.brgm.fr/georisques/casias/SSP3978188" \t "_blank" </w:instrText>
            </w:r>
            <w:r>
              <w:fldChar w:fldCharType="separate"/>
            </w:r>
            <w:r>
              <w:rPr>
                <w:rFonts w:ascii="Marianne" w:hAnsi="Marianne" w:eastAsia="Marianne" w:cs="Marianne"/>
                <w:sz w:val="14"/>
              </w:rPr>
              <w:t xml:space="preserve">SSP3978188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"https://fiches-risques.brgm.fr/georisques/casias/SSP3978186" \t "_blank" </w:instrText>
            </w:r>
            <w:r>
              <w:fldChar w:fldCharType="separate"/>
            </w:r>
            <w:r>
              <w:rPr>
                <w:rFonts w:ascii="Marianne" w:hAnsi="Marianne" w:eastAsia="Marianne" w:cs="Marianne"/>
                <w:sz w:val="14"/>
              </w:rPr>
              <w:t xml:space="preserve">SSP3978186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51284" name="Picture">
</wp:docPr>
                  <a:graphic>
                    <a:graphicData uri="http://schemas.openxmlformats.org/drawingml/2006/picture">
                      <pic:pic>
                        <pic:nvPicPr>
                          <pic:cNvPr id="155465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86676" name="Picture">
</wp:docPr>
                  <a:graphic>
                    <a:graphicData uri="http://schemas.openxmlformats.org/drawingml/2006/picture">
                      <pic:pic>
                        <pic:nvPicPr>
                          <pic:cNvPr id="118838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48477" name="Picture">
</wp:docPr>
                  <a:graphic>
                    <a:graphicData uri="http://schemas.openxmlformats.org/drawingml/2006/picture">
                      <pic:pic>
                        <pic:nvPicPr>
                          <pic:cNvPr id="46414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"https://fiches-risques.brgm.fr/georisques/casias/SSP3978185" \t "_blank" </w:instrText>
            </w:r>
            <w:r>
              <w:fldChar w:fldCharType="separate"/>
            </w:r>
            <w:r>
              <w:rPr>
                <w:rFonts w:ascii="Marianne" w:hAnsi="Marianne" w:eastAsia="Marianne" w:cs="Marianne"/>
                <w:sz w:val="14"/>
              </w:rPr>
              <w:t xml:space="preserve">SSP3978185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"https://fiches-risques.brgm.fr/georisques/casias/SSP3978183" \t "_blank" </w:instrText>
            </w:r>
            <w:r>
              <w:fldChar w:fldCharType="separate"/>
            </w:r>
            <w:r>
              <w:rPr>
                <w:rFonts w:ascii="Marianne" w:hAnsi="Marianne" w:eastAsia="Marianne" w:cs="Marianne"/>
                <w:sz w:val="14"/>
              </w:rPr>
              <w:t xml:space="preserve">SSP3978183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"https://fiches-risques.brgm.fr/georisques/casias/SSP3978181" \t "_blank" </w:instrText>
            </w:r>
            <w:r>
              <w:fldChar w:fldCharType="separate"/>
            </w:r>
            <w:r>
              <w:rPr>
                <w:rFonts w:ascii="Marianne" w:hAnsi="Marianne" w:eastAsia="Marianne" w:cs="Marianne"/>
                <w:sz w:val="14"/>
              </w:rPr>
              <w:t xml:space="preserve">SSP3978181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"https://fiches-risques.brgm.fr/georisques/casias/SSP3978178" \t "_blank" </w:instrText>
            </w:r>
            <w:r>
              <w:fldChar w:fldCharType="separate"/>
            </w:r>
            <w:r>
              <w:rPr>
                <w:rFonts w:ascii="Marianne" w:hAnsi="Marianne" w:eastAsia="Marianne" w:cs="Marianne"/>
                <w:sz w:val="14"/>
              </w:rPr>
              <w:t xml:space="preserve">SSP3978178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"https://fiches-risques.brgm.fr/georisques/casias/SSP3978174" \t "_blank" </w:instrText>
            </w:r>
            <w:r>
              <w:fldChar w:fldCharType="separate"/>
            </w:r>
            <w:r>
              <w:rPr>
                <w:rFonts w:ascii="Marianne" w:hAnsi="Marianne" w:eastAsia="Marianne" w:cs="Marianne"/>
                <w:sz w:val="14"/>
              </w:rPr>
              <w:t xml:space="preserve">SSP3978174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"https://fiches-risques.brgm.fr/georisques/casias/SSP3978172" \t "_blank" </w:instrText>
            </w:r>
            <w:r>
              <w:fldChar w:fldCharType="separate"/>
            </w:r>
            <w:r>
              <w:rPr>
                <w:rFonts w:ascii="Marianne" w:hAnsi="Marianne" w:eastAsia="Marianne" w:cs="Marianne"/>
                <w:sz w:val="14"/>
              </w:rPr>
              <w:t xml:space="preserve">SSP3978172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"https://fiches-risques.brgm.fr/georisques/casias/SSP3978168" \t "_blank" </w:instrText>
            </w:r>
            <w:r>
              <w:fldChar w:fldCharType="separate"/>
            </w:r>
            <w:r>
              <w:rPr>
                <w:rFonts w:ascii="Marianne" w:hAnsi="Marianne" w:eastAsia="Marianne" w:cs="Marianne"/>
                <w:sz w:val="14"/>
              </w:rPr>
              <w:t xml:space="preserve">SSP3978168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"https://fiches-risques.brgm.fr/georisques/casias/SSP3978167" \t "_blank" </w:instrText>
            </w:r>
            <w:r>
              <w:fldChar w:fldCharType="separate"/>
            </w:r>
            <w:r>
              <w:rPr>
                <w:rFonts w:ascii="Marianne" w:hAnsi="Marianne" w:eastAsia="Marianne" w:cs="Marianne"/>
                <w:sz w:val="14"/>
              </w:rPr>
              <w:t xml:space="preserve">SSP3978167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"https://fiches-risques.brgm.fr/georisques/casias/SSP3978166" \t "_blank" </w:instrText>
            </w:r>
            <w:r>
              <w:fldChar w:fldCharType="separate"/>
            </w:r>
            <w:r>
              <w:rPr>
                <w:rFonts w:ascii="Marianne" w:hAnsi="Marianne" w:eastAsia="Marianne" w:cs="Marianne"/>
                <w:sz w:val="14"/>
              </w:rPr>
              <w:t xml:space="preserve">SSP3978166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macghines à ressorts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"https://fiches-risques.brgm.fr/georisques/casias/SSP3978162" \t "_blank" </w:instrText>
            </w:r>
            <w:r>
              <w:fldChar w:fldCharType="separate"/>
            </w:r>
            <w:r>
              <w:rPr>
                <w:rFonts w:ascii="Marianne" w:hAnsi="Marianne" w:eastAsia="Marianne" w:cs="Marianne"/>
                <w:sz w:val="14"/>
              </w:rPr>
              <w:t xml:space="preserve">SSP3978162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et de tubes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"https://fiches-risques.brgm.fr/georisques/casias/SSP3978156" \t "_blank" </w:instrText>
            </w:r>
            <w:r>
              <w:fldChar w:fldCharType="separate"/>
            </w:r>
            <w:r>
              <w:rPr>
                <w:rFonts w:ascii="Marianne" w:hAnsi="Marianne" w:eastAsia="Marianne" w:cs="Marianne"/>
                <w:sz w:val="14"/>
              </w:rPr>
              <w:t xml:space="preserve">SSP3978156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"https://fiches-risques.brgm.fr/georisques/casias/SSP3978117" \t "_blank" </w:instrText>
            </w:r>
            <w:r>
              <w:fldChar w:fldCharType="separate"/>
            </w:r>
            <w:r>
              <w:rPr>
                <w:rFonts w:ascii="Marianne" w:hAnsi="Marianne" w:eastAsia="Marianne" w:cs="Marianne"/>
                <w:sz w:val="14"/>
              </w:rPr>
              <w:t xml:space="preserve">SSP3978117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pull-overs de 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"https://fiches-risques.brgm.fr/georisques/casias/SSP3978113" \t "_blank" </w:instrText>
            </w:r>
            <w:r>
              <w:fldChar w:fldCharType="separate"/>
            </w:r>
            <w:r>
              <w:rPr>
                <w:rFonts w:ascii="Marianne" w:hAnsi="Marianne" w:eastAsia="Marianne" w:cs="Marianne"/>
                <w:sz w:val="14"/>
              </w:rPr>
              <w:t xml:space="preserve">SSP3978113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constructeur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"https://fiches-risques.brgm.fr/georisques/casias/SSP3978110" \t "_blank" </w:instrText>
            </w:r>
            <w:r>
              <w:fldChar w:fldCharType="separate"/>
            </w:r>
            <w:r>
              <w:rPr>
                <w:rFonts w:ascii="Marianne" w:hAnsi="Marianne" w:eastAsia="Marianne" w:cs="Marianne"/>
                <w:sz w:val="14"/>
              </w:rPr>
              <w:t xml:space="preserve">SSP3978110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et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"https://fiches-risques.brgm.fr/georisques/casias/SSP3978108" \t "_blank" </w:instrText>
            </w:r>
            <w:r>
              <w:fldChar w:fldCharType="separate"/>
            </w:r>
            <w:r>
              <w:rPr>
                <w:rFonts w:ascii="Marianne" w:hAnsi="Marianne" w:eastAsia="Marianne" w:cs="Marianne"/>
                <w:sz w:val="14"/>
              </w:rPr>
              <w:t xml:space="preserve">SSP3978108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boulets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"https://fiches-risques.brgm.fr/georisques/casias/SSP3977935" \t "_blank" </w:instrText>
            </w:r>
            <w:r>
              <w:fldChar w:fldCharType="separate"/>
            </w:r>
            <w:r>
              <w:rPr>
                <w:rFonts w:ascii="Marianne" w:hAnsi="Marianne" w:eastAsia="Marianne" w:cs="Marianne"/>
                <w:sz w:val="14"/>
              </w:rPr>
              <w:t xml:space="preserve">SSP3977935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charronnage et de tolerie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"https://fiches-risques.brgm.fr/georisques/casias/SSP3977932" \t "_blank" </w:instrText>
            </w:r>
            <w:r>
              <w:fldChar w:fldCharType="separate"/>
            </w:r>
            <w:r>
              <w:rPr>
                <w:rFonts w:ascii="Marianne" w:hAnsi="Marianne" w:eastAsia="Marianne" w:cs="Marianne"/>
                <w:sz w:val="14"/>
              </w:rPr>
              <w:t xml:space="preserve">SSP3977932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vente de machines-outils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"https://fiches-risques.brgm.fr/georisques/casias/SSP3977928" \t "_blank" </w:instrText>
            </w:r>
            <w:r>
              <w:fldChar w:fldCharType="separate"/>
            </w:r>
            <w:r>
              <w:rPr>
                <w:rFonts w:ascii="Marianne" w:hAnsi="Marianne" w:eastAsia="Marianne" w:cs="Marianne"/>
                <w:sz w:val="14"/>
              </w:rPr>
              <w:t xml:space="preserve">SSP3977928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"https://fiches-risques.brgm.fr/georisques/casias/SSP3977927" \t "_blank" </w:instrText>
            </w:r>
            <w:r>
              <w:fldChar w:fldCharType="separate"/>
            </w:r>
            <w:r>
              <w:rPr>
                <w:rFonts w:ascii="Marianne" w:hAnsi="Marianne" w:eastAsia="Marianne" w:cs="Marianne"/>
                <w:sz w:val="14"/>
              </w:rPr>
              <w:t xml:space="preserve">SSP3977927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"https://fiches-risques.brgm.fr/georisques/casias/SSP3977925" \t "_blank" </w:instrText>
            </w:r>
            <w:r>
              <w:fldChar w:fldCharType="separate"/>
            </w:r>
            <w:r>
              <w:rPr>
                <w:rFonts w:ascii="Marianne" w:hAnsi="Marianne" w:eastAsia="Marianne" w:cs="Marianne"/>
                <w:sz w:val="14"/>
              </w:rPr>
              <w:t xml:space="preserve">SSP3977925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"https://fiches-risques.brgm.fr/georisques/casias/SSP3977923" \t "_blank" </w:instrText>
            </w:r>
            <w:r>
              <w:fldChar w:fldCharType="separate"/>
            </w:r>
            <w:r>
              <w:rPr>
                <w:rFonts w:ascii="Marianne" w:hAnsi="Marianne" w:eastAsia="Marianne" w:cs="Marianne"/>
                <w:sz w:val="14"/>
              </w:rPr>
              <w:t xml:space="preserve">SSP3977923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industrielle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"https://fiches-risques.brgm.fr/georisques/casias/SSP3977921" \t "_blank" </w:instrText>
            </w:r>
            <w:r>
              <w:fldChar w:fldCharType="separate"/>
            </w:r>
            <w:r>
              <w:rPr>
                <w:rFonts w:ascii="Marianne" w:hAnsi="Marianne" w:eastAsia="Marianne" w:cs="Marianne"/>
                <w:sz w:val="14"/>
              </w:rPr>
              <w:t xml:space="preserve">SSP3977921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"https://fiches-risques.brgm.fr/georisques/casias/SSP3977919" \t "_blank" </w:instrText>
            </w:r>
            <w:r>
              <w:fldChar w:fldCharType="separate"/>
            </w:r>
            <w:r>
              <w:rPr>
                <w:rFonts w:ascii="Marianne" w:hAnsi="Marianne" w:eastAsia="Marianne" w:cs="Marianne"/>
                <w:sz w:val="14"/>
              </w:rPr>
              <w:t xml:space="preserve">SSP3977919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"https://fiches-risques.brgm.fr/georisques/casias/SSP3977917" \t "_blank" </w:instrText>
            </w:r>
            <w:r>
              <w:fldChar w:fldCharType="separate"/>
            </w:r>
            <w:r>
              <w:rPr>
                <w:rFonts w:ascii="Marianne" w:hAnsi="Marianne" w:eastAsia="Marianne" w:cs="Marianne"/>
                <w:sz w:val="14"/>
              </w:rPr>
              <w:t xml:space="preserve">SSP3977917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"https://fiches-risques.brgm.fr/georisques/casias/SSP3977914" \t "_blank" </w:instrText>
            </w:r>
            <w:r>
              <w:fldChar w:fldCharType="separate"/>
            </w:r>
            <w:r>
              <w:rPr>
                <w:rFonts w:ascii="Marianne" w:hAnsi="Marianne" w:eastAsia="Marianne" w:cs="Marianne"/>
                <w:sz w:val="14"/>
              </w:rPr>
              <w:t xml:space="preserve">SSP3977914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Menuiserie-ébenisterie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"https://fiches-risques.brgm.fr/georisques/casias/SSP3977912" \t "_blank" </w:instrText>
            </w:r>
            <w:r>
              <w:fldChar w:fldCharType="separate"/>
            </w:r>
            <w:r>
              <w:rPr>
                <w:rFonts w:ascii="Marianne" w:hAnsi="Marianne" w:eastAsia="Marianne" w:cs="Marianne"/>
                <w:sz w:val="14"/>
              </w:rPr>
              <w:t xml:space="preserve">SSP3977912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Menuiserie-charpenterie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"https://fiches-risques.brgm.fr/georisques/casias/SSP3977911" \t "_blank" </w:instrText>
            </w:r>
            <w:r>
              <w:fldChar w:fldCharType="separate"/>
            </w:r>
            <w:r>
              <w:rPr>
                <w:rFonts w:ascii="Marianne" w:hAnsi="Marianne" w:eastAsia="Marianne" w:cs="Marianne"/>
                <w:sz w:val="14"/>
              </w:rPr>
              <w:t xml:space="preserve">SSP3977911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"https://fiches-risques.brgm.fr/georisques/casias/SSP3977909" \t "_blank" </w:instrText>
            </w:r>
            <w:r>
              <w:fldChar w:fldCharType="separate"/>
            </w:r>
            <w:r>
              <w:rPr>
                <w:rFonts w:ascii="Marianne" w:hAnsi="Marianne" w:eastAsia="Marianne" w:cs="Marianne"/>
                <w:sz w:val="14"/>
              </w:rPr>
              <w:t xml:space="preserve">SSP3977909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pyrotechnie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"https://fiches-risques.brgm.fr/georisques/casias/SSP3977907" \t "_blank" </w:instrText>
            </w:r>
            <w:r>
              <w:fldChar w:fldCharType="separate"/>
            </w:r>
            <w:r>
              <w:rPr>
                <w:rFonts w:ascii="Marianne" w:hAnsi="Marianne" w:eastAsia="Marianne" w:cs="Marianne"/>
                <w:sz w:val="14"/>
              </w:rPr>
              <w:t xml:space="preserve">SSP3977907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huile et essence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"https://fiches-risques.brgm.fr/georisques/casias/SSP3977904" \t "_blank" </w:instrText>
            </w:r>
            <w:r>
              <w:fldChar w:fldCharType="separate"/>
            </w:r>
            <w:r>
              <w:rPr>
                <w:rFonts w:ascii="Marianne" w:hAnsi="Marianne" w:eastAsia="Marianne" w:cs="Marianne"/>
                <w:sz w:val="14"/>
              </w:rPr>
              <w:t xml:space="preserve">SSP3977904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"https://fiches-risques.brgm.fr/georisques/casias/SSP3977897" \t "_blank" </w:instrText>
            </w:r>
            <w:r>
              <w:fldChar w:fldCharType="separate"/>
            </w:r>
            <w:r>
              <w:rPr>
                <w:rFonts w:ascii="Marianne" w:hAnsi="Marianne" w:eastAsia="Marianne" w:cs="Marianne"/>
                <w:sz w:val="14"/>
              </w:rPr>
              <w:t xml:space="preserve">SSP3977897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 et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"https://fiches-risques.brgm.fr/georisques/casias/SSP3977896" \t "_blank" </w:instrText>
            </w:r>
            <w:r>
              <w:fldChar w:fldCharType="separate"/>
            </w:r>
            <w:r>
              <w:rPr>
                <w:rFonts w:ascii="Marianne" w:hAnsi="Marianne" w:eastAsia="Marianne" w:cs="Marianne"/>
                <w:sz w:val="14"/>
              </w:rPr>
              <w:t xml:space="preserve">SSP3977896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O.M.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"https://fiches-risques.brgm.fr/georisques/casias/SSP3977894" \t "_blank" </w:instrText>
            </w:r>
            <w:r>
              <w:fldChar w:fldCharType="separate"/>
            </w:r>
            <w:r>
              <w:rPr>
                <w:rFonts w:ascii="Marianne" w:hAnsi="Marianne" w:eastAsia="Marianne" w:cs="Marianne"/>
                <w:sz w:val="14"/>
              </w:rPr>
              <w:t xml:space="preserve">SSP3977894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"https://fiches-risques.brgm.fr/georisques/casias/SSP3977802" \t "_blank" </w:instrText>
            </w:r>
            <w:r>
              <w:fldChar w:fldCharType="separate"/>
            </w:r>
            <w:r>
              <w:rPr>
                <w:rFonts w:ascii="Marianne" w:hAnsi="Marianne" w:eastAsia="Marianne" w:cs="Marianne"/>
                <w:sz w:val="14"/>
              </w:rPr>
              <w:t xml:space="preserve">SSP3977802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"https://fiches-risques.brgm.fr/georisques/casias/SSP3977800" \t "_blank" </w:instrText>
            </w:r>
            <w:r>
              <w:fldChar w:fldCharType="separate"/>
            </w:r>
            <w:r>
              <w:rPr>
                <w:rFonts w:ascii="Marianne" w:hAnsi="Marianne" w:eastAsia="Marianne" w:cs="Marianne"/>
                <w:sz w:val="14"/>
              </w:rPr>
              <w:t xml:space="preserve">SSP3977800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"https://fiches-risques.brgm.fr/georisques/casias/SSP692821" \t "_blank" </w:instrText>
            </w:r>
            <w:r>
              <w:fldChar w:fldCharType="separate"/>
            </w:r>
            <w:r>
              <w:rPr>
                <w:rFonts w:ascii="Marianne" w:hAnsi="Marianne" w:eastAsia="Marianne" w:cs="Marianne"/>
                <w:sz w:val="14"/>
              </w:rPr>
              <w:t xml:space="preserve">SSP692821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OFFICE PUBLIC HABITAT 05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"https://fiches-risques.brgm.fr/georisques/casias/SSP689332" \t "_blank" </w:instrText>
            </w:r>
            <w:r>
              <w:fldChar w:fldCharType="separate"/>
            </w:r>
            <w:r>
              <w:rPr>
                <w:rFonts w:ascii="Marianne" w:hAnsi="Marianne" w:eastAsia="Marianne" w:cs="Marianne"/>
                <w:sz w:val="14"/>
              </w:rPr>
              <w:t xml:space="preserve">SSP689332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80613" name="Picture">
</wp:docPr>
                  <a:graphic>
                    <a:graphicData uri="http://schemas.openxmlformats.org/drawingml/2006/picture">
                      <pic:pic>
                        <pic:nvPicPr>
                          <pic:cNvPr id="40248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75577" name="Picture">
</wp:docPr>
                  <a:graphic>
                    <a:graphicData uri="http://schemas.openxmlformats.org/drawingml/2006/picture">
                      <pic:pic>
                        <pic:nvPicPr>
                          <pic:cNvPr id="207197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Briançon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72788" name="Picture">
</wp:docPr>
                  <a:graphic>
                    <a:graphicData uri="http://schemas.openxmlformats.org/drawingml/2006/picture">
                      <pic:pic>
                        <pic:nvPicPr>
                          <pic:cNvPr id="84957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