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08920" name="Picture">
</wp:docPr>
                  <a:graphic>
                    <a:graphicData uri="http://schemas.openxmlformats.org/drawingml/2006/picture">
                      <pic:pic>
                        <pic:nvPicPr>
                          <pic:cNvPr id="68708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0188854" name="Picture">
</wp:docPr>
                  <a:graphic>
                    <a:graphicData uri="http://schemas.openxmlformats.org/drawingml/2006/picture">
                      <pic:pic>
                        <pic:nvPicPr>
                          <pic:cNvPr id="13001888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6305249" name="Picture">
</wp:docPr>
                        <a:graphic>
                          <a:graphicData uri="http://schemas.openxmlformats.org/drawingml/2006/picture">
                            <pic:pic>
                              <pic:nvPicPr>
                                <pic:cNvPr id="21063052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79300 Bressuire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6502281" name="Picture">
</wp:docPr>
                  <a:graphic>
                    <a:graphicData uri="http://schemas.openxmlformats.org/drawingml/2006/picture">
                      <pic:pic>
                        <pic:nvPicPr>
                          <pic:cNvPr id="1636502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7193810" name="Picture">
</wp:docPr>
                  <a:graphic>
                    <a:graphicData uri="http://schemas.openxmlformats.org/drawingml/2006/picture">
                      <pic:pic>
                        <pic:nvPicPr>
                          <pic:cNvPr id="12671938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089751" name="Picture">
</wp:docPr>
                  <a:graphic>
                    <a:graphicData uri="http://schemas.openxmlformats.org/drawingml/2006/picture">
                      <pic:pic>
                        <pic:nvPicPr>
                          <pic:cNvPr id="124108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184193" name="Picture">
</wp:docPr>
                  <a:graphic>
                    <a:graphicData uri="http://schemas.openxmlformats.org/drawingml/2006/picture">
                      <pic:pic>
                        <pic:nvPicPr>
                          <pic:cNvPr id="97418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79300 Bressuire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091935" name="Picture">
</wp:docPr>
                  <a:graphic>
                    <a:graphicData uri="http://schemas.openxmlformats.org/drawingml/2006/picture">
                      <pic:pic>
                        <pic:nvPicPr>
                          <pic:cNvPr id="150409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05529" name="Picture">
</wp:docPr>
                        <a:graphic>
                          <a:graphicData uri="http://schemas.openxmlformats.org/drawingml/2006/picture">
                            <pic:pic>
                              <pic:nvPicPr>
                                <pic:cNvPr id="1615055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23078" name="Picture">
</wp:docPr>
                        <a:graphic>
                          <a:graphicData uri="http://schemas.openxmlformats.org/drawingml/2006/picture">
                            <pic:pic>
                              <pic:nvPicPr>
                                <pic:cNvPr id="21463230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633392" name="Picture">
</wp:docPr>
                        <a:graphic>
                          <a:graphicData uri="http://schemas.openxmlformats.org/drawingml/2006/picture">
                            <pic:pic>
                              <pic:nvPicPr>
                                <pic:cNvPr id="3986333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386839" name="Picture">
</wp:docPr>
                        <a:graphic>
                          <a:graphicData uri="http://schemas.openxmlformats.org/drawingml/2006/picture">
                            <pic:pic>
                              <pic:nvPicPr>
                                <pic:cNvPr id="17843868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146211" name="Picture">
</wp:docPr>
                        <a:graphic>
                          <a:graphicData uri="http://schemas.openxmlformats.org/drawingml/2006/picture">
                            <pic:pic>
                              <pic:nvPicPr>
                                <pic:cNvPr id="18111462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194923" name="Picture">
</wp:docPr>
                        <a:graphic>
                          <a:graphicData uri="http://schemas.openxmlformats.org/drawingml/2006/picture">
                            <pic:pic>
                              <pic:nvPicPr>
                                <pic:cNvPr id="6651949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904620" name="Picture">
</wp:docPr>
                        <a:graphic>
                          <a:graphicData uri="http://schemas.openxmlformats.org/drawingml/2006/picture">
                            <pic:pic>
                              <pic:nvPicPr>
                                <pic:cNvPr id="1124904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311265" name="Picture">
</wp:docPr>
                        <a:graphic>
                          <a:graphicData uri="http://schemas.openxmlformats.org/drawingml/2006/picture">
                            <pic:pic>
                              <pic:nvPicPr>
                                <pic:cNvPr id="11483112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608876" name="Picture">
</wp:docPr>
                        <a:graphic>
                          <a:graphicData uri="http://schemas.openxmlformats.org/drawingml/2006/picture">
                            <pic:pic>
                              <pic:nvPicPr>
                                <pic:cNvPr id="8746088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413502" name="Picture">
</wp:docPr>
                        <a:graphic>
                          <a:graphicData uri="http://schemas.openxmlformats.org/drawingml/2006/picture">
                            <pic:pic>
                              <pic:nvPicPr>
                                <pic:cNvPr id="9004135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769399" name="Picture">
</wp:docPr>
                        <a:graphic>
                          <a:graphicData uri="http://schemas.openxmlformats.org/drawingml/2006/picture">
                            <pic:pic>
                              <pic:nvPicPr>
                                <pic:cNvPr id="5437693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756030" name="Picture">
</wp:docPr>
                        <a:graphic>
                          <a:graphicData uri="http://schemas.openxmlformats.org/drawingml/2006/picture">
                            <pic:pic>
                              <pic:nvPicPr>
                                <pic:cNvPr id="2537560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617058" name="Picture">
</wp:docPr>
                        <a:graphic>
                          <a:graphicData uri="http://schemas.openxmlformats.org/drawingml/2006/picture">
                            <pic:pic>
                              <pic:nvPicPr>
                                <pic:cNvPr id="3966170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426677" name="Picture">
</wp:docPr>
                        <a:graphic>
                          <a:graphicData uri="http://schemas.openxmlformats.org/drawingml/2006/picture">
                            <pic:pic>
                              <pic:nvPicPr>
                                <pic:cNvPr id="9654266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751084" name="Picture">
</wp:docPr>
                        <a:graphic>
                          <a:graphicData uri="http://schemas.openxmlformats.org/drawingml/2006/picture">
                            <pic:pic>
                              <pic:nvPicPr>
                                <pic:cNvPr id="12437510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645401" name="Picture">
</wp:docPr>
                        <a:graphic>
                          <a:graphicData uri="http://schemas.openxmlformats.org/drawingml/2006/picture">
                            <pic:pic>
                              <pic:nvPicPr>
                                <pic:cNvPr id="9566454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763065" name="Picture">
</wp:docPr>
                        <a:graphic>
                          <a:graphicData uri="http://schemas.openxmlformats.org/drawingml/2006/picture">
                            <pic:pic>
                              <pic:nvPicPr>
                                <pic:cNvPr id="15907630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238155" name="Picture">
</wp:docPr>
                        <a:graphic>
                          <a:graphicData uri="http://schemas.openxmlformats.org/drawingml/2006/picture">
                            <pic:pic>
                              <pic:nvPicPr>
                                <pic:cNvPr id="65223815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083879" name="Picture">
</wp:docPr>
                        <a:graphic>
                          <a:graphicData uri="http://schemas.openxmlformats.org/drawingml/2006/picture">
                            <pic:pic>
                              <pic:nvPicPr>
                                <pic:cNvPr id="20830838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7315" name="Picture">
</wp:docPr>
                        <a:graphic>
                          <a:graphicData uri="http://schemas.openxmlformats.org/drawingml/2006/picture">
                            <pic:pic>
                              <pic:nvPicPr>
                                <pic:cNvPr id="205073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658849" name="Picture">
</wp:docPr>
                        <a:graphic>
                          <a:graphicData uri="http://schemas.openxmlformats.org/drawingml/2006/picture">
                            <pic:pic>
                              <pic:nvPicPr>
                                <pic:cNvPr id="9136588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364474" name="Picture">
</wp:docPr>
                        <a:graphic>
                          <a:graphicData uri="http://schemas.openxmlformats.org/drawingml/2006/picture">
                            <pic:pic>
                              <pic:nvPicPr>
                                <pic:cNvPr id="3103644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605558" name="Picture">
</wp:docPr>
                        <a:graphic>
                          <a:graphicData uri="http://schemas.openxmlformats.org/drawingml/2006/picture">
                            <pic:pic>
                              <pic:nvPicPr>
                                <pic:cNvPr id="6306055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806107" name="Picture">
</wp:docPr>
                        <a:graphic>
                          <a:graphicData uri="http://schemas.openxmlformats.org/drawingml/2006/picture">
                            <pic:pic>
                              <pic:nvPicPr>
                                <pic:cNvPr id="3028061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455179" name="Picture">
</wp:docPr>
                        <a:graphic>
                          <a:graphicData uri="http://schemas.openxmlformats.org/drawingml/2006/picture">
                            <pic:pic>
                              <pic:nvPicPr>
                                <pic:cNvPr id="31145517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946173" name="Picture">
</wp:docPr>
                        <a:graphic>
                          <a:graphicData uri="http://schemas.openxmlformats.org/drawingml/2006/picture">
                            <pic:pic>
                              <pic:nvPicPr>
                                <pic:cNvPr id="5719461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966107" name="Picture">
</wp:docPr>
                        <a:graphic>
                          <a:graphicData uri="http://schemas.openxmlformats.org/drawingml/2006/picture">
                            <pic:pic>
                              <pic:nvPicPr>
                                <pic:cNvPr id="13589661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128865" name="Picture">
</wp:docPr>
                  <a:graphic>
                    <a:graphicData uri="http://schemas.openxmlformats.org/drawingml/2006/picture">
                      <pic:pic>
                        <pic:nvPicPr>
                          <pic:cNvPr id="129112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736533" name="Picture">
</wp:docPr>
                  <a:graphic>
                    <a:graphicData uri="http://schemas.openxmlformats.org/drawingml/2006/picture">
                      <pic:pic>
                        <pic:nvPicPr>
                          <pic:cNvPr id="1026736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79300 Bressuire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716648" name="Picture">
</wp:docPr>
                  <a:graphic>
                    <a:graphicData uri="http://schemas.openxmlformats.org/drawingml/2006/picture">
                      <pic:pic>
                        <pic:nvPicPr>
                          <pic:cNvPr id="147171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Bressuire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412152" name="Picture">
</wp:docPr>
                  <a:graphic>
                    <a:graphicData uri="http://schemas.openxmlformats.org/drawingml/2006/picture">
                      <pic:pic>
                        <pic:nvPicPr>
                          <pic:cNvPr id="746412152"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918824" name="Picture">
</wp:docPr>
                  <a:graphic>
                    <a:graphicData uri="http://schemas.openxmlformats.org/drawingml/2006/picture">
                      <pic:pic>
                        <pic:nvPicPr>
                          <pic:cNvPr id="5559188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549365" name="Picture">
</wp:docPr>
                  <a:graphic>
                    <a:graphicData uri="http://schemas.openxmlformats.org/drawingml/2006/picture">
                      <pic:pic>
                        <pic:nvPicPr>
                          <pic:cNvPr id="37549365"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Madoire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467003" name="Picture">
</wp:docPr>
                        <a:graphic>
                          <a:graphicData uri="http://schemas.openxmlformats.org/drawingml/2006/picture">
                            <pic:pic>
                              <pic:nvPicPr>
                                <pic:cNvPr id="7544670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253190" name="Picture">
</wp:docPr>
                        <a:graphic>
                          <a:graphicData uri="http://schemas.openxmlformats.org/drawingml/2006/picture">
                            <pic:pic>
                              <pic:nvPicPr>
                                <pic:cNvPr id="15822531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INTE2204344A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623508" name="Picture">
</wp:docPr>
                  <a:graphic>
                    <a:graphicData uri="http://schemas.openxmlformats.org/drawingml/2006/picture">
                      <pic:pic>
                        <pic:nvPicPr>
                          <pic:cNvPr id="1934623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650060" name="Picture">
</wp:docPr>
                  <a:graphic>
                    <a:graphicData uri="http://schemas.openxmlformats.org/drawingml/2006/picture">
                      <pic:pic>
                        <pic:nvPicPr>
                          <pic:cNvPr id="1461650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79300 Bressuire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854734" name="Picture">
</wp:docPr>
                  <a:graphic>
                    <a:graphicData uri="http://schemas.openxmlformats.org/drawingml/2006/picture">
                      <pic:pic>
                        <pic:nvPicPr>
                          <pic:cNvPr id="1427854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Bressuire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45112" name="Picture">
</wp:docPr>
                  <a:graphic>
                    <a:graphicData uri="http://schemas.openxmlformats.org/drawingml/2006/picture">
                      <pic:pic>
                        <pic:nvPicPr>
                          <pic:cNvPr id="3214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258251" name="Picture">
</wp:docPr>
                  <a:graphic>
                    <a:graphicData uri="http://schemas.openxmlformats.org/drawingml/2006/picture">
                      <pic:pic>
                        <pic:nvPicPr>
                          <pic:cNvPr id="785258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79300 Bressuire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414265" name="Picture">
</wp:docPr>
                  <a:graphic>
                    <a:graphicData uri="http://schemas.openxmlformats.org/drawingml/2006/picture">
                      <pic:pic>
                        <pic:nvPicPr>
                          <pic:cNvPr id="561414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Bressuire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660689" name="Picture">
</wp:docPr>
                  <a:graphic>
                    <a:graphicData uri="http://schemas.openxmlformats.org/drawingml/2006/picture">
                      <pic:pic>
                        <pic:nvPicPr>
                          <pic:cNvPr id="4806606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470640" name="Picture">
</wp:docPr>
                  <a:graphic>
                    <a:graphicData uri="http://schemas.openxmlformats.org/drawingml/2006/picture">
                      <pic:pic>
                        <pic:nvPicPr>
                          <pic:cNvPr id="19784706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1474927" name="Picture">
</wp:docPr>
                  <a:graphic>
                    <a:graphicData uri="http://schemas.openxmlformats.org/drawingml/2006/picture">
                      <pic:pic>
                        <pic:nvPicPr>
                          <pic:cNvPr id="3114749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989294" name="Picture">
</wp:docPr>
                        <a:graphic>
                          <a:graphicData uri="http://schemas.openxmlformats.org/drawingml/2006/picture">
                            <pic:pic>
                              <pic:nvPicPr>
                                <pic:cNvPr id="17859892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268430" name="Picture">
</wp:docPr>
                  <a:graphic>
                    <a:graphicData uri="http://schemas.openxmlformats.org/drawingml/2006/picture">
                      <pic:pic>
                        <pic:nvPicPr>
                          <pic:cNvPr id="1214268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724017" name="Picture">
</wp:docPr>
                  <a:graphic>
                    <a:graphicData uri="http://schemas.openxmlformats.org/drawingml/2006/picture">
                      <pic:pic>
                        <pic:nvPicPr>
                          <pic:cNvPr id="783724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79300 Bressuire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825713" name="Picture">
</wp:docPr>
                  <a:graphic>
                    <a:graphicData uri="http://schemas.openxmlformats.org/drawingml/2006/picture">
                      <pic:pic>
                        <pic:nvPicPr>
                          <pic:cNvPr id="1682825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Bressuire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059025" name="Picture">
</wp:docPr>
                  <a:graphic>
                    <a:graphicData uri="http://schemas.openxmlformats.org/drawingml/2006/picture">
                      <pic:pic>
                        <pic:nvPicPr>
                          <pic:cNvPr id="18740590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275721" name="Picture">
</wp:docPr>
                  <a:graphic>
                    <a:graphicData uri="http://schemas.openxmlformats.org/drawingml/2006/picture">
                      <pic:pic>
                        <pic:nvPicPr>
                          <pic:cNvPr id="10152757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8034859" name="Picture">
</wp:docPr>
                  <a:graphic>
                    <a:graphicData uri="http://schemas.openxmlformats.org/drawingml/2006/picture">
                      <pic:pic>
                        <pic:nvPicPr>
                          <pic:cNvPr id="13580348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599566" name="Picture">
</wp:docPr>
                        <a:graphic>
                          <a:graphicData uri="http://schemas.openxmlformats.org/drawingml/2006/picture">
                            <pic:pic>
                              <pic:nvPicPr>
                                <pic:cNvPr id="7685995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285376" name="Picture">
</wp:docPr>
                        <a:graphic>
                          <a:graphicData uri="http://schemas.openxmlformats.org/drawingml/2006/picture">
                            <pic:pic>
                              <pic:nvPicPr>
                                <pic:cNvPr id="14512853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93896" name="Picture">
</wp:docPr>
                  <a:graphic>
                    <a:graphicData uri="http://schemas.openxmlformats.org/drawingml/2006/picture">
                      <pic:pic>
                        <pic:nvPicPr>
                          <pic:cNvPr id="7849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203110" name="Picture">
</wp:docPr>
                  <a:graphic>
                    <a:graphicData uri="http://schemas.openxmlformats.org/drawingml/2006/picture">
                      <pic:pic>
                        <pic:nvPicPr>
                          <pic:cNvPr id="384203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79300 Bressuire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276154" name="Picture">
</wp:docPr>
                  <a:graphic>
                    <a:graphicData uri="http://schemas.openxmlformats.org/drawingml/2006/picture">
                      <pic:pic>
                        <pic:nvPicPr>
                          <pic:cNvPr id="79027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Bressuire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45507" name="Picture">
</wp:docPr>
                  <a:graphic>
                    <a:graphicData uri="http://schemas.openxmlformats.org/drawingml/2006/picture">
                      <pic:pic>
                        <pic:nvPicPr>
                          <pic:cNvPr id="12904550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840694" name="Picture">
</wp:docPr>
                  <a:graphic>
                    <a:graphicData uri="http://schemas.openxmlformats.org/drawingml/2006/picture">
                      <pic:pic>
                        <pic:nvPicPr>
                          <pic:cNvPr id="12058406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0760686" name="Picture">
</wp:docPr>
                  <a:graphic>
                    <a:graphicData uri="http://schemas.openxmlformats.org/drawingml/2006/picture">
                      <pic:pic>
                        <pic:nvPicPr>
                          <pic:cNvPr id="208076068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877463" name="Picture">
</wp:docPr>
                        <a:graphic>
                          <a:graphicData uri="http://schemas.openxmlformats.org/drawingml/2006/picture">
                            <pic:pic>
                              <pic:nvPicPr>
                                <pic:cNvPr id="19158774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867113" name="Picture">
</wp:docPr>
                  <a:graphic>
                    <a:graphicData uri="http://schemas.openxmlformats.org/drawingml/2006/picture">
                      <pic:pic>
                        <pic:nvPicPr>
                          <pic:cNvPr id="1892867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550692" name="Picture">
</wp:docPr>
                  <a:graphic>
                    <a:graphicData uri="http://schemas.openxmlformats.org/drawingml/2006/picture">
                      <pic:pic>
                        <pic:nvPicPr>
                          <pic:cNvPr id="232550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79300 Bressuire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837672" name="Picture">
</wp:docPr>
                  <a:graphic>
                    <a:graphicData uri="http://schemas.openxmlformats.org/drawingml/2006/picture">
                      <pic:pic>
                        <pic:nvPicPr>
                          <pic:cNvPr id="1337837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Bressuire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928733" name="Picture">
</wp:docPr>
                  <a:graphic>
                    <a:graphicData uri="http://schemas.openxmlformats.org/drawingml/2006/picture">
                      <pic:pic>
                        <pic:nvPicPr>
                          <pic:cNvPr id="1585928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483629" name="Picture">
</wp:docPr>
                  <a:graphic>
                    <a:graphicData uri="http://schemas.openxmlformats.org/drawingml/2006/picture">
                      <pic:pic>
                        <pic:nvPicPr>
                          <pic:cNvPr id="2136483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79300 Bressuire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334612" name="Picture">
</wp:docPr>
                  <a:graphic>
                    <a:graphicData uri="http://schemas.openxmlformats.org/drawingml/2006/picture">
                      <pic:pic>
                        <pic:nvPicPr>
                          <pic:cNvPr id="1711334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Bressuire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589388" name="Picture">
</wp:docPr>
                  <a:graphic>
                    <a:graphicData uri="http://schemas.openxmlformats.org/drawingml/2006/picture">
                      <pic:pic>
                        <pic:nvPicPr>
                          <pic:cNvPr id="1447589388"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935339" name="Picture">
</wp:docPr>
                  <a:graphic>
                    <a:graphicData uri="http://schemas.openxmlformats.org/drawingml/2006/picture">
                      <pic:pic>
                        <pic:nvPicPr>
                          <pic:cNvPr id="7749353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049596" name="Picture">
</wp:docPr>
                  <a:graphic>
                    <a:graphicData uri="http://schemas.openxmlformats.org/drawingml/2006/picture">
                      <pic:pic>
                        <pic:nvPicPr>
                          <pic:cNvPr id="2135049596"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076193" name="Picture">
</wp:docPr>
                        <a:graphic>
                          <a:graphicData uri="http://schemas.openxmlformats.org/drawingml/2006/picture">
                            <pic:pic>
                              <pic:nvPicPr>
                                <pic:cNvPr id="9780761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93636" name="Picture">
</wp:docPr>
                  <a:graphic>
                    <a:graphicData uri="http://schemas.openxmlformats.org/drawingml/2006/picture">
                      <pic:pic>
                        <pic:nvPicPr>
                          <pic:cNvPr id="185993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739741" name="Picture">
</wp:docPr>
                  <a:graphic>
                    <a:graphicData uri="http://schemas.openxmlformats.org/drawingml/2006/picture">
                      <pic:pic>
                        <pic:nvPicPr>
                          <pic:cNvPr id="1434739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79300 Bressuire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200518" name="Picture">
</wp:docPr>
                  <a:graphic>
                    <a:graphicData uri="http://schemas.openxmlformats.org/drawingml/2006/picture">
                      <pic:pic>
                        <pic:nvPicPr>
                          <pic:cNvPr id="218200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Bressuire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720890" name="Picture">
</wp:docPr>
                  <a:graphic>
                    <a:graphicData uri="http://schemas.openxmlformats.org/drawingml/2006/picture">
                      <pic:pic>
                        <pic:nvPicPr>
                          <pic:cNvPr id="18827208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614484" name="Picture">
</wp:docPr>
                  <a:graphic>
                    <a:graphicData uri="http://schemas.openxmlformats.org/drawingml/2006/picture">
                      <pic:pic>
                        <pic:nvPicPr>
                          <pic:cNvPr id="6686144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650437" name="Picture">
</wp:docPr>
                  <a:graphic>
                    <a:graphicData uri="http://schemas.openxmlformats.org/drawingml/2006/picture">
                      <pic:pic>
                        <pic:nvPicPr>
                          <pic:cNvPr id="20906504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977108" name="Picture">
</wp:docPr>
                        <a:graphic>
                          <a:graphicData uri="http://schemas.openxmlformats.org/drawingml/2006/picture">
                            <pic:pic>
                              <pic:nvPicPr>
                                <pic:cNvPr id="2849771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963319" name="Picture">
</wp:docPr>
                  <a:graphic>
                    <a:graphicData uri="http://schemas.openxmlformats.org/drawingml/2006/picture">
                      <pic:pic>
                        <pic:nvPicPr>
                          <pic:cNvPr id="1407963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638242" name="Picture">
</wp:docPr>
                  <a:graphic>
                    <a:graphicData uri="http://schemas.openxmlformats.org/drawingml/2006/picture">
                      <pic:pic>
                        <pic:nvPicPr>
                          <pic:cNvPr id="1085638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79300 Bressuire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328551" name="Picture">
</wp:docPr>
                  <a:graphic>
                    <a:graphicData uri="http://schemas.openxmlformats.org/drawingml/2006/picture">
                      <pic:pic>
                        <pic:nvPicPr>
                          <pic:cNvPr id="864328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Bressuire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056508" name="Picture">
</wp:docPr>
                  <a:graphic>
                    <a:graphicData uri="http://schemas.openxmlformats.org/drawingml/2006/picture">
                      <pic:pic>
                        <pic:nvPicPr>
                          <pic:cNvPr id="23805650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42026" name="Picture">
</wp:docPr>
                  <a:graphic>
                    <a:graphicData uri="http://schemas.openxmlformats.org/drawingml/2006/picture">
                      <pic:pic>
                        <pic:nvPicPr>
                          <pic:cNvPr id="1458420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35075341" name="Picture">
</wp:docPr>
                  <a:graphic>
                    <a:graphicData uri="http://schemas.openxmlformats.org/drawingml/2006/picture">
                      <pic:pic>
                        <pic:nvPicPr>
                          <pic:cNvPr id="213507534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833552" name="Picture">
</wp:docPr>
                  <a:graphic>
                    <a:graphicData uri="http://schemas.openxmlformats.org/drawingml/2006/picture">
                      <pic:pic>
                        <pic:nvPicPr>
                          <pic:cNvPr id="161783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60562" name="Picture">
</wp:docPr>
                  <a:graphic>
                    <a:graphicData uri="http://schemas.openxmlformats.org/drawingml/2006/picture">
                      <pic:pic>
                        <pic:nvPicPr>
                          <pic:cNvPr id="177660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79300 Bressuire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576688" name="Picture">
</wp:docPr>
                  <a:graphic>
                    <a:graphicData uri="http://schemas.openxmlformats.org/drawingml/2006/picture">
                      <pic:pic>
                        <pic:nvPicPr>
                          <pic:cNvPr id="548576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Bressuire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024599" name="Picture">
</wp:docPr>
                  <a:graphic>
                    <a:graphicData uri="http://schemas.openxmlformats.org/drawingml/2006/picture">
                      <pic:pic>
                        <pic:nvPicPr>
                          <pic:cNvPr id="189902459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59141" name="Picture">
</wp:docPr>
                  <a:graphic>
                    <a:graphicData uri="http://schemas.openxmlformats.org/drawingml/2006/picture">
                      <pic:pic>
                        <pic:nvPicPr>
                          <pic:cNvPr id="1886591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6974154" name="Picture">
</wp:docPr>
                  <a:graphic>
                    <a:graphicData uri="http://schemas.openxmlformats.org/drawingml/2006/picture">
                      <pic:pic>
                        <pic:nvPicPr>
                          <pic:cNvPr id="169697415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338998" name="Picture">
</wp:docPr>
                  <a:graphic>
                    <a:graphicData uri="http://schemas.openxmlformats.org/drawingml/2006/picture">
                      <pic:pic>
                        <pic:nvPicPr>
                          <pic:cNvPr id="466338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670016" name="Picture">
</wp:docPr>
                  <a:graphic>
                    <a:graphicData uri="http://schemas.openxmlformats.org/drawingml/2006/picture">
                      <pic:pic>
                        <pic:nvPicPr>
                          <pic:cNvPr id="48467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79300 Bressuire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953072" name="Picture">
</wp:docPr>
                  <a:graphic>
                    <a:graphicData uri="http://schemas.openxmlformats.org/drawingml/2006/picture">
                      <pic:pic>
                        <pic:nvPicPr>
                          <pic:cNvPr id="177095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Bressuire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071793" name="Picture">
</wp:docPr>
                  <a:graphic>
                    <a:graphicData uri="http://schemas.openxmlformats.org/drawingml/2006/picture">
                      <pic:pic>
                        <pic:nvPicPr>
                          <pic:cNvPr id="25607179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329753" name="Picture">
</wp:docPr>
                  <a:graphic>
                    <a:graphicData uri="http://schemas.openxmlformats.org/drawingml/2006/picture">
                      <pic:pic>
                        <pic:nvPicPr>
                          <pic:cNvPr id="100332975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4694574" name="Picture">
</wp:docPr>
                  <a:graphic>
                    <a:graphicData uri="http://schemas.openxmlformats.org/drawingml/2006/picture">
                      <pic:pic>
                        <pic:nvPicPr>
                          <pic:cNvPr id="198469457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175213" name="Picture">
</wp:docPr>
                  <a:graphic>
                    <a:graphicData uri="http://schemas.openxmlformats.org/drawingml/2006/picture">
                      <pic:pic>
                        <pic:nvPicPr>
                          <pic:cNvPr id="137117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13783" name="Picture">
</wp:docPr>
                  <a:graphic>
                    <a:graphicData uri="http://schemas.openxmlformats.org/drawingml/2006/picture">
                      <pic:pic>
                        <pic:nvPicPr>
                          <pic:cNvPr id="198713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79300 Bressuire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229867" name="Picture">
</wp:docPr>
                  <a:graphic>
                    <a:graphicData uri="http://schemas.openxmlformats.org/drawingml/2006/picture">
                      <pic:pic>
                        <pic:nvPicPr>
                          <pic:cNvPr id="167322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"https://fiches-risques.brgm.fr/georisques/cavite/POCAW0022270" \t "_self" </w:instrText>
            </w:r>
            <w:r>
              <w:fldChar w:fldCharType="separate"/>
            </w:r>
            <w:r>
              <w:rPr>
                <w:rFonts w:ascii="Marianne" w:hAnsi="Marianne" w:eastAsia="Marianne" w:cs="Marianne"/>
                <w:sz w:val="14"/>
              </w:rPr>
              <w:t xml:space="preserve">POCAW0022270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au lieu-dit "Les Bourses"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"https://fiches-risques.brgm.fr/georisques/cavite/POCAW0022271" \t "_self" </w:instrText>
            </w:r>
            <w:r>
              <w:fldChar w:fldCharType="separate"/>
            </w:r>
            <w:r>
              <w:rPr>
                <w:rFonts w:ascii="Marianne" w:hAnsi="Marianne" w:eastAsia="Marianne" w:cs="Marianne"/>
                <w:sz w:val="14"/>
              </w:rPr>
              <w:t xml:space="preserve">POCAW0022271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Valette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065655" name="Picture">
</wp:docPr>
                  <a:graphic>
                    <a:graphicData uri="http://schemas.openxmlformats.org/drawingml/2006/picture">
                      <pic:pic>
                        <pic:nvPicPr>
                          <pic:cNvPr id="208706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653028" name="Picture">
</wp:docPr>
                  <a:graphic>
                    <a:graphicData uri="http://schemas.openxmlformats.org/drawingml/2006/picture">
                      <pic:pic>
                        <pic:nvPicPr>
                          <pic:cNvPr id="171765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79300 Bressuire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465726" name="Picture">
</wp:docPr>
                  <a:graphic>
                    <a:graphicData uri="http://schemas.openxmlformats.org/drawingml/2006/picture">
                      <pic:pic>
                        <pic:nvPicPr>
                          <pic:cNvPr id="132646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"https://fiches-risques.brgm.fr/georisques/infosols/instruction/SSP000803601" \t "_blank" </w:instrText>
            </w:r>
            <w:r>
              <w:fldChar w:fldCharType="separate"/>
            </w:r>
            <w:r>
              <w:rPr>
                <w:rFonts w:ascii="Marianne" w:hAnsi="Marianne" w:eastAsia="Marianne" w:cs="Marianne"/>
                <w:sz w:val="14"/>
              </w:rPr>
              <w:t xml:space="preserve">SSP000803601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560350" name="Picture">
</wp:docPr>
                  <a:graphic>
                    <a:graphicData uri="http://schemas.openxmlformats.org/drawingml/2006/picture">
                      <pic:pic>
                        <pic:nvPicPr>
                          <pic:cNvPr id="1449560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195200" name="Picture">
</wp:docPr>
                  <a:graphic>
                    <a:graphicData uri="http://schemas.openxmlformats.org/drawingml/2006/picture">
                      <pic:pic>
                        <pic:nvPicPr>
                          <pic:cNvPr id="182519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79300 Bressuire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571651" name="Picture">
</wp:docPr>
                  <a:graphic>
                    <a:graphicData uri="http://schemas.openxmlformats.org/drawingml/2006/picture">
                      <pic:pic>
                        <pic:nvPicPr>
                          <pic:cNvPr id="205757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"https://fiches-risques.brgm.fr/georisques/casias/SSP4035338" \t "_blank" </w:instrText>
            </w:r>
            <w:r>
              <w:fldChar w:fldCharType="separate"/>
            </w:r>
            <w:r>
              <w:rPr>
                <w:rFonts w:ascii="Marianne" w:hAnsi="Marianne" w:eastAsia="Marianne" w:cs="Marianne"/>
                <w:sz w:val="14"/>
              </w:rPr>
              <w:t xml:space="preserve">SSP4035338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"https://fiches-risques.brgm.fr/georisques/casias/SSP4035236" \t "_blank" </w:instrText>
            </w:r>
            <w:r>
              <w:fldChar w:fldCharType="separate"/>
            </w:r>
            <w:r>
              <w:rPr>
                <w:rFonts w:ascii="Marianne" w:hAnsi="Marianne" w:eastAsia="Marianne" w:cs="Marianne"/>
                <w:sz w:val="14"/>
              </w:rPr>
              <w:t xml:space="preserve">SSP4035236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"https://fiches-risques.brgm.fr/georisques/casias/SSP4035009" \t "_blank" </w:instrText>
            </w:r>
            <w:r>
              <w:fldChar w:fldCharType="separate"/>
            </w:r>
            <w:r>
              <w:rPr>
                <w:rFonts w:ascii="Marianne" w:hAnsi="Marianne" w:eastAsia="Marianne" w:cs="Marianne"/>
                <w:sz w:val="14"/>
              </w:rPr>
              <w:t xml:space="preserve">SSP4035009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"https://fiches-risques.brgm.fr/georisques/casias/SSP4034944" \t "_blank" </w:instrText>
            </w:r>
            <w:r>
              <w:fldChar w:fldCharType="separate"/>
            </w:r>
            <w:r>
              <w:rPr>
                <w:rFonts w:ascii="Marianne" w:hAnsi="Marianne" w:eastAsia="Marianne" w:cs="Marianne"/>
                <w:sz w:val="14"/>
              </w:rPr>
              <w:t xml:space="preserve">SSP4034944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"https://fiches-risques.brgm.fr/georisques/casias/SSP4034943" \t "_blank" </w:instrText>
            </w:r>
            <w:r>
              <w:fldChar w:fldCharType="separate"/>
            </w:r>
            <w:r>
              <w:rPr>
                <w:rFonts w:ascii="Marianne" w:hAnsi="Marianne" w:eastAsia="Marianne" w:cs="Marianne"/>
                <w:sz w:val="14"/>
              </w:rPr>
              <w:t xml:space="preserve">SSP4034943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"https://fiches-risques.brgm.fr/georisques/casias/SSP4034942" \t "_blank" </w:instrText>
            </w:r>
            <w:r>
              <w:fldChar w:fldCharType="separate"/>
            </w:r>
            <w:r>
              <w:rPr>
                <w:rFonts w:ascii="Marianne" w:hAnsi="Marianne" w:eastAsia="Marianne" w:cs="Marianne"/>
                <w:sz w:val="14"/>
              </w:rPr>
              <w:t xml:space="preserve">SSP4034942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"https://fiches-risques.brgm.fr/georisques/casias/SSP4034941" \t "_blank" </w:instrText>
            </w:r>
            <w:r>
              <w:fldChar w:fldCharType="separate"/>
            </w:r>
            <w:r>
              <w:rPr>
                <w:rFonts w:ascii="Marianne" w:hAnsi="Marianne" w:eastAsia="Marianne" w:cs="Marianne"/>
                <w:sz w:val="14"/>
              </w:rPr>
              <w:t xml:space="preserve">SSP4034941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"https://fiches-risques.brgm.fr/georisques/casias/SSP4034940" \t "_blank" </w:instrText>
            </w:r>
            <w:r>
              <w:fldChar w:fldCharType="separate"/>
            </w:r>
            <w:r>
              <w:rPr>
                <w:rFonts w:ascii="Marianne" w:hAnsi="Marianne" w:eastAsia="Marianne" w:cs="Marianne"/>
                <w:sz w:val="14"/>
              </w:rPr>
              <w:t xml:space="preserve">SSP4034940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"https://fiches-risques.brgm.fr/georisques/casias/SSP4034939" \t "_blank" </w:instrText>
            </w:r>
            <w:r>
              <w:fldChar w:fldCharType="separate"/>
            </w:r>
            <w:r>
              <w:rPr>
                <w:rFonts w:ascii="Marianne" w:hAnsi="Marianne" w:eastAsia="Marianne" w:cs="Marianne"/>
                <w:sz w:val="14"/>
              </w:rPr>
              <w:t xml:space="preserve">SSP4034939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cycles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"https://fiches-risques.brgm.fr/georisques/casias/SSP4034938" \t "_blank" </w:instrText>
            </w:r>
            <w:r>
              <w:fldChar w:fldCharType="separate"/>
            </w:r>
            <w:r>
              <w:rPr>
                <w:rFonts w:ascii="Marianne" w:hAnsi="Marianne" w:eastAsia="Marianne" w:cs="Marianne"/>
                <w:sz w:val="14"/>
              </w:rPr>
              <w:t xml:space="preserve">SSP4034938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"https://fiches-risques.brgm.fr/georisques/casias/SSP4034937" \t "_blank" </w:instrText>
            </w:r>
            <w:r>
              <w:fldChar w:fldCharType="separate"/>
            </w:r>
            <w:r>
              <w:rPr>
                <w:rFonts w:ascii="Marianne" w:hAnsi="Marianne" w:eastAsia="Marianne" w:cs="Marianne"/>
                <w:sz w:val="14"/>
              </w:rPr>
              <w:t xml:space="preserve">SSP4034937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AZUR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"https://fiches-risques.brgm.fr/georisques/casias/SSP4034936" \t "_blank" </w:instrText>
            </w:r>
            <w:r>
              <w:fldChar w:fldCharType="separate"/>
            </w:r>
            <w:r>
              <w:rPr>
                <w:rFonts w:ascii="Marianne" w:hAnsi="Marianne" w:eastAsia="Marianne" w:cs="Marianne"/>
                <w:sz w:val="14"/>
              </w:rPr>
              <w:t xml:space="preserve">SSP4034936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"https://fiches-risques.brgm.fr/georisques/casias/SSP4034935" \t "_blank" </w:instrText>
            </w:r>
            <w:r>
              <w:fldChar w:fldCharType="separate"/>
            </w:r>
            <w:r>
              <w:rPr>
                <w:rFonts w:ascii="Marianne" w:hAnsi="Marianne" w:eastAsia="Marianne" w:cs="Marianne"/>
                <w:sz w:val="14"/>
              </w:rPr>
              <w:t xml:space="preserve">SSP4034935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"https://fiches-risques.brgm.fr/georisques/casias/SSP4034873" \t "_blank" </w:instrText>
            </w:r>
            <w:r>
              <w:fldChar w:fldCharType="separate"/>
            </w:r>
            <w:r>
              <w:rPr>
                <w:rFonts w:ascii="Marianne" w:hAnsi="Marianne" w:eastAsia="Marianne" w:cs="Marianne"/>
                <w:sz w:val="14"/>
              </w:rPr>
              <w:t xml:space="preserve">SSP4034873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Hydrocarbure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"https://fiches-risques.brgm.fr/georisques/casias/SSP4034848" \t "_blank" </w:instrText>
            </w:r>
            <w:r>
              <w:fldChar w:fldCharType="separate"/>
            </w:r>
            <w:r>
              <w:rPr>
                <w:rFonts w:ascii="Marianne" w:hAnsi="Marianne" w:eastAsia="Marianne" w:cs="Marianne"/>
                <w:sz w:val="14"/>
              </w:rPr>
              <w:t xml:space="preserve">SSP4034848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"https://fiches-risques.brgm.fr/georisques/casias/SSP4034839" \t "_blank" </w:instrText>
            </w:r>
            <w:r>
              <w:fldChar w:fldCharType="separate"/>
            </w:r>
            <w:r>
              <w:rPr>
                <w:rFonts w:ascii="Marianne" w:hAnsi="Marianne" w:eastAsia="Marianne" w:cs="Marianne"/>
                <w:sz w:val="14"/>
              </w:rPr>
              <w:t xml:space="preserve">SSP4034839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"https://fiches-risques.brgm.fr/georisques/casias/SSP4034825" \t "_blank" </w:instrText>
            </w:r>
            <w:r>
              <w:fldChar w:fldCharType="separate"/>
            </w:r>
            <w:r>
              <w:rPr>
                <w:rFonts w:ascii="Marianne" w:hAnsi="Marianne" w:eastAsia="Marianne" w:cs="Marianne"/>
                <w:sz w:val="14"/>
              </w:rPr>
              <w:t xml:space="preserve">SSP4034825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charpentes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"https://fiches-risques.brgm.fr/georisques/casias/SSP4034809" \t "_blank" </w:instrText>
            </w:r>
            <w:r>
              <w:fldChar w:fldCharType="separate"/>
            </w:r>
            <w:r>
              <w:rPr>
                <w:rFonts w:ascii="Marianne" w:hAnsi="Marianne" w:eastAsia="Marianne" w:cs="Marianne"/>
                <w:sz w:val="14"/>
              </w:rPr>
              <w:t xml:space="preserve">SSP4034809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carrosseries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"https://fiches-risques.brgm.fr/georisques/casias/SSP4034806" \t "_blank" </w:instrText>
            </w:r>
            <w:r>
              <w:fldChar w:fldCharType="separate"/>
            </w:r>
            <w:r>
              <w:rPr>
                <w:rFonts w:ascii="Marianne" w:hAnsi="Marianne" w:eastAsia="Marianne" w:cs="Marianne"/>
                <w:sz w:val="14"/>
              </w:rPr>
              <w:t xml:space="preserve">SSP4034806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d'appareils ménagers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"https://fiches-risques.brgm.fr/georisques/casias/SSP4034801" \t "_blank" </w:instrText>
            </w:r>
            <w:r>
              <w:fldChar w:fldCharType="separate"/>
            </w:r>
            <w:r>
              <w:rPr>
                <w:rFonts w:ascii="Marianne" w:hAnsi="Marianne" w:eastAsia="Marianne" w:cs="Marianne"/>
                <w:sz w:val="14"/>
              </w:rPr>
              <w:t xml:space="preserve">SSP4034801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"https://fiches-risques.brgm.fr/georisques/casias/SSP4034795" \t "_blank" </w:instrText>
            </w:r>
            <w:r>
              <w:fldChar w:fldCharType="separate"/>
            </w:r>
            <w:r>
              <w:rPr>
                <w:rFonts w:ascii="Marianne" w:hAnsi="Marianne" w:eastAsia="Marianne" w:cs="Marianne"/>
                <w:sz w:val="14"/>
              </w:rPr>
              <w:t xml:space="preserve">SSP4034795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mobiliers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"https://fiches-risques.brgm.fr/georisques/casias/SSP4034787" \t "_blank" </w:instrText>
            </w:r>
            <w:r>
              <w:fldChar w:fldCharType="separate"/>
            </w:r>
            <w:r>
              <w:rPr>
                <w:rFonts w:ascii="Marianne" w:hAnsi="Marianne" w:eastAsia="Marianne" w:cs="Marianne"/>
                <w:sz w:val="14"/>
              </w:rPr>
              <w:t xml:space="preserve">SSP4034787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et tuyauterie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"https://fiches-risques.brgm.fr/georisques/casias/SSP4034775" \t "_blank" </w:instrText>
            </w:r>
            <w:r>
              <w:fldChar w:fldCharType="separate"/>
            </w:r>
            <w:r>
              <w:rPr>
                <w:rFonts w:ascii="Marianne" w:hAnsi="Marianne" w:eastAsia="Marianne" w:cs="Marianne"/>
                <w:sz w:val="14"/>
              </w:rPr>
              <w:t xml:space="preserve">SSP4034775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vêtements en cuir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"https://fiches-risques.brgm.fr/georisques/casias/SSP4034773" \t "_blank" </w:instrText>
            </w:r>
            <w:r>
              <w:fldChar w:fldCharType="separate"/>
            </w:r>
            <w:r>
              <w:rPr>
                <w:rFonts w:ascii="Marianne" w:hAnsi="Marianne" w:eastAsia="Marianne" w:cs="Marianne"/>
                <w:sz w:val="14"/>
              </w:rPr>
              <w:t xml:space="preserve">SSP4034773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 tuyauterie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"https://fiches-risques.brgm.fr/georisques/casias/SSP4034761" \t "_blank" </w:instrText>
            </w:r>
            <w:r>
              <w:fldChar w:fldCharType="separate"/>
            </w:r>
            <w:r>
              <w:rPr>
                <w:rFonts w:ascii="Marianne" w:hAnsi="Marianne" w:eastAsia="Marianne" w:cs="Marianne"/>
                <w:sz w:val="14"/>
              </w:rPr>
              <w:t xml:space="preserve">SSP4034761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vêtements en cuir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"https://fiches-risques.brgm.fr/georisques/casias/SSP4034738" \t "_blank" </w:instrText>
            </w:r>
            <w:r>
              <w:fldChar w:fldCharType="separate"/>
            </w:r>
            <w:r>
              <w:rPr>
                <w:rFonts w:ascii="Marianne" w:hAnsi="Marianne" w:eastAsia="Marianne" w:cs="Marianne"/>
                <w:sz w:val="14"/>
              </w:rPr>
              <w:t xml:space="preserve">SSP4034738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vêtements de dessus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"https://fiches-risques.brgm.fr/georisques/casias/SSP4034737" \t "_blank" </w:instrText>
            </w:r>
            <w:r>
              <w:fldChar w:fldCharType="separate"/>
            </w:r>
            <w:r>
              <w:rPr>
                <w:rFonts w:ascii="Marianne" w:hAnsi="Marianne" w:eastAsia="Marianne" w:cs="Marianne"/>
                <w:sz w:val="14"/>
              </w:rPr>
              <w:t xml:space="preserve">SSP4034737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vêtements de dessus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"https://fiches-risques.brgm.fr/georisques/casias/SSP4034736" \t "_blank" </w:instrText>
            </w:r>
            <w:r>
              <w:fldChar w:fldCharType="separate"/>
            </w:r>
            <w:r>
              <w:rPr>
                <w:rFonts w:ascii="Marianne" w:hAnsi="Marianne" w:eastAsia="Marianne" w:cs="Marianne"/>
                <w:sz w:val="14"/>
              </w:rPr>
              <w:t xml:space="preserve">SSP4034736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vêtements de dessus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"https://fiches-risques.brgm.fr/georisques/casias/SSP4034735" \t "_blank" </w:instrText>
            </w:r>
            <w:r>
              <w:fldChar w:fldCharType="separate"/>
            </w:r>
            <w:r>
              <w:rPr>
                <w:rFonts w:ascii="Marianne" w:hAnsi="Marianne" w:eastAsia="Marianne" w:cs="Marianne"/>
                <w:sz w:val="14"/>
              </w:rPr>
              <w:t xml:space="preserve">SSP4034735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vêtements de travail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"https://fiches-risques.brgm.fr/georisques/casias/SSP4034725" \t "_blank" </w:instrText>
            </w:r>
            <w:r>
              <w:fldChar w:fldCharType="separate"/>
            </w:r>
            <w:r>
              <w:rPr>
                <w:rFonts w:ascii="Marianne" w:hAnsi="Marianne" w:eastAsia="Marianne" w:cs="Marianne"/>
                <w:sz w:val="14"/>
              </w:rPr>
              <w:t xml:space="preserve">SSP4034725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vêtements de dessus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"https://fiches-risques.brgm.fr/georisques/casias/SSP4034658" \t "_blank" </w:instrText>
            </w:r>
            <w:r>
              <w:fldChar w:fldCharType="separate"/>
            </w:r>
            <w:r>
              <w:rPr>
                <w:rFonts w:ascii="Marianne" w:hAnsi="Marianne" w:eastAsia="Marianne" w:cs="Marianne"/>
                <w:sz w:val="14"/>
              </w:rPr>
              <w:t xml:space="preserve">SSP4034658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Fabricant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"https://fiches-risques.brgm.fr/georisques/casias/SSP4034657" \t "_blank" </w:instrText>
            </w:r>
            <w:r>
              <w:fldChar w:fldCharType="separate"/>
            </w:r>
            <w:r>
              <w:rPr>
                <w:rFonts w:ascii="Marianne" w:hAnsi="Marianne" w:eastAsia="Marianne" w:cs="Marianne"/>
                <w:sz w:val="14"/>
              </w:rPr>
              <w:t xml:space="preserve">SSP4034657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Fabricant de matériel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"https://fiches-risques.brgm.fr/georisques/casias/SSP4034629" \t "_blank" </w:instrText>
            </w:r>
            <w:r>
              <w:fldChar w:fldCharType="separate"/>
            </w:r>
            <w:r>
              <w:rPr>
                <w:rFonts w:ascii="Marianne" w:hAnsi="Marianne" w:eastAsia="Marianne" w:cs="Marianne"/>
                <w:sz w:val="14"/>
              </w:rPr>
              <w:t xml:space="preserve">SSP4034629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meublants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"https://fiches-risques.brgm.fr/georisques/casias/SSP4034628" \t "_blank" </w:instrText>
            </w:r>
            <w:r>
              <w:fldChar w:fldCharType="separate"/>
            </w:r>
            <w:r>
              <w:rPr>
                <w:rFonts w:ascii="Marianne" w:hAnsi="Marianne" w:eastAsia="Marianne" w:cs="Marianne"/>
                <w:sz w:val="14"/>
              </w:rPr>
              <w:t xml:space="preserve">SSP4034628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 meublants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"https://fiches-risques.brgm.fr/georisques/casias/SSP4034617" \t "_blank" </w:instrText>
            </w:r>
            <w:r>
              <w:fldChar w:fldCharType="separate"/>
            </w:r>
            <w:r>
              <w:rPr>
                <w:rFonts w:ascii="Marianne" w:hAnsi="Marianne" w:eastAsia="Marianne" w:cs="Marianne"/>
                <w:sz w:val="14"/>
              </w:rPr>
              <w:t xml:space="preserve">SSP4034617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"https://fiches-risques.brgm.fr/georisques/casias/SSP4034606" \t "_blank" </w:instrText>
            </w:r>
            <w:r>
              <w:fldChar w:fldCharType="separate"/>
            </w:r>
            <w:r>
              <w:rPr>
                <w:rFonts w:ascii="Marianne" w:hAnsi="Marianne" w:eastAsia="Marianne" w:cs="Marianne"/>
                <w:sz w:val="14"/>
              </w:rPr>
              <w:t xml:space="preserve">SSP4034606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transformation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"https://fiches-risques.brgm.fr/georisques/casias/SSP4034573" \t "_blank" </w:instrText>
            </w:r>
            <w:r>
              <w:fldChar w:fldCharType="separate"/>
            </w:r>
            <w:r>
              <w:rPr>
                <w:rFonts w:ascii="Marianne" w:hAnsi="Marianne" w:eastAsia="Marianne" w:cs="Marianne"/>
                <w:sz w:val="14"/>
              </w:rPr>
              <w:t xml:space="preserve">SSP4034573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mobilier métallique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"https://fiches-risques.brgm.fr/georisques/casias/SSP4034568" \t "_blank" </w:instrText>
            </w:r>
            <w:r>
              <w:fldChar w:fldCharType="separate"/>
            </w:r>
            <w:r>
              <w:rPr>
                <w:rFonts w:ascii="Marianne" w:hAnsi="Marianne" w:eastAsia="Marianne" w:cs="Marianne"/>
                <w:sz w:val="14"/>
              </w:rPr>
              <w:t xml:space="preserve">SSP4034568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de transformation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979013" name="Picture">
</wp:docPr>
                  <a:graphic>
                    <a:graphicData uri="http://schemas.openxmlformats.org/drawingml/2006/picture">
                      <pic:pic>
                        <pic:nvPicPr>
                          <pic:cNvPr id="210797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905589" name="Picture">
</wp:docPr>
                  <a:graphic>
                    <a:graphicData uri="http://schemas.openxmlformats.org/drawingml/2006/picture">
                      <pic:pic>
                        <pic:nvPicPr>
                          <pic:cNvPr id="1131905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79300 Bressuire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323725" name="Picture">
</wp:docPr>
                  <a:graphic>
                    <a:graphicData uri="http://schemas.openxmlformats.org/drawingml/2006/picture">
                      <pic:pic>
                        <pic:nvPicPr>
                          <pic:cNvPr id="43432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"https://fiches-risques.brgm.fr/georisques/casias/SSP4034559" \t "_blank" </w:instrText>
            </w:r>
            <w:r>
              <w:fldChar w:fldCharType="separate"/>
            </w:r>
            <w:r>
              <w:rPr>
                <w:rFonts w:ascii="Marianne" w:hAnsi="Marianne" w:eastAsia="Marianne" w:cs="Marianne"/>
                <w:sz w:val="14"/>
              </w:rPr>
              <w:t xml:space="preserve">SSP4034559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la SNCF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"https://fiches-risques.brgm.fr/georisques/casias/SSP4034347" \t "_blank" </w:instrText>
            </w:r>
            <w:r>
              <w:fldChar w:fldCharType="separate"/>
            </w:r>
            <w:r>
              <w:rPr>
                <w:rFonts w:ascii="Marianne" w:hAnsi="Marianne" w:eastAsia="Marianne" w:cs="Marianne"/>
                <w:sz w:val="14"/>
              </w:rPr>
              <w:t xml:space="preserve">SSP4034347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"https://fiches-risques.brgm.fr/georisques/casias/SSP4034346" \t "_blank" </w:instrText>
            </w:r>
            <w:r>
              <w:fldChar w:fldCharType="separate"/>
            </w:r>
            <w:r>
              <w:rPr>
                <w:rFonts w:ascii="Marianne" w:hAnsi="Marianne" w:eastAsia="Marianne" w:cs="Marianne"/>
                <w:sz w:val="14"/>
              </w:rPr>
              <w:t xml:space="preserve">SSP4034346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"https://fiches-risques.brgm.fr/georisques/casias/SSP4034345" \t "_blank" </w:instrText>
            </w:r>
            <w:r>
              <w:fldChar w:fldCharType="separate"/>
            </w:r>
            <w:r>
              <w:rPr>
                <w:rFonts w:ascii="Marianne" w:hAnsi="Marianne" w:eastAsia="Marianne" w:cs="Marianne"/>
                <w:sz w:val="14"/>
              </w:rPr>
              <w:t xml:space="preserve">SSP4034345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"https://fiches-risques.brgm.fr/georisques/casias/SSP4034344" \t "_blank" </w:instrText>
            </w:r>
            <w:r>
              <w:fldChar w:fldCharType="separate"/>
            </w:r>
            <w:r>
              <w:rPr>
                <w:rFonts w:ascii="Marianne" w:hAnsi="Marianne" w:eastAsia="Marianne" w:cs="Marianne"/>
                <w:sz w:val="14"/>
              </w:rPr>
              <w:t xml:space="preserve">SSP4034344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"https://fiches-risques.brgm.fr/georisques/casias/SSP4034343" \t "_blank" </w:instrText>
            </w:r>
            <w:r>
              <w:fldChar w:fldCharType="separate"/>
            </w:r>
            <w:r>
              <w:rPr>
                <w:rFonts w:ascii="Marianne" w:hAnsi="Marianne" w:eastAsia="Marianne" w:cs="Marianne"/>
                <w:sz w:val="14"/>
              </w:rPr>
              <w:t xml:space="preserve">SSP4034343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"https://fiches-risques.brgm.fr/georisques/casias/SSP4034341" \t "_blank" </w:instrText>
            </w:r>
            <w:r>
              <w:fldChar w:fldCharType="separate"/>
            </w:r>
            <w:r>
              <w:rPr>
                <w:rFonts w:ascii="Marianne" w:hAnsi="Marianne" w:eastAsia="Marianne" w:cs="Marianne"/>
                <w:sz w:val="14"/>
              </w:rPr>
              <w:t xml:space="preserve">SSP4034341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"https://fiches-risques.brgm.fr/georisques/casias/SSP4034338" \t "_blank" </w:instrText>
            </w:r>
            <w:r>
              <w:fldChar w:fldCharType="separate"/>
            </w:r>
            <w:r>
              <w:rPr>
                <w:rFonts w:ascii="Marianne" w:hAnsi="Marianne" w:eastAsia="Marianne" w:cs="Marianne"/>
                <w:sz w:val="14"/>
              </w:rPr>
              <w:t xml:space="preserve">SSP4034338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"https://fiches-risques.brgm.fr/georisques/casias/SSP4034337" \t "_blank" </w:instrText>
            </w:r>
            <w:r>
              <w:fldChar w:fldCharType="separate"/>
            </w:r>
            <w:r>
              <w:rPr>
                <w:rFonts w:ascii="Marianne" w:hAnsi="Marianne" w:eastAsia="Marianne" w:cs="Marianne"/>
                <w:sz w:val="14"/>
              </w:rPr>
              <w:t xml:space="preserve">SSP4034337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"https://fiches-risques.brgm.fr/georisques/casias/SSP4034336" \t "_blank" </w:instrText>
            </w:r>
            <w:r>
              <w:fldChar w:fldCharType="separate"/>
            </w:r>
            <w:r>
              <w:rPr>
                <w:rFonts w:ascii="Marianne" w:hAnsi="Marianne" w:eastAsia="Marianne" w:cs="Marianne"/>
                <w:sz w:val="14"/>
              </w:rPr>
              <w:t xml:space="preserve">SSP4034336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"https://fiches-risques.brgm.fr/georisques/casias/SSP4034335" \t "_blank" </w:instrText>
            </w:r>
            <w:r>
              <w:fldChar w:fldCharType="separate"/>
            </w:r>
            <w:r>
              <w:rPr>
                <w:rFonts w:ascii="Marianne" w:hAnsi="Marianne" w:eastAsia="Marianne" w:cs="Marianne"/>
                <w:sz w:val="14"/>
              </w:rPr>
              <w:t xml:space="preserve">SSP4034335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"https://fiches-risques.brgm.fr/georisques/casias/SSP4034334" \t "_blank" </w:instrText>
            </w:r>
            <w:r>
              <w:fldChar w:fldCharType="separate"/>
            </w:r>
            <w:r>
              <w:rPr>
                <w:rFonts w:ascii="Marianne" w:hAnsi="Marianne" w:eastAsia="Marianne" w:cs="Marianne"/>
                <w:sz w:val="14"/>
              </w:rPr>
              <w:t xml:space="preserve">SSP4034334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"https://fiches-risques.brgm.fr/georisques/casias/SSP4034332" \t "_blank" </w:instrText>
            </w:r>
            <w:r>
              <w:fldChar w:fldCharType="separate"/>
            </w:r>
            <w:r>
              <w:rPr>
                <w:rFonts w:ascii="Marianne" w:hAnsi="Marianne" w:eastAsia="Marianne" w:cs="Marianne"/>
                <w:sz w:val="14"/>
              </w:rPr>
              <w:t xml:space="preserve">SSP4034332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"https://fiches-risques.brgm.fr/georisques/casias/SSP4034331" \t "_blank" </w:instrText>
            </w:r>
            <w:r>
              <w:fldChar w:fldCharType="separate"/>
            </w:r>
            <w:r>
              <w:rPr>
                <w:rFonts w:ascii="Marianne" w:hAnsi="Marianne" w:eastAsia="Marianne" w:cs="Marianne"/>
                <w:sz w:val="14"/>
              </w:rPr>
              <w:t xml:space="preserve">SSP4034331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"https://fiches-risques.brgm.fr/georisques/casias/SSP4034330" \t "_blank" </w:instrText>
            </w:r>
            <w:r>
              <w:fldChar w:fldCharType="separate"/>
            </w:r>
            <w:r>
              <w:rPr>
                <w:rFonts w:ascii="Marianne" w:hAnsi="Marianne" w:eastAsia="Marianne" w:cs="Marianne"/>
                <w:sz w:val="14"/>
              </w:rPr>
              <w:t xml:space="preserve">SSP4034330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"https://fiches-risques.brgm.fr/georisques/casias/SSP4034263" \t "_blank" </w:instrText>
            </w:r>
            <w:r>
              <w:fldChar w:fldCharType="separate"/>
            </w:r>
            <w:r>
              <w:rPr>
                <w:rFonts w:ascii="Marianne" w:hAnsi="Marianne" w:eastAsia="Marianne" w:cs="Marianne"/>
                <w:sz w:val="14"/>
              </w:rPr>
              <w:t xml:space="preserve">SSP4034263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"https://fiches-risques.brgm.fr/georisques/casias/SSP4034260" \t "_blank" </w:instrText>
            </w:r>
            <w:r>
              <w:fldChar w:fldCharType="separate"/>
            </w:r>
            <w:r>
              <w:rPr>
                <w:rFonts w:ascii="Marianne" w:hAnsi="Marianne" w:eastAsia="Marianne" w:cs="Marianne"/>
                <w:sz w:val="14"/>
              </w:rPr>
              <w:t xml:space="preserve">SSP4034260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"https://fiches-risques.brgm.fr/georisques/casias/SSP4034259" \t "_blank" </w:instrText>
            </w:r>
            <w:r>
              <w:fldChar w:fldCharType="separate"/>
            </w:r>
            <w:r>
              <w:rPr>
                <w:rFonts w:ascii="Marianne" w:hAnsi="Marianne" w:eastAsia="Marianne" w:cs="Marianne"/>
                <w:sz w:val="14"/>
              </w:rPr>
              <w:t xml:space="preserve">SSP4034259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"https://fiches-risques.brgm.fr/georisques/casias/SSP4034258" \t "_blank" </w:instrText>
            </w:r>
            <w:r>
              <w:fldChar w:fldCharType="separate"/>
            </w:r>
            <w:r>
              <w:rPr>
                <w:rFonts w:ascii="Marianne" w:hAnsi="Marianne" w:eastAsia="Marianne" w:cs="Marianne"/>
                <w:sz w:val="14"/>
              </w:rPr>
              <w:t xml:space="preserve">SSP4034258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"https://fiches-risques.brgm.fr/georisques/casias/SSP4034257" \t "_blank" </w:instrText>
            </w:r>
            <w:r>
              <w:fldChar w:fldCharType="separate"/>
            </w:r>
            <w:r>
              <w:rPr>
                <w:rFonts w:ascii="Marianne" w:hAnsi="Marianne" w:eastAsia="Marianne" w:cs="Marianne"/>
                <w:sz w:val="14"/>
              </w:rPr>
              <w:t xml:space="preserve">SSP4034257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"https://fiches-risques.brgm.fr/georisques/casias/SSP4034256" \t "_blank" </w:instrText>
            </w:r>
            <w:r>
              <w:fldChar w:fldCharType="separate"/>
            </w:r>
            <w:r>
              <w:rPr>
                <w:rFonts w:ascii="Marianne" w:hAnsi="Marianne" w:eastAsia="Marianne" w:cs="Marianne"/>
                <w:sz w:val="14"/>
              </w:rPr>
              <w:t xml:space="preserve">SSP4034256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"https://fiches-risques.brgm.fr/georisques/casias/SSP4034255" \t "_blank" </w:instrText>
            </w:r>
            <w:r>
              <w:fldChar w:fldCharType="separate"/>
            </w:r>
            <w:r>
              <w:rPr>
                <w:rFonts w:ascii="Marianne" w:hAnsi="Marianne" w:eastAsia="Marianne" w:cs="Marianne"/>
                <w:sz w:val="14"/>
              </w:rPr>
              <w:t xml:space="preserve">SSP4034255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"https://fiches-risques.brgm.fr/georisques/casias/SSP4034254" \t "_blank" </w:instrText>
            </w:r>
            <w:r>
              <w:fldChar w:fldCharType="separate"/>
            </w:r>
            <w:r>
              <w:rPr>
                <w:rFonts w:ascii="Marianne" w:hAnsi="Marianne" w:eastAsia="Marianne" w:cs="Marianne"/>
                <w:sz w:val="14"/>
              </w:rPr>
              <w:t xml:space="preserve">SSP4034254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"https://fiches-risques.brgm.fr/georisques/casias/SSP4034253" \t "_blank" </w:instrText>
            </w:r>
            <w:r>
              <w:fldChar w:fldCharType="separate"/>
            </w:r>
            <w:r>
              <w:rPr>
                <w:rFonts w:ascii="Marianne" w:hAnsi="Marianne" w:eastAsia="Marianne" w:cs="Marianne"/>
                <w:sz w:val="14"/>
              </w:rPr>
              <w:t xml:space="preserve">SSP4034253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 services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"https://fiches-risques.brgm.fr/georisques/casias/SSP4034250" \t "_blank" </w:instrText>
            </w:r>
            <w:r>
              <w:fldChar w:fldCharType="separate"/>
            </w:r>
            <w:r>
              <w:rPr>
                <w:rFonts w:ascii="Marianne" w:hAnsi="Marianne" w:eastAsia="Marianne" w:cs="Marianne"/>
                <w:sz w:val="14"/>
              </w:rPr>
              <w:t xml:space="preserve">SSP4034250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"https://fiches-risques.brgm.fr/georisques/casias/SSP4034249" \t "_blank" </w:instrText>
            </w:r>
            <w:r>
              <w:fldChar w:fldCharType="separate"/>
            </w:r>
            <w:r>
              <w:rPr>
                <w:rFonts w:ascii="Marianne" w:hAnsi="Marianne" w:eastAsia="Marianne" w:cs="Marianne"/>
                <w:sz w:val="14"/>
              </w:rPr>
              <w:t xml:space="preserve">SSP4034249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du Supermarché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"https://fiches-risques.brgm.fr/georisques/casias/SSP4034248" \t "_blank" </w:instrText>
            </w:r>
            <w:r>
              <w:fldChar w:fldCharType="separate"/>
            </w:r>
            <w:r>
              <w:rPr>
                <w:rFonts w:ascii="Marianne" w:hAnsi="Marianne" w:eastAsia="Marianne" w:cs="Marianne"/>
                <w:sz w:val="14"/>
              </w:rPr>
              <w:t xml:space="preserve">SSP4034248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"https://fiches-risques.brgm.fr/georisques/casias/SSP4034247" \t "_blank" </w:instrText>
            </w:r>
            <w:r>
              <w:fldChar w:fldCharType="separate"/>
            </w:r>
            <w:r>
              <w:rPr>
                <w:rFonts w:ascii="Marianne" w:hAnsi="Marianne" w:eastAsia="Marianne" w:cs="Marianne"/>
                <w:sz w:val="14"/>
              </w:rPr>
              <w:t xml:space="preserve">SSP4034247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"https://fiches-risques.brgm.fr/georisques/casias/SSP4033849" \t "_blank" </w:instrText>
            </w:r>
            <w:r>
              <w:fldChar w:fldCharType="separate"/>
            </w:r>
            <w:r>
              <w:rPr>
                <w:rFonts w:ascii="Marianne" w:hAnsi="Marianne" w:eastAsia="Marianne" w:cs="Marianne"/>
                <w:sz w:val="14"/>
              </w:rPr>
              <w:t xml:space="preserve">SSP4033849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"https://fiches-risques.brgm.fr/georisques/casias/SSP4033827" \t "_blank" </w:instrText>
            </w:r>
            <w:r>
              <w:fldChar w:fldCharType="separate"/>
            </w:r>
            <w:r>
              <w:rPr>
                <w:rFonts w:ascii="Marianne" w:hAnsi="Marianne" w:eastAsia="Marianne" w:cs="Marianne"/>
                <w:sz w:val="14"/>
              </w:rPr>
              <w:t xml:space="preserve">SSP4033827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 Md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"https://fiches-risques.brgm.fr/georisques/casias/SSP4033825" \t "_blank" </w:instrText>
            </w:r>
            <w:r>
              <w:fldChar w:fldCharType="separate"/>
            </w:r>
            <w:r>
              <w:rPr>
                <w:rFonts w:ascii="Marianne" w:hAnsi="Marianne" w:eastAsia="Marianne" w:cs="Marianne"/>
                <w:sz w:val="14"/>
              </w:rPr>
              <w:t xml:space="preserve">SSP4033825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"https://fiches-risques.brgm.fr/georisques/casias/SSP4033795" \t "_blank" </w:instrText>
            </w:r>
            <w:r>
              <w:fldChar w:fldCharType="separate"/>
            </w:r>
            <w:r>
              <w:rPr>
                <w:rFonts w:ascii="Marianne" w:hAnsi="Marianne" w:eastAsia="Marianne" w:cs="Marianne"/>
                <w:sz w:val="14"/>
              </w:rPr>
              <w:t xml:space="preserve">SSP4033795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-fabr. confection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"https://fiches-risques.brgm.fr/georisques/casias/SSP4033672" \t "_blank" </w:instrText>
            </w:r>
            <w:r>
              <w:fldChar w:fldCharType="separate"/>
            </w:r>
            <w:r>
              <w:rPr>
                <w:rFonts w:ascii="Marianne" w:hAnsi="Marianne" w:eastAsia="Marianne" w:cs="Marianne"/>
                <w:sz w:val="14"/>
              </w:rPr>
              <w:t xml:space="preserve">SSP4033672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Electricien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"https://fiches-risques.brgm.fr/georisques/casias/SSP4033637" \t "_blank" </w:instrText>
            </w:r>
            <w:r>
              <w:fldChar w:fldCharType="separate"/>
            </w:r>
            <w:r>
              <w:rPr>
                <w:rFonts w:ascii="Marianne" w:hAnsi="Marianne" w:eastAsia="Marianne" w:cs="Marianne"/>
                <w:sz w:val="14"/>
              </w:rPr>
              <w:t xml:space="preserve">SSP4033637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conserves - conserverie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"https://fiches-risques.brgm.fr/georisques/casias/SSP4033636" \t "_blank" </w:instrText>
            </w:r>
            <w:r>
              <w:fldChar w:fldCharType="separate"/>
            </w:r>
            <w:r>
              <w:rPr>
                <w:rFonts w:ascii="Marianne" w:hAnsi="Marianne" w:eastAsia="Marianne" w:cs="Marianne"/>
                <w:sz w:val="14"/>
              </w:rPr>
              <w:t xml:space="preserve">SSP4033636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vêtements en cuir,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"https://fiches-risques.brgm.fr/georisques/casias/SSP4033635" \t "_blank" </w:instrText>
            </w:r>
            <w:r>
              <w:fldChar w:fldCharType="separate"/>
            </w:r>
            <w:r>
              <w:rPr>
                <w:rFonts w:ascii="Marianne" w:hAnsi="Marianne" w:eastAsia="Marianne" w:cs="Marianne"/>
                <w:sz w:val="14"/>
              </w:rPr>
              <w:t xml:space="preserve">SSP4033635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frigorifique et 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"https://fiches-risques.brgm.fr/georisques/casias/SSP4033606" \t "_blank" </w:instrText>
            </w:r>
            <w:r>
              <w:fldChar w:fldCharType="separate"/>
            </w:r>
            <w:r>
              <w:rPr>
                <w:rFonts w:ascii="Marianne" w:hAnsi="Marianne" w:eastAsia="Marianne" w:cs="Marianne"/>
                <w:sz w:val="14"/>
              </w:rPr>
              <w:t xml:space="preserve">SSP4033606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suif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"https://fiches-risques.brgm.fr/georisques/casias/SSP4033552" \t "_blank" </w:instrText>
            </w:r>
            <w:r>
              <w:fldChar w:fldCharType="separate"/>
            </w:r>
            <w:r>
              <w:rPr>
                <w:rFonts w:ascii="Marianne" w:hAnsi="Marianne" w:eastAsia="Marianne" w:cs="Marianne"/>
                <w:sz w:val="14"/>
              </w:rPr>
              <w:t xml:space="preserve">SSP4033552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et atelier de corroierie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"https://fiches-risques.brgm.fr/georisques/casias/SSP4033536" \t "_blank" </w:instrText>
            </w:r>
            <w:r>
              <w:fldChar w:fldCharType="separate"/>
            </w:r>
            <w:r>
              <w:rPr>
                <w:rFonts w:ascii="Marianne" w:hAnsi="Marianne" w:eastAsia="Marianne" w:cs="Marianne"/>
                <w:sz w:val="14"/>
              </w:rPr>
              <w:t xml:space="preserve">SSP4033536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"https://fiches-risques.brgm.fr/georisques/casias/SSP4033509" \t "_blank" </w:instrText>
            </w:r>
            <w:r>
              <w:fldChar w:fldCharType="separate"/>
            </w:r>
            <w:r>
              <w:rPr>
                <w:rFonts w:ascii="Marianne" w:hAnsi="Marianne" w:eastAsia="Marianne" w:cs="Marianne"/>
                <w:sz w:val="14"/>
              </w:rPr>
              <w:t xml:space="preserve">SSP4033509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Corroierie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"https://fiches-risques.brgm.fr/georisques/casias/SSP4033507" \t "_blank" </w:instrText>
            </w:r>
            <w:r>
              <w:fldChar w:fldCharType="separate"/>
            </w:r>
            <w:r>
              <w:rPr>
                <w:rFonts w:ascii="Marianne" w:hAnsi="Marianne" w:eastAsia="Marianne" w:cs="Marianne"/>
                <w:sz w:val="14"/>
              </w:rPr>
              <w:t xml:space="preserve">SSP4033507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"https://fiches-risques.brgm.fr/georisques/casias/SSP4033494" \t "_blank" </w:instrText>
            </w:r>
            <w:r>
              <w:fldChar w:fldCharType="separate"/>
            </w:r>
            <w:r>
              <w:rPr>
                <w:rFonts w:ascii="Marianne" w:hAnsi="Marianne" w:eastAsia="Marianne" w:cs="Marianne"/>
                <w:sz w:val="14"/>
              </w:rPr>
              <w:t xml:space="preserve">SSP4033494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suif et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"https://fiches-risques.brgm.fr/georisques/casias/SSP4033482" \t "_blank" </w:instrText>
            </w:r>
            <w:r>
              <w:fldChar w:fldCharType="separate"/>
            </w:r>
            <w:r>
              <w:rPr>
                <w:rFonts w:ascii="Marianne" w:hAnsi="Marianne" w:eastAsia="Marianne" w:cs="Marianne"/>
                <w:sz w:val="14"/>
              </w:rPr>
              <w:t xml:space="preserve">SSP4033482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avec machines-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"https://fiches-risques.brgm.fr/georisques/casias/SSP4033477" \t "_blank" </w:instrText>
            </w:r>
            <w:r>
              <w:fldChar w:fldCharType="separate"/>
            </w:r>
            <w:r>
              <w:rPr>
                <w:rFonts w:ascii="Marianne" w:hAnsi="Marianne" w:eastAsia="Marianne" w:cs="Marianne"/>
                <w:sz w:val="14"/>
              </w:rPr>
              <w:t xml:space="preserve">SSP4033477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chandelle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"https://fiches-risques.brgm.fr/georisques/casias/SSP4033458" \t "_blank" </w:instrText>
            </w:r>
            <w:r>
              <w:fldChar w:fldCharType="separate"/>
            </w:r>
            <w:r>
              <w:rPr>
                <w:rFonts w:ascii="Marianne" w:hAnsi="Marianne" w:eastAsia="Marianne" w:cs="Marianne"/>
                <w:sz w:val="14"/>
              </w:rPr>
              <w:t xml:space="preserve">SSP4033458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à cuisson d'huile de 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161285" name="Picture">
</wp:docPr>
                  <a:graphic>
                    <a:graphicData uri="http://schemas.openxmlformats.org/drawingml/2006/picture">
                      <pic:pic>
                        <pic:nvPicPr>
                          <pic:cNvPr id="42016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482363" name="Picture">
</wp:docPr>
                  <a:graphic>
                    <a:graphicData uri="http://schemas.openxmlformats.org/drawingml/2006/picture">
                      <pic:pic>
                        <pic:nvPicPr>
                          <pic:cNvPr id="1712482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79300 Bressuire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536925" name="Picture">
</wp:docPr>
                  <a:graphic>
                    <a:graphicData uri="http://schemas.openxmlformats.org/drawingml/2006/picture">
                      <pic:pic>
                        <pic:nvPicPr>
                          <pic:cNvPr id="1702536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"https://fiches-risques.brgm.fr/georisques/casias/SSP4033439" \t "_blank" </w:instrText>
            </w:r>
            <w:r>
              <w:fldChar w:fldCharType="separate"/>
            </w:r>
            <w:r>
              <w:rPr>
                <w:rFonts w:ascii="Marianne" w:hAnsi="Marianne" w:eastAsia="Marianne" w:cs="Marianne"/>
                <w:sz w:val="14"/>
              </w:rPr>
              <w:t xml:space="preserve">SSP4033439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"https://fiches-risques.brgm.fr/georisques/casias/SSP4033432" \t "_blank" </w:instrText>
            </w:r>
            <w:r>
              <w:fldChar w:fldCharType="separate"/>
            </w:r>
            <w:r>
              <w:rPr>
                <w:rFonts w:ascii="Marianne" w:hAnsi="Marianne" w:eastAsia="Marianne" w:cs="Marianne"/>
                <w:sz w:val="14"/>
              </w:rPr>
              <w:t xml:space="preserve">SSP4033432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et à tuiles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"https://fiches-risques.brgm.fr/georisques/casias/SSP4033374" \t "_blank" </w:instrText>
            </w:r>
            <w:r>
              <w:fldChar w:fldCharType="separate"/>
            </w:r>
            <w:r>
              <w:rPr>
                <w:rFonts w:ascii="Marianne" w:hAnsi="Marianne" w:eastAsia="Marianne" w:cs="Marianne"/>
                <w:sz w:val="14"/>
              </w:rPr>
              <w:t xml:space="preserve">SSP4033374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"https://fiches-risques.brgm.fr/georisques/casias/SSP4033373" \t "_blank" </w:instrText>
            </w:r>
            <w:r>
              <w:fldChar w:fldCharType="separate"/>
            </w:r>
            <w:r>
              <w:rPr>
                <w:rFonts w:ascii="Marianne" w:hAnsi="Marianne" w:eastAsia="Marianne" w:cs="Marianne"/>
                <w:sz w:val="14"/>
              </w:rPr>
              <w:t xml:space="preserve">SSP4033373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"https://fiches-risques.brgm.fr/georisques/casias/SSP4033372" \t "_blank" </w:instrText>
            </w:r>
            <w:r>
              <w:fldChar w:fldCharType="separate"/>
            </w:r>
            <w:r>
              <w:rPr>
                <w:rFonts w:ascii="Marianne" w:hAnsi="Marianne" w:eastAsia="Marianne" w:cs="Marianne"/>
                <w:sz w:val="14"/>
              </w:rPr>
              <w:t xml:space="preserve">SSP4033372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"https://fiches-risques.brgm.fr/georisques/casias/SSP4033310" \t "_blank" </w:instrText>
            </w:r>
            <w:r>
              <w:fldChar w:fldCharType="separate"/>
            </w:r>
            <w:r>
              <w:rPr>
                <w:rFonts w:ascii="Marianne" w:hAnsi="Marianne" w:eastAsia="Marianne" w:cs="Marianne"/>
                <w:sz w:val="14"/>
              </w:rPr>
              <w:t xml:space="preserve">SSP4033310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"https://fiches-risques.brgm.fr/georisques/casias/SSP4033309" \t "_blank" </w:instrText>
            </w:r>
            <w:r>
              <w:fldChar w:fldCharType="separate"/>
            </w:r>
            <w:r>
              <w:rPr>
                <w:rFonts w:ascii="Marianne" w:hAnsi="Marianne" w:eastAsia="Marianne" w:cs="Marianne"/>
                <w:sz w:val="14"/>
              </w:rPr>
              <w:t xml:space="preserve">SSP4033309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"https://fiches-risques.brgm.fr/georisques/casias/SSP4033174" \t "_blank" </w:instrText>
            </w:r>
            <w:r>
              <w:fldChar w:fldCharType="separate"/>
            </w:r>
            <w:r>
              <w:rPr>
                <w:rFonts w:ascii="Marianne" w:hAnsi="Marianne" w:eastAsia="Marianne" w:cs="Marianne"/>
                <w:sz w:val="14"/>
              </w:rPr>
              <w:t xml:space="preserve">SSP4033174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"https://fiches-risques.brgm.fr/georisques/casias/SSP4033136" \t "_blank" </w:instrText>
            </w:r>
            <w:r>
              <w:fldChar w:fldCharType="separate"/>
            </w:r>
            <w:r>
              <w:rPr>
                <w:rFonts w:ascii="Marianne" w:hAnsi="Marianne" w:eastAsia="Marianne" w:cs="Marianne"/>
                <w:sz w:val="14"/>
              </w:rPr>
              <w:t xml:space="preserve">SSP4033136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"https://fiches-risques.brgm.fr/georisques/casias/SSP4033079" \t "_blank" </w:instrText>
            </w:r>
            <w:r>
              <w:fldChar w:fldCharType="separate"/>
            </w:r>
            <w:r>
              <w:rPr>
                <w:rFonts w:ascii="Marianne" w:hAnsi="Marianne" w:eastAsia="Marianne" w:cs="Marianne"/>
                <w:sz w:val="14"/>
              </w:rPr>
              <w:t xml:space="preserve">SSP4033079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"https://fiches-risques.brgm.fr/georisques/casias/SSP4033067" \t "_blank" </w:instrText>
            </w:r>
            <w:r>
              <w:fldChar w:fldCharType="separate"/>
            </w:r>
            <w:r>
              <w:rPr>
                <w:rFonts w:ascii="Marianne" w:hAnsi="Marianne" w:eastAsia="Marianne" w:cs="Marianne"/>
                <w:sz w:val="14"/>
              </w:rPr>
              <w:t xml:space="preserve">SSP4033067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"https://fiches-risques.brgm.fr/georisques/casias/SSP4033040" \t "_blank" </w:instrText>
            </w:r>
            <w:r>
              <w:fldChar w:fldCharType="separate"/>
            </w:r>
            <w:r>
              <w:rPr>
                <w:rFonts w:ascii="Marianne" w:hAnsi="Marianne" w:eastAsia="Marianne" w:cs="Marianne"/>
                <w:sz w:val="14"/>
              </w:rPr>
              <w:t xml:space="preserve">SSP4033040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"https://fiches-risques.brgm.fr/georisques/casias/SSP4033023" \t "_blank" </w:instrText>
            </w:r>
            <w:r>
              <w:fldChar w:fldCharType="separate"/>
            </w:r>
            <w:r>
              <w:rPr>
                <w:rFonts w:ascii="Marianne" w:hAnsi="Marianne" w:eastAsia="Marianne" w:cs="Marianne"/>
                <w:sz w:val="14"/>
              </w:rPr>
              <w:t xml:space="preserve">SSP4033023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d'accessoires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"https://fiches-risques.brgm.fr/georisques/casias/SSP4032949" \t "_blank" </w:instrText>
            </w:r>
            <w:r>
              <w:fldChar w:fldCharType="separate"/>
            </w:r>
            <w:r>
              <w:rPr>
                <w:rFonts w:ascii="Marianne" w:hAnsi="Marianne" w:eastAsia="Marianne" w:cs="Marianne"/>
                <w:sz w:val="14"/>
              </w:rPr>
              <w:t xml:space="preserve">SSP4032949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Poudrière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"https://fiches-risques.brgm.fr/georisques/casias/SSP4032948" \t "_blank" </w:instrText>
            </w:r>
            <w:r>
              <w:fldChar w:fldCharType="separate"/>
            </w:r>
            <w:r>
              <w:rPr>
                <w:rFonts w:ascii="Marianne" w:hAnsi="Marianne" w:eastAsia="Marianne" w:cs="Marianne"/>
                <w:sz w:val="14"/>
              </w:rPr>
              <w:t xml:space="preserve">SSP4032948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"https://fiches-risques.brgm.fr/georisques/casias/SSP4032915" \t "_blank" </w:instrText>
            </w:r>
            <w:r>
              <w:fldChar w:fldCharType="separate"/>
            </w:r>
            <w:r>
              <w:rPr>
                <w:rFonts w:ascii="Marianne" w:hAnsi="Marianne" w:eastAsia="Marianne" w:cs="Marianne"/>
                <w:sz w:val="14"/>
              </w:rPr>
              <w:t xml:space="preserve">SSP4032915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poudre à feu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"https://fiches-risques.brgm.fr/georisques/casias/SSP4032884" \t "_blank" </w:instrText>
            </w:r>
            <w:r>
              <w:fldChar w:fldCharType="separate"/>
            </w:r>
            <w:r>
              <w:rPr>
                <w:rFonts w:ascii="Marianne" w:hAnsi="Marianne" w:eastAsia="Marianne" w:cs="Marianne"/>
                <w:sz w:val="14"/>
              </w:rPr>
              <w:t xml:space="preserve">SSP4032884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"https://fiches-risques.brgm.fr/georisques/casias/SSP4032883" \t "_blank" </w:instrText>
            </w:r>
            <w:r>
              <w:fldChar w:fldCharType="separate"/>
            </w:r>
            <w:r>
              <w:rPr>
                <w:rFonts w:ascii="Marianne" w:hAnsi="Marianne" w:eastAsia="Marianne" w:cs="Marianne"/>
                <w:sz w:val="14"/>
              </w:rPr>
              <w:t xml:space="preserve">SSP4032883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"https://fiches-risques.brgm.fr/georisques/casias/SSP4032821" \t "_blank" </w:instrText>
            </w:r>
            <w:r>
              <w:fldChar w:fldCharType="separate"/>
            </w:r>
            <w:r>
              <w:rPr>
                <w:rFonts w:ascii="Marianne" w:hAnsi="Marianne" w:eastAsia="Marianne" w:cs="Marianne"/>
                <w:sz w:val="14"/>
              </w:rPr>
              <w:t xml:space="preserve">SSP4032821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"https://fiches-risques.brgm.fr/georisques/casias/SSP4032786" \t "_blank" </w:instrText>
            </w:r>
            <w:r>
              <w:fldChar w:fldCharType="separate"/>
            </w:r>
            <w:r>
              <w:rPr>
                <w:rFonts w:ascii="Marianne" w:hAnsi="Marianne" w:eastAsia="Marianne" w:cs="Marianne"/>
                <w:sz w:val="14"/>
              </w:rPr>
              <w:t xml:space="preserve">SSP4032786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et à tuiles-Fabrique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"https://fiches-risques.brgm.fr/georisques/casias/SSP4032716" \t "_blank" </w:instrText>
            </w:r>
            <w:r>
              <w:fldChar w:fldCharType="separate"/>
            </w:r>
            <w:r>
              <w:rPr>
                <w:rFonts w:ascii="Marianne" w:hAnsi="Marianne" w:eastAsia="Marianne" w:cs="Marianne"/>
                <w:sz w:val="14"/>
              </w:rPr>
              <w:t xml:space="preserve">SSP4032716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"https://fiches-risques.brgm.fr/georisques/casias/SSP4032714" \t "_blank" </w:instrText>
            </w:r>
            <w:r>
              <w:fldChar w:fldCharType="separate"/>
            </w:r>
            <w:r>
              <w:rPr>
                <w:rFonts w:ascii="Marianne" w:hAnsi="Marianne" w:eastAsia="Marianne" w:cs="Marianne"/>
                <w:sz w:val="14"/>
              </w:rPr>
              <w:t xml:space="preserve">SSP4032714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"https://fiches-risques.brgm.fr/georisques/casias/SSP4032395" \t "_blank" </w:instrText>
            </w:r>
            <w:r>
              <w:fldChar w:fldCharType="separate"/>
            </w:r>
            <w:r>
              <w:rPr>
                <w:rFonts w:ascii="Marianne" w:hAnsi="Marianne" w:eastAsia="Marianne" w:cs="Marianne"/>
                <w:sz w:val="14"/>
              </w:rPr>
              <w:t xml:space="preserve">SSP4032395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"https://fiches-risques.brgm.fr/georisques/casias/SSP4032388" \t "_blank" </w:instrText>
            </w:r>
            <w:r>
              <w:fldChar w:fldCharType="separate"/>
            </w:r>
            <w:r>
              <w:rPr>
                <w:rFonts w:ascii="Marianne" w:hAnsi="Marianne" w:eastAsia="Marianne" w:cs="Marianne"/>
                <w:sz w:val="14"/>
              </w:rPr>
              <w:t xml:space="preserve">SSP4032388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"https://fiches-risques.brgm.fr/georisques/casias/SSP4032387" \t "_blank" </w:instrText>
            </w:r>
            <w:r>
              <w:fldChar w:fldCharType="separate"/>
            </w:r>
            <w:r>
              <w:rPr>
                <w:rFonts w:ascii="Marianne" w:hAnsi="Marianne" w:eastAsia="Marianne" w:cs="Marianne"/>
                <w:sz w:val="14"/>
              </w:rPr>
              <w:t xml:space="preserve">SSP4032387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"https://fiches-risques.brgm.fr/georisques/casias/SSP4032386" \t "_blank" </w:instrText>
            </w:r>
            <w:r>
              <w:fldChar w:fldCharType="separate"/>
            </w:r>
            <w:r>
              <w:rPr>
                <w:rFonts w:ascii="Marianne" w:hAnsi="Marianne" w:eastAsia="Marianne" w:cs="Marianne"/>
                <w:sz w:val="14"/>
              </w:rPr>
              <w:t xml:space="preserve">SSP4032386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"https://fiches-risques.brgm.fr/georisques/casias/SSP4032380" \t "_blank" </w:instrText>
            </w:r>
            <w:r>
              <w:fldChar w:fldCharType="separate"/>
            </w:r>
            <w:r>
              <w:rPr>
                <w:rFonts w:ascii="Marianne" w:hAnsi="Marianne" w:eastAsia="Marianne" w:cs="Marianne"/>
                <w:sz w:val="14"/>
              </w:rPr>
              <w:t xml:space="preserve">SSP4032380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Briqueterie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"https://fiches-risques.brgm.fr/georisques/casias/SSP440112" \t "_blank" </w:instrText>
            </w:r>
            <w:r>
              <w:fldChar w:fldCharType="separate"/>
            </w:r>
            <w:r>
              <w:rPr>
                <w:rFonts w:ascii="Marianne" w:hAnsi="Marianne" w:eastAsia="Marianne" w:cs="Marianne"/>
                <w:sz w:val="14"/>
              </w:rPr>
              <w:t xml:space="preserve">SSP440112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LA ROUSSELIERE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"https://fiches-risques.brgm.fr/georisques/casias/SSP427317" \t "_blank" </w:instrText>
            </w:r>
            <w:r>
              <w:fldChar w:fldCharType="separate"/>
            </w:r>
            <w:r>
              <w:rPr>
                <w:rFonts w:ascii="Marianne" w:hAnsi="Marianne" w:eastAsia="Marianne" w:cs="Marianne"/>
                <w:sz w:val="14"/>
              </w:rPr>
              <w:t xml:space="preserve">SSP427317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ANTOINE ET CIE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"https://fiches-risques.brgm.fr/georisques/casias/SSP421852" \t "_blank" </w:instrText>
            </w:r>
            <w:r>
              <w:fldChar w:fldCharType="separate"/>
            </w:r>
            <w:r>
              <w:rPr>
                <w:rFonts w:ascii="Marianne" w:hAnsi="Marianne" w:eastAsia="Marianne" w:cs="Marianne"/>
                <w:sz w:val="14"/>
              </w:rPr>
              <w:t xml:space="preserve">SSP421852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SAINT CYPRIEN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"https://fiches-risques.brgm.fr/georisques/casias/SSP405844" \t "_blank" </w:instrText>
            </w:r>
            <w:r>
              <w:fldChar w:fldCharType="separate"/>
            </w:r>
            <w:r>
              <w:rPr>
                <w:rFonts w:ascii="Marianne" w:hAnsi="Marianne" w:eastAsia="Marianne" w:cs="Marianne"/>
                <w:sz w:val="14"/>
              </w:rPr>
              <w:t xml:space="preserve">SSP405844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BOCHE LAURENT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911289" name="Picture">
</wp:docPr>
                  <a:graphic>
                    <a:graphicData uri="http://schemas.openxmlformats.org/drawingml/2006/picture">
                      <pic:pic>
                        <pic:nvPicPr>
                          <pic:cNvPr id="204591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88012" name="Picture">
</wp:docPr>
                  <a:graphic>
                    <a:graphicData uri="http://schemas.openxmlformats.org/drawingml/2006/picture">
                      <pic:pic>
                        <pic:nvPicPr>
                          <pic:cNvPr id="20688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79300 Bressuire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311573" name="Picture">
</wp:docPr>
                  <a:graphic>
                    <a:graphicData uri="http://schemas.openxmlformats.org/drawingml/2006/picture">
                      <pic:pic>
                        <pic:nvPicPr>
                          <pic:cNvPr id="1009311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