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389703" name="Picture">
</wp:docPr>
                  <a:graphic>
                    <a:graphicData uri="http://schemas.openxmlformats.org/drawingml/2006/picture">
                      <pic:pic>
                        <pic:nvPicPr>
                          <pic:cNvPr id="53138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7126663" name="Picture">
</wp:docPr>
                  <a:graphic>
                    <a:graphicData uri="http://schemas.openxmlformats.org/drawingml/2006/picture">
                      <pic:pic>
                        <pic:nvPicPr>
                          <pic:cNvPr id="1277126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36514" name="Picture">
</wp:docPr>
                        <a:graphic>
                          <a:graphicData uri="http://schemas.openxmlformats.org/drawingml/2006/picture">
                            <pic:pic>
                              <pic:nvPicPr>
                                <pic:cNvPr id="205936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24310 Brantôme en Périgord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015389" name="Picture">
</wp:docPr>
                  <a:graphic>
                    <a:graphicData uri="http://schemas.openxmlformats.org/drawingml/2006/picture">
                      <pic:pic>
                        <pic:nvPicPr>
                          <pic:cNvPr id="1368015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574482" name="Picture">
</wp:docPr>
                  <a:graphic>
                    <a:graphicData uri="http://schemas.openxmlformats.org/drawingml/2006/picture">
                      <pic:pic>
                        <pic:nvPicPr>
                          <pic:cNvPr id="1503574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521854" name="Picture">
</wp:docPr>
                  <a:graphic>
                    <a:graphicData uri="http://schemas.openxmlformats.org/drawingml/2006/picture">
                      <pic:pic>
                        <pic:nvPicPr>
                          <pic:cNvPr id="68652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482930" name="Picture">
</wp:docPr>
                  <a:graphic>
                    <a:graphicData uri="http://schemas.openxmlformats.org/drawingml/2006/picture">
                      <pic:pic>
                        <pic:nvPicPr>
                          <pic:cNvPr id="120848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0201" name="Picture">
</wp:docPr>
                  <a:graphic>
                    <a:graphicData uri="http://schemas.openxmlformats.org/drawingml/2006/picture">
                      <pic:pic>
                        <pic:nvPicPr>
                          <pic:cNvPr id="1348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486966" name="Picture">
</wp:docPr>
                        <a:graphic>
                          <a:graphicData uri="http://schemas.openxmlformats.org/drawingml/2006/picture">
                            <pic:pic>
                              <pic:nvPicPr>
                                <pic:cNvPr id="1112486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53933" name="Picture">
</wp:docPr>
                        <a:graphic>
                          <a:graphicData uri="http://schemas.openxmlformats.org/drawingml/2006/picture">
                            <pic:pic>
                              <pic:nvPicPr>
                                <pic:cNvPr id="1894553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812924" name="Picture">
</wp:docPr>
                        <a:graphic>
                          <a:graphicData uri="http://schemas.openxmlformats.org/drawingml/2006/picture">
                            <pic:pic>
                              <pic:nvPicPr>
                                <pic:cNvPr id="6498129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2097" name="Picture">
</wp:docPr>
                        <a:graphic>
                          <a:graphicData uri="http://schemas.openxmlformats.org/drawingml/2006/picture">
                            <pic:pic>
                              <pic:nvPicPr>
                                <pic:cNvPr id="151932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35074" name="Picture">
</wp:docPr>
                        <a:graphic>
                          <a:graphicData uri="http://schemas.openxmlformats.org/drawingml/2006/picture">
                            <pic:pic>
                              <pic:nvPicPr>
                                <pic:cNvPr id="1690135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81540" name="Picture">
</wp:docPr>
                        <a:graphic>
                          <a:graphicData uri="http://schemas.openxmlformats.org/drawingml/2006/picture">
                            <pic:pic>
                              <pic:nvPicPr>
                                <pic:cNvPr id="18604815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69728" name="Picture">
</wp:docPr>
                        <a:graphic>
                          <a:graphicData uri="http://schemas.openxmlformats.org/drawingml/2006/picture">
                            <pic:pic>
                              <pic:nvPicPr>
                                <pic:cNvPr id="625269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55583" name="Picture">
</wp:docPr>
                        <a:graphic>
                          <a:graphicData uri="http://schemas.openxmlformats.org/drawingml/2006/picture">
                            <pic:pic>
                              <pic:nvPicPr>
                                <pic:cNvPr id="307955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577366" name="Picture">
</wp:docPr>
                        <a:graphic>
                          <a:graphicData uri="http://schemas.openxmlformats.org/drawingml/2006/picture">
                            <pic:pic>
                              <pic:nvPicPr>
                                <pic:cNvPr id="13825773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72462" name="Picture">
</wp:docPr>
                        <a:graphic>
                          <a:graphicData uri="http://schemas.openxmlformats.org/drawingml/2006/picture">
                            <pic:pic>
                              <pic:nvPicPr>
                                <pic:cNvPr id="940672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52953" name="Picture">
</wp:docPr>
                        <a:graphic>
                          <a:graphicData uri="http://schemas.openxmlformats.org/drawingml/2006/picture">
                            <pic:pic>
                              <pic:nvPicPr>
                                <pic:cNvPr id="604652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14220" name="Picture">
</wp:docPr>
                        <a:graphic>
                          <a:graphicData uri="http://schemas.openxmlformats.org/drawingml/2006/picture">
                            <pic:pic>
                              <pic:nvPicPr>
                                <pic:cNvPr id="8777142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406094" name="Picture">
</wp:docPr>
                        <a:graphic>
                          <a:graphicData uri="http://schemas.openxmlformats.org/drawingml/2006/picture">
                            <pic:pic>
                              <pic:nvPicPr>
                                <pic:cNvPr id="884406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53666" name="Picture">
</wp:docPr>
                        <a:graphic>
                          <a:graphicData uri="http://schemas.openxmlformats.org/drawingml/2006/picture">
                            <pic:pic>
                              <pic:nvPicPr>
                                <pic:cNvPr id="10221536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911143" name="Picture">
</wp:docPr>
                        <a:graphic>
                          <a:graphicData uri="http://schemas.openxmlformats.org/drawingml/2006/picture">
                            <pic:pic>
                              <pic:nvPicPr>
                                <pic:cNvPr id="14919111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039615" name="Picture">
</wp:docPr>
                        <a:graphic>
                          <a:graphicData uri="http://schemas.openxmlformats.org/drawingml/2006/picture">
                            <pic:pic>
                              <pic:nvPicPr>
                                <pic:cNvPr id="4020396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209633" name="Picture">
</wp:docPr>
                        <a:graphic>
                          <a:graphicData uri="http://schemas.openxmlformats.org/drawingml/2006/picture">
                            <pic:pic>
                              <pic:nvPicPr>
                                <pic:cNvPr id="1533209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782081" name="Picture">
</wp:docPr>
                        <a:graphic>
                          <a:graphicData uri="http://schemas.openxmlformats.org/drawingml/2006/picture">
                            <pic:pic>
                              <pic:nvPicPr>
                                <pic:cNvPr id="2187820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268635" name="Picture">
</wp:docPr>
                        <a:graphic>
                          <a:graphicData uri="http://schemas.openxmlformats.org/drawingml/2006/picture">
                            <pic:pic>
                              <pic:nvPicPr>
                                <pic:cNvPr id="10142686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65696" name="Picture">
</wp:docPr>
                        <a:graphic>
                          <a:graphicData uri="http://schemas.openxmlformats.org/drawingml/2006/picture">
                            <pic:pic>
                              <pic:nvPicPr>
                                <pic:cNvPr id="12306656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4354" name="Picture">
</wp:docPr>
                        <a:graphic>
                          <a:graphicData uri="http://schemas.openxmlformats.org/drawingml/2006/picture">
                            <pic:pic>
                              <pic:nvPicPr>
                                <pic:cNvPr id="1367943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170755" name="Picture">
</wp:docPr>
                        <a:graphic>
                          <a:graphicData uri="http://schemas.openxmlformats.org/drawingml/2006/picture">
                            <pic:pic>
                              <pic:nvPicPr>
                                <pic:cNvPr id="2681707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69989" name="Picture">
</wp:docPr>
                        <a:graphic>
                          <a:graphicData uri="http://schemas.openxmlformats.org/drawingml/2006/picture">
                            <pic:pic>
                              <pic:nvPicPr>
                                <pic:cNvPr id="16488699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84548" name="Picture">
</wp:docPr>
                        <a:graphic>
                          <a:graphicData uri="http://schemas.openxmlformats.org/drawingml/2006/picture">
                            <pic:pic>
                              <pic:nvPicPr>
                                <pic:cNvPr id="15916845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195630" name="Picture">
</wp:docPr>
                        <a:graphic>
                          <a:graphicData uri="http://schemas.openxmlformats.org/drawingml/2006/picture">
                            <pic:pic>
                              <pic:nvPicPr>
                                <pic:cNvPr id="11831956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08578" name="Picture">
</wp:docPr>
                        <a:graphic>
                          <a:graphicData uri="http://schemas.openxmlformats.org/drawingml/2006/picture">
                            <pic:pic>
                              <pic:nvPicPr>
                                <pic:cNvPr id="8013085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60851" name="Picture">
</wp:docPr>
                        <a:graphic>
                          <a:graphicData uri="http://schemas.openxmlformats.org/drawingml/2006/picture">
                            <pic:pic>
                              <pic:nvPicPr>
                                <pic:cNvPr id="1760608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48797" name="Picture">
</wp:docPr>
                  <a:graphic>
                    <a:graphicData uri="http://schemas.openxmlformats.org/drawingml/2006/picture">
                      <pic:pic>
                        <pic:nvPicPr>
                          <pic:cNvPr id="194834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64996" name="Picture">
</wp:docPr>
                  <a:graphic>
                    <a:graphicData uri="http://schemas.openxmlformats.org/drawingml/2006/picture">
                      <pic:pic>
                        <pic:nvPicPr>
                          <pic:cNvPr id="58726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67796" name="Picture">
</wp:docPr>
                  <a:graphic>
                    <a:graphicData uri="http://schemas.openxmlformats.org/drawingml/2006/picture">
                      <pic:pic>
                        <pic:nvPicPr>
                          <pic:cNvPr id="127516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Brantome en perigord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120717" name="Picture">
</wp:docPr>
                  <a:graphic>
                    <a:graphicData uri="http://schemas.openxmlformats.org/drawingml/2006/picture">
                      <pic:pic>
                        <pic:nvPicPr>
                          <pic:cNvPr id="2331207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805002" name="Picture">
</wp:docPr>
                  <a:graphic>
                    <a:graphicData uri="http://schemas.openxmlformats.org/drawingml/2006/picture">
                      <pic:pic>
                        <pic:nvPicPr>
                          <pic:cNvPr id="1966805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0225049" name="Picture">
</wp:docPr>
                  <a:graphic>
                    <a:graphicData uri="http://schemas.openxmlformats.org/drawingml/2006/picture">
                      <pic:pic>
                        <pic:nvPicPr>
                          <pic:cNvPr id="9402250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DRONNE (24DDT20120001)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415795" name="Picture">
</wp:docPr>
                        <a:graphic>
                          <a:graphicData uri="http://schemas.openxmlformats.org/drawingml/2006/picture">
                            <pic:pic>
                              <pic:nvPicPr>
                                <pic:cNvPr id="1213415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07/02/2012</w:t>
                    <w:br/>
                    <w:t xml:space="preserve">Date d'approbation : 31/01/2014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755224" name="Picture">
</wp:docPr>
                  <a:graphic>
                    <a:graphicData uri="http://schemas.openxmlformats.org/drawingml/2006/picture">
                      <pic:pic>
                        <pic:nvPicPr>
                          <pic:cNvPr id="57775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503572" name="Picture">
</wp:docPr>
                  <a:graphic>
                    <a:graphicData uri="http://schemas.openxmlformats.org/drawingml/2006/picture">
                      <pic:pic>
                        <pic:nvPicPr>
                          <pic:cNvPr id="172150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957289" name="Picture">
</wp:docPr>
                  <a:graphic>
                    <a:graphicData uri="http://schemas.openxmlformats.org/drawingml/2006/picture">
                      <pic:pic>
                        <pic:nvPicPr>
                          <pic:cNvPr id="61395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Brantome en perigord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75600" name="Picture">
</wp:docPr>
                        <a:graphic>
                          <a:graphicData uri="http://schemas.openxmlformats.org/drawingml/2006/picture">
                            <pic:pic>
                              <pic:nvPicPr>
                                <pic:cNvPr id="415756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065201" name="Picture">
</wp:docPr>
                        <a:graphic>
                          <a:graphicData uri="http://schemas.openxmlformats.org/drawingml/2006/picture">
                            <pic:pic>
                              <pic:nvPicPr>
                                <pic:cNvPr id="6600652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982277" name="Picture">
</wp:docPr>
                  <a:graphic>
                    <a:graphicData uri="http://schemas.openxmlformats.org/drawingml/2006/picture">
                      <pic:pic>
                        <pic:nvPicPr>
                          <pic:cNvPr id="95998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5268" name="Picture">
</wp:docPr>
                  <a:graphic>
                    <a:graphicData uri="http://schemas.openxmlformats.org/drawingml/2006/picture">
                      <pic:pic>
                        <pic:nvPicPr>
                          <pic:cNvPr id="82645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08059" name="Picture">
</wp:docPr>
                  <a:graphic>
                    <a:graphicData uri="http://schemas.openxmlformats.org/drawingml/2006/picture">
                      <pic:pic>
                        <pic:nvPicPr>
                          <pic:cNvPr id="50320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921959" name="Picture">
</wp:docPr>
                  <a:graphic>
                    <a:graphicData uri="http://schemas.openxmlformats.org/drawingml/2006/picture">
                      <pic:pic>
                        <pic:nvPicPr>
                          <pic:cNvPr id="7769219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857701" name="Picture">
</wp:docPr>
                  <a:graphic>
                    <a:graphicData uri="http://schemas.openxmlformats.org/drawingml/2006/picture">
                      <pic:pic>
                        <pic:nvPicPr>
                          <pic:cNvPr id="17888577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590469" name="Picture">
</wp:docPr>
                  <a:graphic>
                    <a:graphicData uri="http://schemas.openxmlformats.org/drawingml/2006/picture">
                      <pic:pic>
                        <pic:nvPicPr>
                          <pic:cNvPr id="2265904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624937" name="Picture">
</wp:docPr>
                        <a:graphic>
                          <a:graphicData uri="http://schemas.openxmlformats.org/drawingml/2006/picture">
                            <pic:pic>
                              <pic:nvPicPr>
                                <pic:cNvPr id="1054624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45862" name="Picture">
</wp:docPr>
                  <a:graphic>
                    <a:graphicData uri="http://schemas.openxmlformats.org/drawingml/2006/picture">
                      <pic:pic>
                        <pic:nvPicPr>
                          <pic:cNvPr id="70734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29235" name="Picture">
</wp:docPr>
                  <a:graphic>
                    <a:graphicData uri="http://schemas.openxmlformats.org/drawingml/2006/picture">
                      <pic:pic>
                        <pic:nvPicPr>
                          <pic:cNvPr id="165902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76610" name="Picture">
</wp:docPr>
                  <a:graphic>
                    <a:graphicData uri="http://schemas.openxmlformats.org/drawingml/2006/picture">
                      <pic:pic>
                        <pic:nvPicPr>
                          <pic:cNvPr id="1040676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089959" name="Picture">
</wp:docPr>
                  <a:graphic>
                    <a:graphicData uri="http://schemas.openxmlformats.org/drawingml/2006/picture">
                      <pic:pic>
                        <pic:nvPicPr>
                          <pic:cNvPr id="17140899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24609" name="Picture">
</wp:docPr>
                  <a:graphic>
                    <a:graphicData uri="http://schemas.openxmlformats.org/drawingml/2006/picture">
                      <pic:pic>
                        <pic:nvPicPr>
                          <pic:cNvPr id="421224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3169413" name="Picture">
</wp:docPr>
                  <a:graphic>
                    <a:graphicData uri="http://schemas.openxmlformats.org/drawingml/2006/picture">
                      <pic:pic>
                        <pic:nvPicPr>
                          <pic:cNvPr id="16131694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458471" name="Picture">
</wp:docPr>
                        <a:graphic>
                          <a:graphicData uri="http://schemas.openxmlformats.org/drawingml/2006/picture">
                            <pic:pic>
                              <pic:nvPicPr>
                                <pic:cNvPr id="1677458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113258" name="Picture">
</wp:docPr>
                        <a:graphic>
                          <a:graphicData uri="http://schemas.openxmlformats.org/drawingml/2006/picture">
                            <pic:pic>
                              <pic:nvPicPr>
                                <pic:cNvPr id="6891132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37675" name="Picture">
</wp:docPr>
                  <a:graphic>
                    <a:graphicData uri="http://schemas.openxmlformats.org/drawingml/2006/picture">
                      <pic:pic>
                        <pic:nvPicPr>
                          <pic:cNvPr id="36423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05247" name="Picture">
</wp:docPr>
                  <a:graphic>
                    <a:graphicData uri="http://schemas.openxmlformats.org/drawingml/2006/picture">
                      <pic:pic>
                        <pic:nvPicPr>
                          <pic:cNvPr id="123880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34253" name="Picture">
</wp:docPr>
                  <a:graphic>
                    <a:graphicData uri="http://schemas.openxmlformats.org/drawingml/2006/picture">
                      <pic:pic>
                        <pic:nvPicPr>
                          <pic:cNvPr id="69123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051228" name="Picture">
</wp:docPr>
                  <a:graphic>
                    <a:graphicData uri="http://schemas.openxmlformats.org/drawingml/2006/picture">
                      <pic:pic>
                        <pic:nvPicPr>
                          <pic:cNvPr id="145205122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91221" name="Picture">
</wp:docPr>
                  <a:graphic>
                    <a:graphicData uri="http://schemas.openxmlformats.org/drawingml/2006/picture">
                      <pic:pic>
                        <pic:nvPicPr>
                          <pic:cNvPr id="823891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809674" name="Picture">
</wp:docPr>
                  <a:graphic>
                    <a:graphicData uri="http://schemas.openxmlformats.org/drawingml/2006/picture">
                      <pic:pic>
                        <pic:nvPicPr>
                          <pic:cNvPr id="18078096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94130" name="Picture">
</wp:docPr>
                        <a:graphic>
                          <a:graphicData uri="http://schemas.openxmlformats.org/drawingml/2006/picture">
                            <pic:pic>
                              <pic:nvPicPr>
                                <pic:cNvPr id="6221941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33607" name="Picture">
</wp:docPr>
                  <a:graphic>
                    <a:graphicData uri="http://schemas.openxmlformats.org/drawingml/2006/picture">
                      <pic:pic>
                        <pic:nvPicPr>
                          <pic:cNvPr id="22193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75164" name="Picture">
</wp:docPr>
                  <a:graphic>
                    <a:graphicData uri="http://schemas.openxmlformats.org/drawingml/2006/picture">
                      <pic:pic>
                        <pic:nvPicPr>
                          <pic:cNvPr id="172187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23335" name="Picture">
</wp:docPr>
                  <a:graphic>
                    <a:graphicData uri="http://schemas.openxmlformats.org/drawingml/2006/picture">
                      <pic:pic>
                        <pic:nvPicPr>
                          <pic:cNvPr id="181722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Brantome en perigord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74399" name="Picture">
</wp:docPr>
                  <a:graphic>
                    <a:graphicData uri="http://schemas.openxmlformats.org/drawingml/2006/picture">
                      <pic:pic>
                        <pic:nvPicPr>
                          <pic:cNvPr id="44357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314103" name="Picture">
</wp:docPr>
                  <a:graphic>
                    <a:graphicData uri="http://schemas.openxmlformats.org/drawingml/2006/picture">
                      <pic:pic>
                        <pic:nvPicPr>
                          <pic:cNvPr id="191131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34389" name="Picture">
</wp:docPr>
                  <a:graphic>
                    <a:graphicData uri="http://schemas.openxmlformats.org/drawingml/2006/picture">
                      <pic:pic>
                        <pic:nvPicPr>
                          <pic:cNvPr id="40793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952059" name="Picture">
</wp:docPr>
                  <a:graphic>
                    <a:graphicData uri="http://schemas.openxmlformats.org/drawingml/2006/picture">
                      <pic:pic>
                        <pic:nvPicPr>
                          <pic:cNvPr id="504952059"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945588" name="Picture">
</wp:docPr>
                  <a:graphic>
                    <a:graphicData uri="http://schemas.openxmlformats.org/drawingml/2006/picture">
                      <pic:pic>
                        <pic:nvPicPr>
                          <pic:cNvPr id="9429455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846062" name="Picture">
</wp:docPr>
                  <a:graphic>
                    <a:graphicData uri="http://schemas.openxmlformats.org/drawingml/2006/picture">
                      <pic:pic>
                        <pic:nvPicPr>
                          <pic:cNvPr id="1618846062"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41135" name="Picture">
</wp:docPr>
                        <a:graphic>
                          <a:graphicData uri="http://schemas.openxmlformats.org/drawingml/2006/picture">
                            <pic:pic>
                              <pic:nvPicPr>
                                <pic:cNvPr id="86941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16234" name="Picture">
</wp:docPr>
                  <a:graphic>
                    <a:graphicData uri="http://schemas.openxmlformats.org/drawingml/2006/picture">
                      <pic:pic>
                        <pic:nvPicPr>
                          <pic:cNvPr id="101861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49769" name="Picture">
</wp:docPr>
                  <a:graphic>
                    <a:graphicData uri="http://schemas.openxmlformats.org/drawingml/2006/picture">
                      <pic:pic>
                        <pic:nvPicPr>
                          <pic:cNvPr id="90754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274208" name="Picture">
</wp:docPr>
                  <a:graphic>
                    <a:graphicData uri="http://schemas.openxmlformats.org/drawingml/2006/picture">
                      <pic:pic>
                        <pic:nvPicPr>
                          <pic:cNvPr id="120227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Brantome en perigord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46080" name="Picture">
</wp:docPr>
                  <a:graphic>
                    <a:graphicData uri="http://schemas.openxmlformats.org/drawingml/2006/picture">
                      <pic:pic>
                        <pic:nvPicPr>
                          <pic:cNvPr id="182834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393826" name="Picture">
</wp:docPr>
                  <a:graphic>
                    <a:graphicData uri="http://schemas.openxmlformats.org/drawingml/2006/picture">
                      <pic:pic>
                        <pic:nvPicPr>
                          <pic:cNvPr id="45239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850211" name="Picture">
</wp:docPr>
                  <a:graphic>
                    <a:graphicData uri="http://schemas.openxmlformats.org/drawingml/2006/picture">
                      <pic:pic>
                        <pic:nvPicPr>
                          <pic:cNvPr id="34685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0093" name="Picture">
</wp:docPr>
                  <a:graphic>
                    <a:graphicData uri="http://schemas.openxmlformats.org/drawingml/2006/picture">
                      <pic:pic>
                        <pic:nvPicPr>
                          <pic:cNvPr id="6592009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81446" name="Picture">
</wp:docPr>
                  <a:graphic>
                    <a:graphicData uri="http://schemas.openxmlformats.org/drawingml/2006/picture">
                      <pic:pic>
                        <pic:nvPicPr>
                          <pic:cNvPr id="2788814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8645016" name="Picture">
</wp:docPr>
                  <a:graphic>
                    <a:graphicData uri="http://schemas.openxmlformats.org/drawingml/2006/picture">
                      <pic:pic>
                        <pic:nvPicPr>
                          <pic:cNvPr id="192864501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530102" name="Picture">
</wp:docPr>
                        <a:graphic>
                          <a:graphicData uri="http://schemas.openxmlformats.org/drawingml/2006/picture">
                            <pic:pic>
                              <pic:nvPicPr>
                                <pic:cNvPr id="17045301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1567" name="Picture">
</wp:docPr>
                        <a:graphic>
                          <a:graphicData uri="http://schemas.openxmlformats.org/drawingml/2006/picture">
                            <pic:pic>
                              <pic:nvPicPr>
                                <pic:cNvPr id="12883156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05900" name="Picture">
</wp:docPr>
                  <a:graphic>
                    <a:graphicData uri="http://schemas.openxmlformats.org/drawingml/2006/picture">
                      <pic:pic>
                        <pic:nvPicPr>
                          <pic:cNvPr id="70650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24694" name="Picture">
</wp:docPr>
                  <a:graphic>
                    <a:graphicData uri="http://schemas.openxmlformats.org/drawingml/2006/picture">
                      <pic:pic>
                        <pic:nvPicPr>
                          <pic:cNvPr id="91602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469268" name="Picture">
</wp:docPr>
                  <a:graphic>
                    <a:graphicData uri="http://schemas.openxmlformats.org/drawingml/2006/picture">
                      <pic:pic>
                        <pic:nvPicPr>
                          <pic:cNvPr id="203946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903972" name="Picture">
</wp:docPr>
                  <a:graphic>
                    <a:graphicData uri="http://schemas.openxmlformats.org/drawingml/2006/picture">
                      <pic:pic>
                        <pic:nvPicPr>
                          <pic:cNvPr id="203290397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23053" name="Picture">
</wp:docPr>
                  <a:graphic>
                    <a:graphicData uri="http://schemas.openxmlformats.org/drawingml/2006/picture">
                      <pic:pic>
                        <pic:nvPicPr>
                          <pic:cNvPr id="4706230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381495" name="Picture">
</wp:docPr>
                  <a:graphic>
                    <a:graphicData uri="http://schemas.openxmlformats.org/drawingml/2006/picture">
                      <pic:pic>
                        <pic:nvPicPr>
                          <pic:cNvPr id="20093814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1555" name="Picture">
</wp:docPr>
                        <a:graphic>
                          <a:graphicData uri="http://schemas.openxmlformats.org/drawingml/2006/picture">
                            <pic:pic>
                              <pic:nvPicPr>
                                <pic:cNvPr id="1836415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12280" name="Picture">
</wp:docPr>
                  <a:graphic>
                    <a:graphicData uri="http://schemas.openxmlformats.org/drawingml/2006/picture">
                      <pic:pic>
                        <pic:nvPicPr>
                          <pic:cNvPr id="148001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427527" name="Picture">
</wp:docPr>
                  <a:graphic>
                    <a:graphicData uri="http://schemas.openxmlformats.org/drawingml/2006/picture">
                      <pic:pic>
                        <pic:nvPicPr>
                          <pic:cNvPr id="1843427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61065" name="Picture">
</wp:docPr>
                  <a:graphic>
                    <a:graphicData uri="http://schemas.openxmlformats.org/drawingml/2006/picture">
                      <pic:pic>
                        <pic:nvPicPr>
                          <pic:cNvPr id="33386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36039" name="Picture">
</wp:docPr>
                  <a:graphic>
                    <a:graphicData uri="http://schemas.openxmlformats.org/drawingml/2006/picture">
                      <pic:pic>
                        <pic:nvPicPr>
                          <pic:cNvPr id="65953603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81634" name="Picture">
</wp:docPr>
                  <a:graphic>
                    <a:graphicData uri="http://schemas.openxmlformats.org/drawingml/2006/picture">
                      <pic:pic>
                        <pic:nvPicPr>
                          <pic:cNvPr id="6695816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0449575" name="Picture">
</wp:docPr>
                  <a:graphic>
                    <a:graphicData uri="http://schemas.openxmlformats.org/drawingml/2006/picture">
                      <pic:pic>
                        <pic:nvPicPr>
                          <pic:cNvPr id="148044957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68243" name="Picture">
</wp:docPr>
                  <a:graphic>
                    <a:graphicData uri="http://schemas.openxmlformats.org/drawingml/2006/picture">
                      <pic:pic>
                        <pic:nvPicPr>
                          <pic:cNvPr id="92596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46866" name="Picture">
</wp:docPr>
                  <a:graphic>
                    <a:graphicData uri="http://schemas.openxmlformats.org/drawingml/2006/picture">
                      <pic:pic>
                        <pic:nvPicPr>
                          <pic:cNvPr id="46246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40227" name="Picture">
</wp:docPr>
                  <a:graphic>
                    <a:graphicData uri="http://schemas.openxmlformats.org/drawingml/2006/picture">
                      <pic:pic>
                        <pic:nvPicPr>
                          <pic:cNvPr id="134754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Brantome en perigord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644828" name="Picture">
</wp:docPr>
                  <a:graphic>
                    <a:graphicData uri="http://schemas.openxmlformats.org/drawingml/2006/picture">
                      <pic:pic>
                        <pic:nvPicPr>
                          <pic:cNvPr id="80664482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12853" name="Picture">
</wp:docPr>
                  <a:graphic>
                    <a:graphicData uri="http://schemas.openxmlformats.org/drawingml/2006/picture">
                      <pic:pic>
                        <pic:nvPicPr>
                          <pic:cNvPr id="19712128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2234200" name="Picture">
</wp:docPr>
                  <a:graphic>
                    <a:graphicData uri="http://schemas.openxmlformats.org/drawingml/2006/picture">
                      <pic:pic>
                        <pic:nvPicPr>
                          <pic:cNvPr id="102223420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05586" name="Picture">
</wp:docPr>
                  <a:graphic>
                    <a:graphicData uri="http://schemas.openxmlformats.org/drawingml/2006/picture">
                      <pic:pic>
                        <pic:nvPicPr>
                          <pic:cNvPr id="125650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36375" name="Picture">
</wp:docPr>
                  <a:graphic>
                    <a:graphicData uri="http://schemas.openxmlformats.org/drawingml/2006/picture">
                      <pic:pic>
                        <pic:nvPicPr>
                          <pic:cNvPr id="146123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2776" name="Picture">
</wp:docPr>
                  <a:graphic>
                    <a:graphicData uri="http://schemas.openxmlformats.org/drawingml/2006/picture">
                      <pic:pic>
                        <pic:nvPicPr>
                          <pic:cNvPr id="2833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"https://fiches-risques.brgm.fr/fr/georisques/mvt-synthetique/10200206" \t "_self" </w:instrText>
            </w:r>
            <w:r>
              <w:fldChar w:fldCharType="separate"/>
            </w:r>
            <w:r>
              <w:rPr>
                <w:rFonts w:ascii="Marianne" w:hAnsi="Marianne" w:eastAsia="Marianne" w:cs="Marianne"/>
                <w:sz w:val="14"/>
              </w:rPr>
              <w:t xml:space="preserve">10200206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l'école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"https://fiches-risques.brgm.fr/fr/georisques/mvt-synthetique/10200207" \t "_self" </w:instrText>
            </w:r>
            <w:r>
              <w:fldChar w:fldCharType="separate"/>
            </w:r>
            <w:r>
              <w:rPr>
                <w:rFonts w:ascii="Marianne" w:hAnsi="Marianne" w:eastAsia="Marianne" w:cs="Marianne"/>
                <w:sz w:val="14"/>
              </w:rPr>
              <w:t xml:space="preserve">10200207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d'Incombas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"https://fiches-risques.brgm.fr/fr/georisques/mvt-synthetique/62400073" \t "_self" </w:instrText>
            </w:r>
            <w:r>
              <w:fldChar w:fldCharType="separate"/>
            </w:r>
            <w:r>
              <w:rPr>
                <w:rFonts w:ascii="Marianne" w:hAnsi="Marianne" w:eastAsia="Marianne" w:cs="Marianne"/>
                <w:sz w:val="14"/>
              </w:rPr>
              <w:t xml:space="preserve">62400073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Cantonniers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"https://fiches-risques.brgm.fr/fr/georisques/mvt-synthetique/62400074" \t "_self" </w:instrText>
            </w:r>
            <w:r>
              <w:fldChar w:fldCharType="separate"/>
            </w:r>
            <w:r>
              <w:rPr>
                <w:rFonts w:ascii="Marianne" w:hAnsi="Marianne" w:eastAsia="Marianne" w:cs="Marianne"/>
                <w:sz w:val="14"/>
              </w:rPr>
              <w:t xml:space="preserve">62400074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"https://fiches-risques.brgm.fr/fr/georisques/mvt-synthetique/62400075" \t "_self" </w:instrText>
            </w:r>
            <w:r>
              <w:fldChar w:fldCharType="separate"/>
            </w:r>
            <w:r>
              <w:rPr>
                <w:rFonts w:ascii="Marianne" w:hAnsi="Marianne" w:eastAsia="Marianne" w:cs="Marianne"/>
                <w:sz w:val="14"/>
              </w:rPr>
              <w:t xml:space="preserve">62400075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sous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"https://fiches-risques.brgm.fr/fr/georisques/mvt-synthetique/62400076" \t "_self" </w:instrText>
            </w:r>
            <w:r>
              <w:fldChar w:fldCharType="separate"/>
            </w:r>
            <w:r>
              <w:rPr>
                <w:rFonts w:ascii="Marianne" w:hAnsi="Marianne" w:eastAsia="Marianne" w:cs="Marianne"/>
                <w:sz w:val="14"/>
              </w:rPr>
              <w:t xml:space="preserve">62400076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Parcours troglodytique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"https://fiches-risques.brgm.fr/fr/georisques/mvt-synthetique/62400077" \t "_self" </w:instrText>
            </w:r>
            <w:r>
              <w:fldChar w:fldCharType="separate"/>
            </w:r>
            <w:r>
              <w:rPr>
                <w:rFonts w:ascii="Marianne" w:hAnsi="Marianne" w:eastAsia="Marianne" w:cs="Marianne"/>
                <w:sz w:val="14"/>
              </w:rPr>
              <w:t xml:space="preserve">62400077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 des Réformés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"https://fiches-risques.brgm.fr/fr/georisques/mvt-synthetique/62400078" \t "_self" </w:instrText>
            </w:r>
            <w:r>
              <w:fldChar w:fldCharType="separate"/>
            </w:r>
            <w:r>
              <w:rPr>
                <w:rFonts w:ascii="Marianne" w:hAnsi="Marianne" w:eastAsia="Marianne" w:cs="Marianne"/>
                <w:sz w:val="14"/>
              </w:rPr>
              <w:t xml:space="preserve">62400078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bourg- troglodytes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"https://fiches-risques.brgm.fr/fr/georisques/mvt-synthetique/62400079" \t "_self" </w:instrText>
            </w:r>
            <w:r>
              <w:fldChar w:fldCharType="separate"/>
            </w:r>
            <w:r>
              <w:rPr>
                <w:rFonts w:ascii="Marianne" w:hAnsi="Marianne" w:eastAsia="Marianne" w:cs="Marianne"/>
                <w:sz w:val="14"/>
              </w:rPr>
              <w:t xml:space="preserve">62400079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Fosses- bordure RD 78</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223554" name="Picture">
</wp:docPr>
                  <a:graphic>
                    <a:graphicData uri="http://schemas.openxmlformats.org/drawingml/2006/picture">
                      <pic:pic>
                        <pic:nvPicPr>
                          <pic:cNvPr id="49422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862717" name="Picture">
</wp:docPr>
                  <a:graphic>
                    <a:graphicData uri="http://schemas.openxmlformats.org/drawingml/2006/picture">
                      <pic:pic>
                        <pic:nvPicPr>
                          <pic:cNvPr id="129486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64438" name="Picture">
</wp:docPr>
                  <a:graphic>
                    <a:graphicData uri="http://schemas.openxmlformats.org/drawingml/2006/picture">
                      <pic:pic>
                        <pic:nvPicPr>
                          <pic:cNvPr id="211996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"https://fiches-risques.brgm.fr/georisques/cavite/AQI0003031CS" \t "_self" </w:instrText>
            </w:r>
            <w:r>
              <w:fldChar w:fldCharType="separate"/>
            </w:r>
            <w:r>
              <w:rPr>
                <w:rFonts w:ascii="Marianne" w:hAnsi="Marianne" w:eastAsia="Marianne" w:cs="Marianne"/>
                <w:sz w:val="14"/>
              </w:rPr>
              <w:t xml:space="preserve">AQI0003031CS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Petites Maisons (Carrière Dubesset)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"https://fiches-risques.brgm.fr/georisques/cavite/AQI0003070CS" \t "_self" </w:instrText>
            </w:r>
            <w:r>
              <w:fldChar w:fldCharType="separate"/>
            </w:r>
            <w:r>
              <w:rPr>
                <w:rFonts w:ascii="Marianne" w:hAnsi="Marianne" w:eastAsia="Marianne" w:cs="Marianne"/>
                <w:sz w:val="14"/>
              </w:rPr>
              <w:t xml:space="preserve">AQI0003070CS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"https://fiches-risques.brgm.fr/georisques/cavite/AQIAA0001522" \t "_self" </w:instrText>
            </w:r>
            <w:r>
              <w:fldChar w:fldCharType="separate"/>
            </w:r>
            <w:r>
              <w:rPr>
                <w:rFonts w:ascii="Marianne" w:hAnsi="Marianne" w:eastAsia="Marianne" w:cs="Marianne"/>
                <w:sz w:val="14"/>
              </w:rPr>
              <w:t xml:space="preserve">AQIAA0001522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CHAMBRE BRUNE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"https://fiches-risques.brgm.fr/georisques/cavite/AQIAA0001524" \t "_self" </w:instrText>
            </w:r>
            <w:r>
              <w:fldChar w:fldCharType="separate"/>
            </w:r>
            <w:r>
              <w:rPr>
                <w:rFonts w:ascii="Marianne" w:hAnsi="Marianne" w:eastAsia="Marianne" w:cs="Marianne"/>
                <w:sz w:val="14"/>
              </w:rPr>
              <w:t xml:space="preserve">AQIAA0001524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CHAMBRE BRUNE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"https://fiches-risques.brgm.fr/georisques/cavite/AQIAA0001525" \t "_self" </w:instrText>
            </w:r>
            <w:r>
              <w:fldChar w:fldCharType="separate"/>
            </w:r>
            <w:r>
              <w:rPr>
                <w:rFonts w:ascii="Marianne" w:hAnsi="Marianne" w:eastAsia="Marianne" w:cs="Marianne"/>
                <w:sz w:val="14"/>
              </w:rPr>
              <w:t xml:space="preserve">AQIAA0001525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CHAMBRE BRUNE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"https://fiches-risques.brgm.fr/georisques/cavite/AQIAA0001526" \t "_self" </w:instrText>
            </w:r>
            <w:r>
              <w:fldChar w:fldCharType="separate"/>
            </w:r>
            <w:r>
              <w:rPr>
                <w:rFonts w:ascii="Marianne" w:hAnsi="Marianne" w:eastAsia="Marianne" w:cs="Marianne"/>
                <w:sz w:val="14"/>
              </w:rPr>
              <w:t xml:space="preserve">AQIAA0001526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MOULIN DE GRENIER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"https://fiches-risques.brgm.fr/georisques/cavite/AQIAA0001528" \t "_self" </w:instrText>
            </w:r>
            <w:r>
              <w:fldChar w:fldCharType="separate"/>
            </w:r>
            <w:r>
              <w:rPr>
                <w:rFonts w:ascii="Marianne" w:hAnsi="Marianne" w:eastAsia="Marianne" w:cs="Marianne"/>
                <w:sz w:val="14"/>
              </w:rPr>
              <w:t xml:space="preserve">AQIAA0001528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ABRI-CAVE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"https://fiches-risques.brgm.fr/georisques/cavite/AQIAA0001535" \t "_self" </w:instrText>
            </w:r>
            <w:r>
              <w:fldChar w:fldCharType="separate"/>
            </w:r>
            <w:r>
              <w:rPr>
                <w:rFonts w:ascii="Marianne" w:hAnsi="Marianne" w:eastAsia="Marianne" w:cs="Marianne"/>
                <w:sz w:val="14"/>
              </w:rPr>
              <w:t xml:space="preserve">AQIAA0001535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CAPTEE DE LA 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"https://fiches-risques.brgm.fr/georisques/cavite/AQIAA0001546" \t "_self" </w:instrText>
            </w:r>
            <w:r>
              <w:fldChar w:fldCharType="separate"/>
            </w:r>
            <w:r>
              <w:rPr>
                <w:rFonts w:ascii="Marianne" w:hAnsi="Marianne" w:eastAsia="Marianne" w:cs="Marianne"/>
                <w:sz w:val="14"/>
              </w:rPr>
              <w:t xml:space="preserve">AQIAA0001546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DE VIGONAC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"https://fiches-risques.brgm.fr/georisques/cavite/AQIAA0001547" \t "_self" </w:instrText>
            </w:r>
            <w:r>
              <w:fldChar w:fldCharType="separate"/>
            </w:r>
            <w:r>
              <w:rPr>
                <w:rFonts w:ascii="Marianne" w:hAnsi="Marianne" w:eastAsia="Marianne" w:cs="Marianne"/>
                <w:sz w:val="14"/>
              </w:rPr>
              <w:t xml:space="preserve">AQIAA0001547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FAYE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"https://fiches-risques.brgm.fr/georisques/cavite/AQIAA0001548" \t "_self" </w:instrText>
            </w:r>
            <w:r>
              <w:fldChar w:fldCharType="separate"/>
            </w:r>
            <w:r>
              <w:rPr>
                <w:rFonts w:ascii="Marianne" w:hAnsi="Marianne" w:eastAsia="Marianne" w:cs="Marianne"/>
                <w:sz w:val="14"/>
              </w:rPr>
              <w:t xml:space="preserve">AQIAA0001548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FAYE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"https://fiches-risques.brgm.fr/georisques/cavite/AQIAA0001550" \t "_self" </w:instrText>
            </w:r>
            <w:r>
              <w:fldChar w:fldCharType="separate"/>
            </w:r>
            <w:r>
              <w:rPr>
                <w:rFonts w:ascii="Marianne" w:hAnsi="Marianne" w:eastAsia="Marianne" w:cs="Marianne"/>
                <w:sz w:val="14"/>
              </w:rPr>
              <w:t xml:space="preserve">AQIAA0001550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PUY FOUCAUD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"https://fiches-risques.brgm.fr/georisques/cavite/AQIAA0001552" \t "_self" </w:instrText>
            </w:r>
            <w:r>
              <w:fldChar w:fldCharType="separate"/>
            </w:r>
            <w:r>
              <w:rPr>
                <w:rFonts w:ascii="Marianne" w:hAnsi="Marianne" w:eastAsia="Marianne" w:cs="Marianne"/>
                <w:sz w:val="14"/>
              </w:rPr>
              <w:t xml:space="preserve">AQIAA0001552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CLAPERIE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"https://fiches-risques.brgm.fr/georisques/cavite/AQIAA0001553" \t "_self" </w:instrText>
            </w:r>
            <w:r>
              <w:fldChar w:fldCharType="separate"/>
            </w:r>
            <w:r>
              <w:rPr>
                <w:rFonts w:ascii="Marianne" w:hAnsi="Marianne" w:eastAsia="Marianne" w:cs="Marianne"/>
                <w:sz w:val="14"/>
              </w:rPr>
              <w:t xml:space="preserve">AQIAA0001553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PETITE CLAPERIE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"https://fiches-risques.brgm.fr/georisques/cavite/AQIAA0001554" \t "_self" </w:instrText>
            </w:r>
            <w:r>
              <w:fldChar w:fldCharType="separate"/>
            </w:r>
            <w:r>
              <w:rPr>
                <w:rFonts w:ascii="Marianne" w:hAnsi="Marianne" w:eastAsia="Marianne" w:cs="Marianne"/>
                <w:sz w:val="14"/>
              </w:rPr>
              <w:t xml:space="preserve">AQIAA0001554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CLAPERIE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"https://fiches-risques.brgm.fr/georisques/cavite/AQIAA0001556" \t "_self" </w:instrText>
            </w:r>
            <w:r>
              <w:fldChar w:fldCharType="separate"/>
            </w:r>
            <w:r>
              <w:rPr>
                <w:rFonts w:ascii="Marianne" w:hAnsi="Marianne" w:eastAsia="Marianne" w:cs="Marianne"/>
                <w:sz w:val="14"/>
              </w:rPr>
              <w:t xml:space="preserve">AQIAA0001556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GROTTE-CLUZEAU DE SUBREROCHES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"https://fiches-risques.brgm.fr/georisques/cavite/AQIAA0001557" \t "_self" </w:instrText>
            </w:r>
            <w:r>
              <w:fldChar w:fldCharType="separate"/>
            </w:r>
            <w:r>
              <w:rPr>
                <w:rFonts w:ascii="Marianne" w:hAnsi="Marianne" w:eastAsia="Marianne" w:cs="Marianne"/>
                <w:sz w:val="14"/>
              </w:rPr>
              <w:t xml:space="preserve">AQIAA0001557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"https://fiches-risques.brgm.fr/georisques/cavite/AQIAA0001558" \t "_self" </w:instrText>
            </w:r>
            <w:r>
              <w:fldChar w:fldCharType="separate"/>
            </w:r>
            <w:r>
              <w:rPr>
                <w:rFonts w:ascii="Marianne" w:hAnsi="Marianne" w:eastAsia="Marianne" w:cs="Marianne"/>
                <w:sz w:val="14"/>
              </w:rPr>
              <w:t xml:space="preserve">AQIAA0001558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GROTTE-CLUZEAU DE SUBREROCHES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"https://fiches-risques.brgm.fr/georisques/cavite/AQIAA0001559" \t "_self" </w:instrText>
            </w:r>
            <w:r>
              <w:fldChar w:fldCharType="separate"/>
            </w:r>
            <w:r>
              <w:rPr>
                <w:rFonts w:ascii="Marianne" w:hAnsi="Marianne" w:eastAsia="Marianne" w:cs="Marianne"/>
                <w:sz w:val="14"/>
              </w:rPr>
              <w:t xml:space="preserve">AQIAA0001559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"https://fiches-risques.brgm.fr/georisques/cavite/AQIAA0001560" \t "_self" </w:instrText>
            </w:r>
            <w:r>
              <w:fldChar w:fldCharType="separate"/>
            </w:r>
            <w:r>
              <w:rPr>
                <w:rFonts w:ascii="Marianne" w:hAnsi="Marianne" w:eastAsia="Marianne" w:cs="Marianne"/>
                <w:sz w:val="14"/>
              </w:rPr>
              <w:t xml:space="preserve">AQIAA0001560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"https://fiches-risques.brgm.fr/georisques/cavite/AQIAA0001561" \t "_self" </w:instrText>
            </w:r>
            <w:r>
              <w:fldChar w:fldCharType="separate"/>
            </w:r>
            <w:r>
              <w:rPr>
                <w:rFonts w:ascii="Marianne" w:hAnsi="Marianne" w:eastAsia="Marianne" w:cs="Marianne"/>
                <w:sz w:val="14"/>
              </w:rPr>
              <w:t xml:space="preserve">AQIAA0001561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"https://fiches-risques.brgm.fr/georisques/cavite/AQIAA0001562" \t "_self" </w:instrText>
            </w:r>
            <w:r>
              <w:fldChar w:fldCharType="separate"/>
            </w:r>
            <w:r>
              <w:rPr>
                <w:rFonts w:ascii="Marianne" w:hAnsi="Marianne" w:eastAsia="Marianne" w:cs="Marianne"/>
                <w:sz w:val="14"/>
              </w:rPr>
              <w:t xml:space="preserve">AQIAA0001562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"https://fiches-risques.brgm.fr/georisques/cavite/AQIAA0001563" \t "_self" </w:instrText>
            </w:r>
            <w:r>
              <w:fldChar w:fldCharType="separate"/>
            </w:r>
            <w:r>
              <w:rPr>
                <w:rFonts w:ascii="Marianne" w:hAnsi="Marianne" w:eastAsia="Marianne" w:cs="Marianne"/>
                <w:sz w:val="14"/>
              </w:rPr>
              <w:t xml:space="preserve">AQIAA0001563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"https://fiches-risques.brgm.fr/georisques/cavite/AQIAA0001564" \t "_self" </w:instrText>
            </w:r>
            <w:r>
              <w:fldChar w:fldCharType="separate"/>
            </w:r>
            <w:r>
              <w:rPr>
                <w:rFonts w:ascii="Marianne" w:hAnsi="Marianne" w:eastAsia="Marianne" w:cs="Marianne"/>
                <w:sz w:val="14"/>
              </w:rPr>
              <w:t xml:space="preserve">AQIAA0001564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"https://fiches-risques.brgm.fr/georisques/cavite/AQIAA0001565" \t "_self" </w:instrText>
            </w:r>
            <w:r>
              <w:fldChar w:fldCharType="separate"/>
            </w:r>
            <w:r>
              <w:rPr>
                <w:rFonts w:ascii="Marianne" w:hAnsi="Marianne" w:eastAsia="Marianne" w:cs="Marianne"/>
                <w:sz w:val="14"/>
              </w:rPr>
              <w:t xml:space="preserve">AQIAA0001565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"https://fiches-risques.brgm.fr/georisques/cavite/AQIAA0001566" \t "_self" </w:instrText>
            </w:r>
            <w:r>
              <w:fldChar w:fldCharType="separate"/>
            </w:r>
            <w:r>
              <w:rPr>
                <w:rFonts w:ascii="Marianne" w:hAnsi="Marianne" w:eastAsia="Marianne" w:cs="Marianne"/>
                <w:sz w:val="14"/>
              </w:rPr>
              <w:t xml:space="preserve">AQIAA0001566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"https://fiches-risques.brgm.fr/georisques/cavite/AQIAA0001567" \t "_self" </w:instrText>
            </w:r>
            <w:r>
              <w:fldChar w:fldCharType="separate"/>
            </w:r>
            <w:r>
              <w:rPr>
                <w:rFonts w:ascii="Marianne" w:hAnsi="Marianne" w:eastAsia="Marianne" w:cs="Marianne"/>
                <w:sz w:val="14"/>
              </w:rPr>
              <w:t xml:space="preserve">AQIAA0001567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INFERIEURE AMONT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"https://fiches-risques.brgm.fr/georisques/cavite/AQIAA0001568" \t "_self" </w:instrText>
            </w:r>
            <w:r>
              <w:fldChar w:fldCharType="separate"/>
            </w:r>
            <w:r>
              <w:rPr>
                <w:rFonts w:ascii="Marianne" w:hAnsi="Marianne" w:eastAsia="Marianne" w:cs="Marianne"/>
                <w:sz w:val="14"/>
              </w:rPr>
              <w:t xml:space="preserve">AQIAA0001568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N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"https://fiches-risques.brgm.fr/georisques/cavite/AQIAA0001569" \t "_self" </w:instrText>
            </w:r>
            <w:r>
              <w:fldChar w:fldCharType="separate"/>
            </w:r>
            <w:r>
              <w:rPr>
                <w:rFonts w:ascii="Marianne" w:hAnsi="Marianne" w:eastAsia="Marianne" w:cs="Marianne"/>
                <w:sz w:val="14"/>
              </w:rPr>
              <w:t xml:space="preserve">AQIAA0001569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"https://fiches-risques.brgm.fr/georisques/cavite/AQIAA0001570" \t "_self" </w:instrText>
            </w:r>
            <w:r>
              <w:fldChar w:fldCharType="separate"/>
            </w:r>
            <w:r>
              <w:rPr>
                <w:rFonts w:ascii="Marianne" w:hAnsi="Marianne" w:eastAsia="Marianne" w:cs="Marianne"/>
                <w:sz w:val="14"/>
              </w:rPr>
              <w:t xml:space="preserve">AQIAA0001570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"https://fiches-risques.brgm.fr/georisques/cavite/AQIAA0001571" \t "_self" </w:instrText>
            </w:r>
            <w:r>
              <w:fldChar w:fldCharType="separate"/>
            </w:r>
            <w:r>
              <w:rPr>
                <w:rFonts w:ascii="Marianne" w:hAnsi="Marianne" w:eastAsia="Marianne" w:cs="Marianne"/>
                <w:sz w:val="14"/>
              </w:rPr>
              <w:t xml:space="preserve">AQIAA0001571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"https://fiches-risques.brgm.fr/georisques/cavite/AQIAA0001574" \t "_self" </w:instrText>
            </w:r>
            <w:r>
              <w:fldChar w:fldCharType="separate"/>
            </w:r>
            <w:r>
              <w:rPr>
                <w:rFonts w:ascii="Marianne" w:hAnsi="Marianne" w:eastAsia="Marianne" w:cs="Marianne"/>
                <w:sz w:val="14"/>
              </w:rPr>
              <w:t xml:space="preserve">AQIAA0001574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GRANDS THEVES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"https://fiches-risques.brgm.fr/georisques/cavite/AQIAA0001575" \t "_self" </w:instrText>
            </w:r>
            <w:r>
              <w:fldChar w:fldCharType="separate"/>
            </w:r>
            <w:r>
              <w:rPr>
                <w:rFonts w:ascii="Marianne" w:hAnsi="Marianne" w:eastAsia="Marianne" w:cs="Marianne"/>
                <w:sz w:val="14"/>
              </w:rPr>
              <w:t xml:space="preserve">AQIAA0001575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DE RENARDIERE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"https://fiches-risques.brgm.fr/georisques/cavite/AQIAW0039124" \t "_self" </w:instrText>
            </w:r>
            <w:r>
              <w:fldChar w:fldCharType="separate"/>
            </w:r>
            <w:r>
              <w:rPr>
                <w:rFonts w:ascii="Marianne" w:hAnsi="Marianne" w:eastAsia="Marianne" w:cs="Marianne"/>
                <w:sz w:val="14"/>
              </w:rPr>
              <w:t xml:space="preserve">AQIAW0039124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RECLUS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"https://fiches-risques.brgm.fr/georisques/cavite/AQIAW0039125" \t "_self" </w:instrText>
            </w:r>
            <w:r>
              <w:fldChar w:fldCharType="separate"/>
            </w:r>
            <w:r>
              <w:rPr>
                <w:rFonts w:ascii="Marianne" w:hAnsi="Marianne" w:eastAsia="Marianne" w:cs="Marianne"/>
                <w:sz w:val="14"/>
              </w:rPr>
              <w:t xml:space="preserve">AQIAW0039125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RECLUS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"https://fiches-risques.brgm.fr/georisques/cavite/AQIAW0039126" \t "_self" </w:instrText>
            </w:r>
            <w:r>
              <w:fldChar w:fldCharType="separate"/>
            </w:r>
            <w:r>
              <w:rPr>
                <w:rFonts w:ascii="Marianne" w:hAnsi="Marianne" w:eastAsia="Marianne" w:cs="Marianne"/>
                <w:sz w:val="14"/>
              </w:rPr>
              <w:t xml:space="preserve">AQIAW0039126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RECLUS</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20974" name="Picture">
</wp:docPr>
                  <a:graphic>
                    <a:graphicData uri="http://schemas.openxmlformats.org/drawingml/2006/picture">
                      <pic:pic>
                        <pic:nvPicPr>
                          <pic:cNvPr id="432120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35283" name="Picture">
</wp:docPr>
                  <a:graphic>
                    <a:graphicData uri="http://schemas.openxmlformats.org/drawingml/2006/picture">
                      <pic:pic>
                        <pic:nvPicPr>
                          <pic:cNvPr id="118703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24310 Brantôme en Périgord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02599" name="Picture">
</wp:docPr>
                  <a:graphic>
                    <a:graphicData uri="http://schemas.openxmlformats.org/drawingml/2006/picture">
                      <pic:pic>
                        <pic:nvPicPr>
                          <pic:cNvPr id="73100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"https://fiches-risques.brgm.fr/georisques/casias/SSP3771815" \t "_blank" </w:instrText>
            </w:r>
            <w:r>
              <w:fldChar w:fldCharType="separate"/>
            </w:r>
            <w:r>
              <w:rPr>
                <w:rFonts w:ascii="Marianne" w:hAnsi="Marianne" w:eastAsia="Marianne" w:cs="Marianne"/>
                <w:sz w:val="14"/>
              </w:rPr>
              <w:t xml:space="preserve">SSP3771815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Fosses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"https://fiches-risques.brgm.fr/georisques/casias/SSP3771777" \t "_blank" </w:instrText>
            </w:r>
            <w:r>
              <w:fldChar w:fldCharType="separate"/>
            </w:r>
            <w:r>
              <w:rPr>
                <w:rFonts w:ascii="Marianne" w:hAnsi="Marianne" w:eastAsia="Marianne" w:cs="Marianne"/>
                <w:sz w:val="14"/>
              </w:rPr>
              <w:t xml:space="preserve">SSP3771777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Bourg (Porte des Réformées)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"https://fiches-risques.brgm.fr/georisques/casias/SSP3771776" \t "_blank" </w:instrText>
            </w:r>
            <w:r>
              <w:fldChar w:fldCharType="separate"/>
            </w:r>
            <w:r>
              <w:rPr>
                <w:rFonts w:ascii="Marianne" w:hAnsi="Marianne" w:eastAsia="Marianne" w:cs="Marianne"/>
                <w:sz w:val="14"/>
              </w:rPr>
              <w:t xml:space="preserve">SSP3771776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Bourg (Saint Roch)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"https://fiches-risques.brgm.fr/georisques/casias/SSP3771775" \t "_blank" </w:instrText>
            </w:r>
            <w:r>
              <w:fldChar w:fldCharType="separate"/>
            </w:r>
            <w:r>
              <w:rPr>
                <w:rFonts w:ascii="Marianne" w:hAnsi="Marianne" w:eastAsia="Marianne" w:cs="Marianne"/>
                <w:sz w:val="14"/>
              </w:rPr>
              <w:t xml:space="preserve">SSP3771775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Bourg (grotte effondrée)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"https://fiches-risques.brgm.fr/georisques/casias/SSP3771774" \t "_blank" </w:instrText>
            </w:r>
            <w:r>
              <w:fldChar w:fldCharType="separate"/>
            </w:r>
            <w:r>
              <w:rPr>
                <w:rFonts w:ascii="Marianne" w:hAnsi="Marianne" w:eastAsia="Marianne" w:cs="Marianne"/>
                <w:sz w:val="14"/>
              </w:rPr>
              <w:t xml:space="preserve">SSP3771774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Petites Maisons (Carrière Dubesset)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"https://fiches-risques.brgm.fr/georisques/casias/SSP3771773" \t "_blank" </w:instrText>
            </w:r>
            <w:r>
              <w:fldChar w:fldCharType="separate"/>
            </w:r>
            <w:r>
              <w:rPr>
                <w:rFonts w:ascii="Marianne" w:hAnsi="Marianne" w:eastAsia="Marianne" w:cs="Marianne"/>
                <w:sz w:val="14"/>
              </w:rPr>
              <w:t xml:space="preserve">SSP3771773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Bourg (Moulin de l'Abbaye)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"https://fiches-risques.brgm.fr/georisques/casias/SSP3771772" \t "_blank" </w:instrText>
            </w:r>
            <w:r>
              <w:fldChar w:fldCharType="separate"/>
            </w:r>
            <w:r>
              <w:rPr>
                <w:rFonts w:ascii="Marianne" w:hAnsi="Marianne" w:eastAsia="Marianne" w:cs="Marianne"/>
                <w:sz w:val="14"/>
              </w:rPr>
              <w:t xml:space="preserve">SSP3771772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Bourg (Parcours troglodyte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"https://fiches-risques.brgm.fr/georisques/casias/SSP3771771" \t "_blank" </w:instrText>
            </w:r>
            <w:r>
              <w:fldChar w:fldCharType="separate"/>
            </w:r>
            <w:r>
              <w:rPr>
                <w:rFonts w:ascii="Marianne" w:hAnsi="Marianne" w:eastAsia="Marianne" w:cs="Marianne"/>
                <w:sz w:val="14"/>
              </w:rPr>
              <w:t xml:space="preserve">SSP3771771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Bourg (Grotte des Cantonniers)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"https://fiches-risques.brgm.fr/georisques/casias/SSP3771246" \t "_blank" </w:instrText>
            </w:r>
            <w:r>
              <w:fldChar w:fldCharType="separate"/>
            </w:r>
            <w:r>
              <w:rPr>
                <w:rFonts w:ascii="Marianne" w:hAnsi="Marianne" w:eastAsia="Marianne" w:cs="Marianne"/>
                <w:sz w:val="14"/>
              </w:rPr>
              <w:t xml:space="preserve">SSP3771246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en série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"https://fiches-risques.brgm.fr/georisques/casias/SSP3771073" \t "_blank" </w:instrText>
            </w:r>
            <w:r>
              <w:fldChar w:fldCharType="separate"/>
            </w:r>
            <w:r>
              <w:rPr>
                <w:rFonts w:ascii="Marianne" w:hAnsi="Marianne" w:eastAsia="Marianne" w:cs="Marianne"/>
                <w:sz w:val="14"/>
              </w:rPr>
              <w:t xml:space="preserve">SSP3771073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sandales, chaussons,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"https://fiches-risques.brgm.fr/georisques/casias/SSP3770969" \t "_blank" </w:instrText>
            </w:r>
            <w:r>
              <w:fldChar w:fldCharType="separate"/>
            </w:r>
            <w:r>
              <w:rPr>
                <w:rFonts w:ascii="Marianne" w:hAnsi="Marianne" w:eastAsia="Marianne" w:cs="Marianne"/>
                <w:sz w:val="14"/>
              </w:rPr>
              <w:t xml:space="preserve">SSP3770969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"https://fiches-risques.brgm.fr/georisques/casias/SSP3770968" \t "_blank" </w:instrText>
            </w:r>
            <w:r>
              <w:fldChar w:fldCharType="separate"/>
            </w:r>
            <w:r>
              <w:rPr>
                <w:rFonts w:ascii="Marianne" w:hAnsi="Marianne" w:eastAsia="Marianne" w:cs="Marianne"/>
                <w:sz w:val="14"/>
              </w:rPr>
              <w:t xml:space="preserve">SSP3770968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"https://fiches-risques.brgm.fr/georisques/casias/SSP3770967" \t "_blank" </w:instrText>
            </w:r>
            <w:r>
              <w:fldChar w:fldCharType="separate"/>
            </w:r>
            <w:r>
              <w:rPr>
                <w:rFonts w:ascii="Marianne" w:hAnsi="Marianne" w:eastAsia="Marianne" w:cs="Marianne"/>
                <w:sz w:val="14"/>
              </w:rPr>
              <w:t xml:space="preserve">SSP3770967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"https://fiches-risques.brgm.fr/georisques/casias/SSP3770964" \t "_blank" </w:instrText>
            </w:r>
            <w:r>
              <w:fldChar w:fldCharType="separate"/>
            </w:r>
            <w:r>
              <w:rPr>
                <w:rFonts w:ascii="Marianne" w:hAnsi="Marianne" w:eastAsia="Marianne" w:cs="Marianne"/>
                <w:sz w:val="14"/>
              </w:rPr>
              <w:t xml:space="preserve">SSP3770964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sevice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"https://fiches-risques.brgm.fr/georisques/casias/SSP3770197" \t "_blank" </w:instrText>
            </w:r>
            <w:r>
              <w:fldChar w:fldCharType="separate"/>
            </w:r>
            <w:r>
              <w:rPr>
                <w:rFonts w:ascii="Marianne" w:hAnsi="Marianne" w:eastAsia="Marianne" w:cs="Marianne"/>
                <w:sz w:val="14"/>
              </w:rPr>
              <w:t xml:space="preserve">SSP3770197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"https://fiches-risques.brgm.fr/georisques/casias/SSP3770196" \t "_blank" </w:instrText>
            </w:r>
            <w:r>
              <w:fldChar w:fldCharType="separate"/>
            </w:r>
            <w:r>
              <w:rPr>
                <w:rFonts w:ascii="Marianne" w:hAnsi="Marianne" w:eastAsia="Marianne" w:cs="Marianne"/>
                <w:sz w:val="14"/>
              </w:rPr>
              <w:t xml:space="preserve">SSP3770196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"https://fiches-risques.brgm.fr/georisques/casias/SSP3770195" \t "_blank" </w:instrText>
            </w:r>
            <w:r>
              <w:fldChar w:fldCharType="separate"/>
            </w:r>
            <w:r>
              <w:rPr>
                <w:rFonts w:ascii="Marianne" w:hAnsi="Marianne" w:eastAsia="Marianne" w:cs="Marianne"/>
                <w:sz w:val="14"/>
              </w:rPr>
              <w:t xml:space="preserve">SSP3770195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"https://fiches-risques.brgm.fr/georisques/casias/SSP3770194" \t "_blank" </w:instrText>
            </w:r>
            <w:r>
              <w:fldChar w:fldCharType="separate"/>
            </w:r>
            <w:r>
              <w:rPr>
                <w:rFonts w:ascii="Marianne" w:hAnsi="Marianne" w:eastAsia="Marianne" w:cs="Marianne"/>
                <w:sz w:val="14"/>
              </w:rPr>
              <w:t xml:space="preserve">SSP3770194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"https://fiches-risques.brgm.fr/georisques/casias/SSP3770193" \t "_blank" </w:instrText>
            </w:r>
            <w:r>
              <w:fldChar w:fldCharType="separate"/>
            </w:r>
            <w:r>
              <w:rPr>
                <w:rFonts w:ascii="Marianne" w:hAnsi="Marianne" w:eastAsia="Marianne" w:cs="Marianne"/>
                <w:sz w:val="14"/>
              </w:rPr>
              <w:t xml:space="preserve">SSP3770193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"https://fiches-risques.brgm.fr/georisques/casias/SSP3770192" \t "_blank" </w:instrText>
            </w:r>
            <w:r>
              <w:fldChar w:fldCharType="separate"/>
            </w:r>
            <w:r>
              <w:rPr>
                <w:rFonts w:ascii="Marianne" w:hAnsi="Marianne" w:eastAsia="Marianne" w:cs="Marianne"/>
                <w:sz w:val="14"/>
              </w:rPr>
              <w:t xml:space="preserve">SSP3770192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"https://fiches-risques.brgm.fr/georisques/casias/SSP3770191" \t "_blank" </w:instrText>
            </w:r>
            <w:r>
              <w:fldChar w:fldCharType="separate"/>
            </w:r>
            <w:r>
              <w:rPr>
                <w:rFonts w:ascii="Marianne" w:hAnsi="Marianne" w:eastAsia="Marianne" w:cs="Marianne"/>
                <w:sz w:val="14"/>
              </w:rPr>
              <w:t xml:space="preserve">SSP3770191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