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66861" name="Picture">
</wp:docPr>
                  <a:graphic>
                    <a:graphicData uri="http://schemas.openxmlformats.org/drawingml/2006/picture">
                      <pic:pic>
                        <pic:nvPicPr>
                          <pic:cNvPr id="33306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668967" name="Picture">
</wp:docPr>
                  <a:graphic>
                    <a:graphicData uri="http://schemas.openxmlformats.org/drawingml/2006/picture">
                      <pic:pic>
                        <pic:nvPicPr>
                          <pic:cNvPr id="448668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333388" name="Picture">
</wp:docPr>
                        <a:graphic>
                          <a:graphicData uri="http://schemas.openxmlformats.org/drawingml/2006/picture">
                            <pic:pic>
                              <pic:nvPicPr>
                                <pic:cNvPr id="545333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01470 Bénonces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7710628" name="Picture">
</wp:docPr>
                  <a:graphic>
                    <a:graphicData uri="http://schemas.openxmlformats.org/drawingml/2006/picture">
                      <pic:pic>
                        <pic:nvPicPr>
                          <pic:cNvPr id="437710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390671" name="Picture">
</wp:docPr>
                  <a:graphic>
                    <a:graphicData uri="http://schemas.openxmlformats.org/drawingml/2006/picture">
                      <pic:pic>
                        <pic:nvPicPr>
                          <pic:cNvPr id="1071390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02308" name="Picture">
</wp:docPr>
                  <a:graphic>
                    <a:graphicData uri="http://schemas.openxmlformats.org/drawingml/2006/picture">
                      <pic:pic>
                        <pic:nvPicPr>
                          <pic:cNvPr id="18505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63075" name="Picture">
</wp:docPr>
                  <a:graphic>
                    <a:graphicData uri="http://schemas.openxmlformats.org/drawingml/2006/picture">
                      <pic:pic>
                        <pic:nvPicPr>
                          <pic:cNvPr id="90726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18647" name="Picture">
</wp:docPr>
                  <a:graphic>
                    <a:graphicData uri="http://schemas.openxmlformats.org/drawingml/2006/picture">
                      <pic:pic>
                        <pic:nvPicPr>
                          <pic:cNvPr id="106111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939058" name="Picture">
</wp:docPr>
                        <a:graphic>
                          <a:graphicData uri="http://schemas.openxmlformats.org/drawingml/2006/picture">
                            <pic:pic>
                              <pic:nvPicPr>
                                <pic:cNvPr id="269939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20113" name="Picture">
</wp:docPr>
                        <a:graphic>
                          <a:graphicData uri="http://schemas.openxmlformats.org/drawingml/2006/picture">
                            <pic:pic>
                              <pic:nvPicPr>
                                <pic:cNvPr id="1388520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87237" name="Picture">
</wp:docPr>
                        <a:graphic>
                          <a:graphicData uri="http://schemas.openxmlformats.org/drawingml/2006/picture">
                            <pic:pic>
                              <pic:nvPicPr>
                                <pic:cNvPr id="180587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936656" name="Picture">
</wp:docPr>
                        <a:graphic>
                          <a:graphicData uri="http://schemas.openxmlformats.org/drawingml/2006/picture">
                            <pic:pic>
                              <pic:nvPicPr>
                                <pic:cNvPr id="1542936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71452" name="Picture">
</wp:docPr>
                        <a:graphic>
                          <a:graphicData uri="http://schemas.openxmlformats.org/drawingml/2006/picture">
                            <pic:pic>
                              <pic:nvPicPr>
                                <pic:cNvPr id="1477671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39243" name="Picture">
</wp:docPr>
                        <a:graphic>
                          <a:graphicData uri="http://schemas.openxmlformats.org/drawingml/2006/picture">
                            <pic:pic>
                              <pic:nvPicPr>
                                <pic:cNvPr id="65243924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85005" name="Picture">
</wp:docPr>
                        <a:graphic>
                          <a:graphicData uri="http://schemas.openxmlformats.org/drawingml/2006/picture">
                            <pic:pic>
                              <pic:nvPicPr>
                                <pic:cNvPr id="1079885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55390" name="Picture">
</wp:docPr>
                        <a:graphic>
                          <a:graphicData uri="http://schemas.openxmlformats.org/drawingml/2006/picture">
                            <pic:pic>
                              <pic:nvPicPr>
                                <pic:cNvPr id="1216255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67860" name="Picture">
</wp:docPr>
                        <a:graphic>
                          <a:graphicData uri="http://schemas.openxmlformats.org/drawingml/2006/picture">
                            <pic:pic>
                              <pic:nvPicPr>
                                <pic:cNvPr id="123067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741137" name="Picture">
</wp:docPr>
                        <a:graphic>
                          <a:graphicData uri="http://schemas.openxmlformats.org/drawingml/2006/picture">
                            <pic:pic>
                              <pic:nvPicPr>
                                <pic:cNvPr id="5747411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05501" name="Picture">
</wp:docPr>
                        <a:graphic>
                          <a:graphicData uri="http://schemas.openxmlformats.org/drawingml/2006/picture">
                            <pic:pic>
                              <pic:nvPicPr>
                                <pic:cNvPr id="462905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950759" name="Picture">
</wp:docPr>
                        <a:graphic>
                          <a:graphicData uri="http://schemas.openxmlformats.org/drawingml/2006/picture">
                            <pic:pic>
                              <pic:nvPicPr>
                                <pic:cNvPr id="978950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20619" name="Picture">
</wp:docPr>
                        <a:graphic>
                          <a:graphicData uri="http://schemas.openxmlformats.org/drawingml/2006/picture">
                            <pic:pic>
                              <pic:nvPicPr>
                                <pic:cNvPr id="2948206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917115" name="Picture">
</wp:docPr>
                        <a:graphic>
                          <a:graphicData uri="http://schemas.openxmlformats.org/drawingml/2006/picture">
                            <pic:pic>
                              <pic:nvPicPr>
                                <pic:cNvPr id="1338917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943687" name="Picture">
</wp:docPr>
                        <a:graphic>
                          <a:graphicData uri="http://schemas.openxmlformats.org/drawingml/2006/picture">
                            <pic:pic>
                              <pic:nvPicPr>
                                <pic:cNvPr id="674943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71831" name="Picture">
</wp:docPr>
                        <a:graphic>
                          <a:graphicData uri="http://schemas.openxmlformats.org/drawingml/2006/picture">
                            <pic:pic>
                              <pic:nvPicPr>
                                <pic:cNvPr id="5112718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96328" name="Picture">
</wp:docPr>
                        <a:graphic>
                          <a:graphicData uri="http://schemas.openxmlformats.org/drawingml/2006/picture">
                            <pic:pic>
                              <pic:nvPicPr>
                                <pic:cNvPr id="949996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372738" name="Picture">
</wp:docPr>
                        <a:graphic>
                          <a:graphicData uri="http://schemas.openxmlformats.org/drawingml/2006/picture">
                            <pic:pic>
                              <pic:nvPicPr>
                                <pic:cNvPr id="16073727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93441" name="Picture">
</wp:docPr>
                  <a:graphic>
                    <a:graphicData uri="http://schemas.openxmlformats.org/drawingml/2006/picture">
                      <pic:pic>
                        <pic:nvPicPr>
                          <pic:cNvPr id="186389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93404" name="Picture">
</wp:docPr>
                  <a:graphic>
                    <a:graphicData uri="http://schemas.openxmlformats.org/drawingml/2006/picture">
                      <pic:pic>
                        <pic:nvPicPr>
                          <pic:cNvPr id="182449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19317" name="Picture">
</wp:docPr>
                  <a:graphic>
                    <a:graphicData uri="http://schemas.openxmlformats.org/drawingml/2006/picture">
                      <pic:pic>
                        <pic:nvPicPr>
                          <pic:cNvPr id="186491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Benonces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08913" name="Picture">
</wp:docPr>
                  <a:graphic>
                    <a:graphicData uri="http://schemas.openxmlformats.org/drawingml/2006/picture">
                      <pic:pic>
                        <pic:nvPicPr>
                          <pic:cNvPr id="1935708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861749" name="Picture">
</wp:docPr>
                  <a:graphic>
                    <a:graphicData uri="http://schemas.openxmlformats.org/drawingml/2006/picture">
                      <pic:pic>
                        <pic:nvPicPr>
                          <pic:cNvPr id="1776861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472658" name="Picture">
</wp:docPr>
                  <a:graphic>
                    <a:graphicData uri="http://schemas.openxmlformats.org/drawingml/2006/picture">
                      <pic:pic>
                        <pic:nvPicPr>
                          <pic:cNvPr id="6034726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30372" name="Picture">
</wp:docPr>
                        <a:graphic>
                          <a:graphicData uri="http://schemas.openxmlformats.org/drawingml/2006/picture">
                            <pic:pic>
                              <pic:nvPicPr>
                                <pic:cNvPr id="8284303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31243" name="Picture">
</wp:docPr>
                  <a:graphic>
                    <a:graphicData uri="http://schemas.openxmlformats.org/drawingml/2006/picture">
                      <pic:pic>
                        <pic:nvPicPr>
                          <pic:cNvPr id="149493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89252" name="Picture">
</wp:docPr>
                  <a:graphic>
                    <a:graphicData uri="http://schemas.openxmlformats.org/drawingml/2006/picture">
                      <pic:pic>
                        <pic:nvPicPr>
                          <pic:cNvPr id="51458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689549" name="Picture">
</wp:docPr>
                  <a:graphic>
                    <a:graphicData uri="http://schemas.openxmlformats.org/drawingml/2006/picture">
                      <pic:pic>
                        <pic:nvPicPr>
                          <pic:cNvPr id="69168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92485" name="Picture">
</wp:docPr>
                  <a:graphic>
                    <a:graphicData uri="http://schemas.openxmlformats.org/drawingml/2006/picture">
                      <pic:pic>
                        <pic:nvPicPr>
                          <pic:cNvPr id="20396924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97193" name="Picture">
</wp:docPr>
                  <a:graphic>
                    <a:graphicData uri="http://schemas.openxmlformats.org/drawingml/2006/picture">
                      <pic:pic>
                        <pic:nvPicPr>
                          <pic:cNvPr id="845297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874403" name="Picture">
</wp:docPr>
                  <a:graphic>
                    <a:graphicData uri="http://schemas.openxmlformats.org/drawingml/2006/picture">
                      <pic:pic>
                        <pic:nvPicPr>
                          <pic:cNvPr id="10718744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186063" name="Picture">
</wp:docPr>
                        <a:graphic>
                          <a:graphicData uri="http://schemas.openxmlformats.org/drawingml/2006/picture">
                            <pic:pic>
                              <pic:nvPicPr>
                                <pic:cNvPr id="10051860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411272" name="Picture">
</wp:docPr>
                        <a:graphic>
                          <a:graphicData uri="http://schemas.openxmlformats.org/drawingml/2006/picture">
                            <pic:pic>
                              <pic:nvPicPr>
                                <pic:cNvPr id="10494112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18461" name="Picture">
</wp:docPr>
                  <a:graphic>
                    <a:graphicData uri="http://schemas.openxmlformats.org/drawingml/2006/picture">
                      <pic:pic>
                        <pic:nvPicPr>
                          <pic:cNvPr id="157791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6538" name="Picture">
</wp:docPr>
                  <a:graphic>
                    <a:graphicData uri="http://schemas.openxmlformats.org/drawingml/2006/picture">
                      <pic:pic>
                        <pic:nvPicPr>
                          <pic:cNvPr id="8680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09945" name="Picture">
</wp:docPr>
                  <a:graphic>
                    <a:graphicData uri="http://schemas.openxmlformats.org/drawingml/2006/picture">
                      <pic:pic>
                        <pic:nvPicPr>
                          <pic:cNvPr id="111980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568260" name="Picture">
</wp:docPr>
                  <a:graphic>
                    <a:graphicData uri="http://schemas.openxmlformats.org/drawingml/2006/picture">
                      <pic:pic>
                        <pic:nvPicPr>
                          <pic:cNvPr id="165456826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01559" name="Picture">
</wp:docPr>
                  <a:graphic>
                    <a:graphicData uri="http://schemas.openxmlformats.org/drawingml/2006/picture">
                      <pic:pic>
                        <pic:nvPicPr>
                          <pic:cNvPr id="244601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738283" name="Picture">
</wp:docPr>
                  <a:graphic>
                    <a:graphicData uri="http://schemas.openxmlformats.org/drawingml/2006/picture">
                      <pic:pic>
                        <pic:nvPicPr>
                          <pic:cNvPr id="44473828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978604" name="Picture">
</wp:docPr>
                        <a:graphic>
                          <a:graphicData uri="http://schemas.openxmlformats.org/drawingml/2006/picture">
                            <pic:pic>
                              <pic:nvPicPr>
                                <pic:cNvPr id="5069786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65987" name="Picture">
</wp:docPr>
                  <a:graphic>
                    <a:graphicData uri="http://schemas.openxmlformats.org/drawingml/2006/picture">
                      <pic:pic>
                        <pic:nvPicPr>
                          <pic:cNvPr id="140036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97386" name="Picture">
</wp:docPr>
                  <a:graphic>
                    <a:graphicData uri="http://schemas.openxmlformats.org/drawingml/2006/picture">
                      <pic:pic>
                        <pic:nvPicPr>
                          <pic:cNvPr id="158269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21698" name="Picture">
</wp:docPr>
                  <a:graphic>
                    <a:graphicData uri="http://schemas.openxmlformats.org/drawingml/2006/picture">
                      <pic:pic>
                        <pic:nvPicPr>
                          <pic:cNvPr id="76642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09477" name="Picture">
</wp:docPr>
                  <a:graphic>
                    <a:graphicData uri="http://schemas.openxmlformats.org/drawingml/2006/picture">
                      <pic:pic>
                        <pic:nvPicPr>
                          <pic:cNvPr id="13884094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65725" name="Picture">
</wp:docPr>
                  <a:graphic>
                    <a:graphicData uri="http://schemas.openxmlformats.org/drawingml/2006/picture">
                      <pic:pic>
                        <pic:nvPicPr>
                          <pic:cNvPr id="1414365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173928" name="Picture">
</wp:docPr>
                  <a:graphic>
                    <a:graphicData uri="http://schemas.openxmlformats.org/drawingml/2006/picture">
                      <pic:pic>
                        <pic:nvPicPr>
                          <pic:cNvPr id="21241739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264578" name="Picture">
</wp:docPr>
                        <a:graphic>
                          <a:graphicData uri="http://schemas.openxmlformats.org/drawingml/2006/picture">
                            <pic:pic>
                              <pic:nvPicPr>
                                <pic:cNvPr id="2029264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863654" name="Picture">
</wp:docPr>
                  <a:graphic>
                    <a:graphicData uri="http://schemas.openxmlformats.org/drawingml/2006/picture">
                      <pic:pic>
                        <pic:nvPicPr>
                          <pic:cNvPr id="169286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32076" name="Picture">
</wp:docPr>
                  <a:graphic>
                    <a:graphicData uri="http://schemas.openxmlformats.org/drawingml/2006/picture">
                      <pic:pic>
                        <pic:nvPicPr>
                          <pic:cNvPr id="177453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42125" name="Picture">
</wp:docPr>
                  <a:graphic>
                    <a:graphicData uri="http://schemas.openxmlformats.org/drawingml/2006/picture">
                      <pic:pic>
                        <pic:nvPicPr>
                          <pic:cNvPr id="81654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37822" name="Picture">
</wp:docPr>
                  <a:graphic>
                    <a:graphicData uri="http://schemas.openxmlformats.org/drawingml/2006/picture">
                      <pic:pic>
                        <pic:nvPicPr>
                          <pic:cNvPr id="20888378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84377" name="Picture">
</wp:docPr>
                  <a:graphic>
                    <a:graphicData uri="http://schemas.openxmlformats.org/drawingml/2006/picture">
                      <pic:pic>
                        <pic:nvPicPr>
                          <pic:cNvPr id="879084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667624" name="Picture">
</wp:docPr>
                  <a:graphic>
                    <a:graphicData uri="http://schemas.openxmlformats.org/drawingml/2006/picture">
                      <pic:pic>
                        <pic:nvPicPr>
                          <pic:cNvPr id="4516676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114869" name="Picture">
</wp:docPr>
                        <a:graphic>
                          <a:graphicData uri="http://schemas.openxmlformats.org/drawingml/2006/picture">
                            <pic:pic>
                              <pic:nvPicPr>
                                <pic:cNvPr id="566114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6309" name="Picture">
</wp:docPr>
                  <a:graphic>
                    <a:graphicData uri="http://schemas.openxmlformats.org/drawingml/2006/picture">
                      <pic:pic>
                        <pic:nvPicPr>
                          <pic:cNvPr id="86340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16913" name="Picture">
</wp:docPr>
                  <a:graphic>
                    <a:graphicData uri="http://schemas.openxmlformats.org/drawingml/2006/picture">
                      <pic:pic>
                        <pic:nvPicPr>
                          <pic:cNvPr id="210011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95650" name="Picture">
</wp:docPr>
                  <a:graphic>
                    <a:graphicData uri="http://schemas.openxmlformats.org/drawingml/2006/picture">
                      <pic:pic>
                        <pic:nvPicPr>
                          <pic:cNvPr id="213019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Benonces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922383" name="Picture">
</wp:docPr>
                  <a:graphic>
                    <a:graphicData uri="http://schemas.openxmlformats.org/drawingml/2006/picture">
                      <pic:pic>
                        <pic:nvPicPr>
                          <pic:cNvPr id="746922383"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232230" name="Picture">
</wp:docPr>
                  <a:graphic>
                    <a:graphicData uri="http://schemas.openxmlformats.org/drawingml/2006/picture">
                      <pic:pic>
                        <pic:nvPicPr>
                          <pic:cNvPr id="2102232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8456403" name="Picture">
</wp:docPr>
                  <a:graphic>
                    <a:graphicData uri="http://schemas.openxmlformats.org/drawingml/2006/picture">
                      <pic:pic>
                        <pic:nvPicPr>
                          <pic:cNvPr id="128456403"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26544" name="Picture">
</wp:docPr>
                        <a:graphic>
                          <a:graphicData uri="http://schemas.openxmlformats.org/drawingml/2006/picture">
                            <pic:pic>
                              <pic:nvPicPr>
                                <pic:cNvPr id="16405265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5344" name="Picture">
</wp:docPr>
                  <a:graphic>
                    <a:graphicData uri="http://schemas.openxmlformats.org/drawingml/2006/picture">
                      <pic:pic>
                        <pic:nvPicPr>
                          <pic:cNvPr id="11319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01873" name="Picture">
</wp:docPr>
                  <a:graphic>
                    <a:graphicData uri="http://schemas.openxmlformats.org/drawingml/2006/picture">
                      <pic:pic>
                        <pic:nvPicPr>
                          <pic:cNvPr id="17310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79519" name="Picture">
</wp:docPr>
                  <a:graphic>
                    <a:graphicData uri="http://schemas.openxmlformats.org/drawingml/2006/picture">
                      <pic:pic>
                        <pic:nvPicPr>
                          <pic:cNvPr id="57157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"https://fiches-risques.brgm.fr/fr/georisques/mvt-synthetique/21100713" \t "_self" </w:instrText>
            </w:r>
            <w:r>
              <w:fldChar w:fldCharType="separate"/>
            </w:r>
            <w:r>
              <w:rPr>
                <w:rFonts w:ascii="Marianne" w:hAnsi="Marianne" w:eastAsia="Marianne" w:cs="Marianne"/>
                <w:sz w:val="14"/>
              </w:rPr>
              <w:t xml:space="preserve">21100713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RD87c entre Bénonces et Onglas -torrent du Tréfond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"https://fiches-risques.brgm.fr/fr/georisques/mvt-synthetique/60100015" \t "_self" </w:instrText>
            </w:r>
            <w:r>
              <w:fldChar w:fldCharType="separate"/>
            </w:r>
            <w:r>
              <w:rPr>
                <w:rFonts w:ascii="Marianne" w:hAnsi="Marianne" w:eastAsia="Marianne" w:cs="Marianne"/>
                <w:sz w:val="14"/>
              </w:rPr>
              <w:t xml:space="preserve">60100015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"https://fiches-risques.brgm.fr/fr/georisques/mvt-synthetique/60100016" \t "_self" </w:instrText>
            </w:r>
            <w:r>
              <w:fldChar w:fldCharType="separate"/>
            </w:r>
            <w:r>
              <w:rPr>
                <w:rFonts w:ascii="Marianne" w:hAnsi="Marianne" w:eastAsia="Marianne" w:cs="Marianne"/>
                <w:sz w:val="14"/>
              </w:rPr>
              <w:t xml:space="preserve">60100016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76088" name="Picture">
</wp:docPr>
                  <a:graphic>
                    <a:graphicData uri="http://schemas.openxmlformats.org/drawingml/2006/picture">
                      <pic:pic>
                        <pic:nvPicPr>
                          <pic:cNvPr id="189157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97627" name="Picture">
</wp:docPr>
                  <a:graphic>
                    <a:graphicData uri="http://schemas.openxmlformats.org/drawingml/2006/picture">
                      <pic:pic>
                        <pic:nvPicPr>
                          <pic:cNvPr id="95609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65545" name="Picture">
</wp:docPr>
                  <a:graphic>
                    <a:graphicData uri="http://schemas.openxmlformats.org/drawingml/2006/picture">
                      <pic:pic>
                        <pic:nvPicPr>
                          <pic:cNvPr id="61706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"https://fiches-risques.brgm.fr/georisques/cavite/RHAAA0000169" \t "_self" </w:instrText>
            </w:r>
            <w:r>
              <w:fldChar w:fldCharType="separate"/>
            </w:r>
            <w:r>
              <w:rPr>
                <w:rFonts w:ascii="Marianne" w:hAnsi="Marianne" w:eastAsia="Marianne" w:cs="Marianne"/>
                <w:sz w:val="14"/>
              </w:rPr>
              <w:t xml:space="preserve">RHAAA0000169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Luizet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"https://fiches-risques.brgm.fr/georisques/cavite/RHAAA0000264" \t "_self" </w:instrText>
            </w:r>
            <w:r>
              <w:fldChar w:fldCharType="separate"/>
            </w:r>
            <w:r>
              <w:rPr>
                <w:rFonts w:ascii="Marianne" w:hAnsi="Marianne" w:eastAsia="Marianne" w:cs="Marianne"/>
                <w:sz w:val="14"/>
              </w:rPr>
              <w:t xml:space="preserve">RHAAA0000264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Cuny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"https://fiches-risques.brgm.fr/georisques/cavite/RHAAA0000283" \t "_self" </w:instrText>
            </w:r>
            <w:r>
              <w:fldChar w:fldCharType="separate"/>
            </w:r>
            <w:r>
              <w:rPr>
                <w:rFonts w:ascii="Marianne" w:hAnsi="Marianne" w:eastAsia="Marianne" w:cs="Marianne"/>
                <w:sz w:val="14"/>
              </w:rPr>
              <w:t xml:space="preserve">RHAAA0000283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Diaclases de Cuny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"https://fiches-risques.brgm.fr/georisques/cavite/RHAAA0000526" \t "_self" </w:instrText>
            </w:r>
            <w:r>
              <w:fldChar w:fldCharType="separate"/>
            </w:r>
            <w:r>
              <w:rPr>
                <w:rFonts w:ascii="Marianne" w:hAnsi="Marianne" w:eastAsia="Marianne" w:cs="Marianne"/>
                <w:sz w:val="14"/>
              </w:rPr>
              <w:t xml:space="preserve">RHAAA0000526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Golet ou Trou du Luizet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"https://fiches-risques.brgm.fr/georisques/cavite/RHAAA0000527" \t "_self" </w:instrText>
            </w:r>
            <w:r>
              <w:fldChar w:fldCharType="separate"/>
            </w:r>
            <w:r>
              <w:rPr>
                <w:rFonts w:ascii="Marianne" w:hAnsi="Marianne" w:eastAsia="Marianne" w:cs="Marianne"/>
                <w:sz w:val="14"/>
              </w:rPr>
              <w:t xml:space="preserve">RHAAA0000527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Golet ou Trou du Luizet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"https://fiches-risques.brgm.fr/georisques/cavite/RHAAA0000724" \t "_self" </w:instrText>
            </w:r>
            <w:r>
              <w:fldChar w:fldCharType="separate"/>
            </w:r>
            <w:r>
              <w:rPr>
                <w:rFonts w:ascii="Marianne" w:hAnsi="Marianne" w:eastAsia="Marianne" w:cs="Marianne"/>
                <w:sz w:val="14"/>
              </w:rPr>
              <w:t xml:space="preserve">RHAAA0000724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Portes ou grotte des Premières Neiges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"https://fiches-risques.brgm.fr/georisques/cavite/RHAAA0000773" \t "_self" </w:instrText>
            </w:r>
            <w:r>
              <w:fldChar w:fldCharType="separate"/>
            </w:r>
            <w:r>
              <w:rPr>
                <w:rFonts w:ascii="Marianne" w:hAnsi="Marianne" w:eastAsia="Marianne" w:cs="Marianne"/>
                <w:sz w:val="14"/>
              </w:rPr>
              <w:t xml:space="preserve">RHAAA0000773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Chartreux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"https://fiches-risques.brgm.fr/georisques/cavite/RHAAA0000788" \t "_self" </w:instrText>
            </w:r>
            <w:r>
              <w:fldChar w:fldCharType="separate"/>
            </w:r>
            <w:r>
              <w:rPr>
                <w:rFonts w:ascii="Marianne" w:hAnsi="Marianne" w:eastAsia="Marianne" w:cs="Marianne"/>
                <w:sz w:val="14"/>
              </w:rPr>
              <w:t xml:space="preserve">RHAAA0000788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Permières Neiges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"https://fiches-risques.brgm.fr/georisques/cavite/RHAAA0000817" \t "_self" </w:instrText>
            </w:r>
            <w:r>
              <w:fldChar w:fldCharType="separate"/>
            </w:r>
            <w:r>
              <w:rPr>
                <w:rFonts w:ascii="Marianne" w:hAnsi="Marianne" w:eastAsia="Marianne" w:cs="Marianne"/>
                <w:sz w:val="14"/>
              </w:rPr>
              <w:t xml:space="preserve">RHAAA0000817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Cernay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"https://fiches-risques.brgm.fr/georisques/cavite/RHAAA0000829" \t "_self" </w:instrText>
            </w:r>
            <w:r>
              <w:fldChar w:fldCharType="separate"/>
            </w:r>
            <w:r>
              <w:rPr>
                <w:rFonts w:ascii="Marianne" w:hAnsi="Marianne" w:eastAsia="Marianne" w:cs="Marianne"/>
                <w:sz w:val="14"/>
              </w:rPr>
              <w:t xml:space="preserve">RHAAA0000829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Chat-huant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"https://fiches-risques.brgm.fr/georisques/cavite/RHAAA0000881" \t "_self" </w:instrText>
            </w:r>
            <w:r>
              <w:fldChar w:fldCharType="separate"/>
            </w:r>
            <w:r>
              <w:rPr>
                <w:rFonts w:ascii="Marianne" w:hAnsi="Marianne" w:eastAsia="Marianne" w:cs="Marianne"/>
                <w:sz w:val="14"/>
              </w:rPr>
              <w:t xml:space="preserve">RHAAA0000881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Mulot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"https://fiches-risques.brgm.fr/georisques/cavite/RHAAA0000887" \t "_self" </w:instrText>
            </w:r>
            <w:r>
              <w:fldChar w:fldCharType="separate"/>
            </w:r>
            <w:r>
              <w:rPr>
                <w:rFonts w:ascii="Marianne" w:hAnsi="Marianne" w:eastAsia="Marianne" w:cs="Marianne"/>
                <w:sz w:val="14"/>
              </w:rPr>
              <w:t xml:space="preserve">RHAAA0000887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Petit Janvais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"https://fiches-risques.brgm.fr/georisques/cavite/RHAAA0001005" \t "_self" </w:instrText>
            </w:r>
            <w:r>
              <w:fldChar w:fldCharType="separate"/>
            </w:r>
            <w:r>
              <w:rPr>
                <w:rFonts w:ascii="Marianne" w:hAnsi="Marianne" w:eastAsia="Marianne" w:cs="Marianne"/>
                <w:sz w:val="14"/>
              </w:rPr>
              <w:t xml:space="preserve">RHAAA0001005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"https://fiches-risques.brgm.fr/georisques/cavite/RHAAA0001075" \t "_self" </w:instrText>
            </w:r>
            <w:r>
              <w:fldChar w:fldCharType="separate"/>
            </w:r>
            <w:r>
              <w:rPr>
                <w:rFonts w:ascii="Marianne" w:hAnsi="Marianne" w:eastAsia="Marianne" w:cs="Marianne"/>
                <w:sz w:val="14"/>
              </w:rPr>
              <w:t xml:space="preserve">RHAAA0001075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Clos Vieux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"https://fiches-risques.brgm.fr/georisques/cavite/RHAAA0001077" \t "_self" </w:instrText>
            </w:r>
            <w:r>
              <w:fldChar w:fldCharType="separate"/>
            </w:r>
            <w:r>
              <w:rPr>
                <w:rFonts w:ascii="Marianne" w:hAnsi="Marianne" w:eastAsia="Marianne" w:cs="Marianne"/>
                <w:sz w:val="14"/>
              </w:rPr>
              <w:t xml:space="preserve">RHAAA0001077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Clos Vieux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"https://fiches-risques.brgm.fr/georisques/cavite/RHAAA0001078" \t "_self" </w:instrText>
            </w:r>
            <w:r>
              <w:fldChar w:fldCharType="separate"/>
            </w:r>
            <w:r>
              <w:rPr>
                <w:rFonts w:ascii="Marianne" w:hAnsi="Marianne" w:eastAsia="Marianne" w:cs="Marianne"/>
                <w:sz w:val="14"/>
              </w:rPr>
              <w:t xml:space="preserve">RHAAA0001078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Clos Vieux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"https://fiches-risques.brgm.fr/georisques/cavite/RHAAA0001079" \t "_self" </w:instrText>
            </w:r>
            <w:r>
              <w:fldChar w:fldCharType="separate"/>
            </w:r>
            <w:r>
              <w:rPr>
                <w:rFonts w:ascii="Marianne" w:hAnsi="Marianne" w:eastAsia="Marianne" w:cs="Marianne"/>
                <w:sz w:val="14"/>
              </w:rPr>
              <w:t xml:space="preserve">RHAAA0001079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Clos Vieux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"https://fiches-risques.brgm.fr/georisques/cavite/RHAAA0001091" \t "_self" </w:instrText>
            </w:r>
            <w:r>
              <w:fldChar w:fldCharType="separate"/>
            </w:r>
            <w:r>
              <w:rPr>
                <w:rFonts w:ascii="Marianne" w:hAnsi="Marianne" w:eastAsia="Marianne" w:cs="Marianne"/>
                <w:sz w:val="14"/>
              </w:rPr>
              <w:t xml:space="preserve">RHAAA0001091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Cuny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"https://fiches-risques.brgm.fr/georisques/cavite/RHAAA0001260" \t "_self" </w:instrText>
            </w:r>
            <w:r>
              <w:fldChar w:fldCharType="separate"/>
            </w:r>
            <w:r>
              <w:rPr>
                <w:rFonts w:ascii="Marianne" w:hAnsi="Marianne" w:eastAsia="Marianne" w:cs="Marianne"/>
                <w:sz w:val="14"/>
              </w:rPr>
              <w:t xml:space="preserve">RHAAA0001260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Pince Universelle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"https://fiches-risques.brgm.fr/georisques/cavite/RHAAA0001262" \t "_self" </w:instrText>
            </w:r>
            <w:r>
              <w:fldChar w:fldCharType="separate"/>
            </w:r>
            <w:r>
              <w:rPr>
                <w:rFonts w:ascii="Marianne" w:hAnsi="Marianne" w:eastAsia="Marianne" w:cs="Marianne"/>
                <w:sz w:val="14"/>
              </w:rPr>
              <w:t xml:space="preserve">RHAAA0001262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Pleine Lune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"https://fiches-risques.brgm.fr/georisques/cavite/RHAAA0001263" \t "_self" </w:instrText>
            </w:r>
            <w:r>
              <w:fldChar w:fldCharType="separate"/>
            </w:r>
            <w:r>
              <w:rPr>
                <w:rFonts w:ascii="Marianne" w:hAnsi="Marianne" w:eastAsia="Marianne" w:cs="Marianne"/>
                <w:sz w:val="14"/>
              </w:rPr>
              <w:t xml:space="preserve">RHAAA0001263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Pleine Lune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"https://fiches-risques.brgm.fr/georisques/cavite/RHAAA0001264" \t "_self" </w:instrText>
            </w:r>
            <w:r>
              <w:fldChar w:fldCharType="separate"/>
            </w:r>
            <w:r>
              <w:rPr>
                <w:rFonts w:ascii="Marianne" w:hAnsi="Marianne" w:eastAsia="Marianne" w:cs="Marianne"/>
                <w:sz w:val="14"/>
              </w:rPr>
              <w:t xml:space="preserve">RHAAA0001264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Pleine Lune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"https://fiches-risques.brgm.fr/georisques/cavite/RHAAA0001352" \t "_self" </w:instrText>
            </w:r>
            <w:r>
              <w:fldChar w:fldCharType="separate"/>
            </w:r>
            <w:r>
              <w:rPr>
                <w:rFonts w:ascii="Marianne" w:hAnsi="Marianne" w:eastAsia="Marianne" w:cs="Marianne"/>
                <w:sz w:val="14"/>
              </w:rPr>
              <w:t xml:space="preserve">RHAAA0001352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Miemard  ou Miemaz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"https://fiches-risques.brgm.fr/georisques/cavite/RHAAA0001377" \t "_self" </w:instrText>
            </w:r>
            <w:r>
              <w:fldChar w:fldCharType="separate"/>
            </w:r>
            <w:r>
              <w:rPr>
                <w:rFonts w:ascii="Marianne" w:hAnsi="Marianne" w:eastAsia="Marianne" w:cs="Marianne"/>
                <w:sz w:val="14"/>
              </w:rPr>
              <w:t xml:space="preserve">RHAAA0001377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Pré Magnin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"https://fiches-risques.brgm.fr/georisques/cavite/RHAAA0001378" \t "_self" </w:instrText>
            </w:r>
            <w:r>
              <w:fldChar w:fldCharType="separate"/>
            </w:r>
            <w:r>
              <w:rPr>
                <w:rFonts w:ascii="Marianne" w:hAnsi="Marianne" w:eastAsia="Marianne" w:cs="Marianne"/>
                <w:sz w:val="14"/>
              </w:rPr>
              <w:t xml:space="preserve">RHAAA0001378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Pré Magnin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"https://fiches-risques.brgm.fr/georisques/cavite/RHAAA0001379" \t "_self" </w:instrText>
            </w:r>
            <w:r>
              <w:fldChar w:fldCharType="separate"/>
            </w:r>
            <w:r>
              <w:rPr>
                <w:rFonts w:ascii="Marianne" w:hAnsi="Marianne" w:eastAsia="Marianne" w:cs="Marianne"/>
                <w:sz w:val="14"/>
              </w:rPr>
              <w:t xml:space="preserve">RHAAA0001379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Pré Magnin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"https://fiches-risques.brgm.fr/georisques/cavite/RHAAA0001398" \t "_self" </w:instrText>
            </w:r>
            <w:r>
              <w:fldChar w:fldCharType="separate"/>
            </w:r>
            <w:r>
              <w:rPr>
                <w:rFonts w:ascii="Marianne" w:hAnsi="Marianne" w:eastAsia="Marianne" w:cs="Marianne"/>
                <w:sz w:val="14"/>
              </w:rPr>
              <w:t xml:space="preserve">RHAAA0001398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Roland ou Jardin des Sarrasins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"https://fiches-risques.brgm.fr/georisques/cavite/RHAAA0001469" \t "_self" </w:instrText>
            </w:r>
            <w:r>
              <w:fldChar w:fldCharType="separate"/>
            </w:r>
            <w:r>
              <w:rPr>
                <w:rFonts w:ascii="Marianne" w:hAnsi="Marianne" w:eastAsia="Marianne" w:cs="Marianne"/>
                <w:sz w:val="14"/>
              </w:rPr>
              <w:t xml:space="preserve">RHAAA0001469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Cascades du Luizet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"https://fiches-risques.brgm.fr/georisques/cavite/RHAAA0001539" \t "_self" </w:instrText>
            </w:r>
            <w:r>
              <w:fldChar w:fldCharType="separate"/>
            </w:r>
            <w:r>
              <w:rPr>
                <w:rFonts w:ascii="Marianne" w:hAnsi="Marianne" w:eastAsia="Marianne" w:cs="Marianne"/>
                <w:sz w:val="14"/>
              </w:rPr>
              <w:t xml:space="preserve">RHAAA0001539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Sarrasins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"https://fiches-risques.brgm.fr/georisques/cavite/RHAAA0001569" \t "_self" </w:instrText>
            </w:r>
            <w:r>
              <w:fldChar w:fldCharType="separate"/>
            </w:r>
            <w:r>
              <w:rPr>
                <w:rFonts w:ascii="Marianne" w:hAnsi="Marianne" w:eastAsia="Marianne" w:cs="Marianne"/>
                <w:sz w:val="14"/>
              </w:rPr>
              <w:t xml:space="preserve">RHAAA0001569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d'Avarcon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"https://fiches-risques.brgm.fr/georisques/cavite/RHAAA0001671" \t "_self" </w:instrText>
            </w:r>
            <w:r>
              <w:fldChar w:fldCharType="separate"/>
            </w:r>
            <w:r>
              <w:rPr>
                <w:rFonts w:ascii="Marianne" w:hAnsi="Marianne" w:eastAsia="Marianne" w:cs="Marianne"/>
                <w:sz w:val="14"/>
              </w:rPr>
              <w:t xml:space="preserve">RHAAA0001671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"https://fiches-risques.brgm.fr/georisques/cavite/RHAAA0001707" \t "_self" </w:instrText>
            </w:r>
            <w:r>
              <w:fldChar w:fldCharType="separate"/>
            </w:r>
            <w:r>
              <w:rPr>
                <w:rFonts w:ascii="Marianne" w:hAnsi="Marianne" w:eastAsia="Marianne" w:cs="Marianne"/>
                <w:sz w:val="14"/>
              </w:rPr>
              <w:t xml:space="preserve">RHAAA0001707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Pendule ou de Roche Rousse ou du Pisserot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"https://fiches-risques.brgm.fr/georisques/cavite/RHAAA0001748" \t "_self" </w:instrText>
            </w:r>
            <w:r>
              <w:fldChar w:fldCharType="separate"/>
            </w:r>
            <w:r>
              <w:rPr>
                <w:rFonts w:ascii="Marianne" w:hAnsi="Marianne" w:eastAsia="Marianne" w:cs="Marianne"/>
                <w:sz w:val="14"/>
              </w:rPr>
              <w:t xml:space="preserve">RHAAA0001748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du Cuny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"https://fiches-risques.brgm.fr/georisques/cavite/RHAAA0001749" \t "_self" </w:instrText>
            </w:r>
            <w:r>
              <w:fldChar w:fldCharType="separate"/>
            </w:r>
            <w:r>
              <w:rPr>
                <w:rFonts w:ascii="Marianne" w:hAnsi="Marianne" w:eastAsia="Marianne" w:cs="Marianne"/>
                <w:sz w:val="14"/>
              </w:rPr>
              <w:t xml:space="preserve">RHAAA0001749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Rocher du Cuny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"https://fiches-risques.brgm.fr/georisques/cavite/RHAAA0001847" \t "_self" </w:instrText>
            </w:r>
            <w:r>
              <w:fldChar w:fldCharType="separate"/>
            </w:r>
            <w:r>
              <w:rPr>
                <w:rFonts w:ascii="Marianne" w:hAnsi="Marianne" w:eastAsia="Marianne" w:cs="Marianne"/>
                <w:sz w:val="14"/>
              </w:rPr>
              <w:t xml:space="preserve">RHAAA0001847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Cresse Malville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"https://fiches-risques.brgm.fr/georisques/cavite/RHAAA0001861" \t "_self" </w:instrText>
            </w:r>
            <w:r>
              <w:fldChar w:fldCharType="separate"/>
            </w:r>
            <w:r>
              <w:rPr>
                <w:rFonts w:ascii="Marianne" w:hAnsi="Marianne" w:eastAsia="Marianne" w:cs="Marianne"/>
                <w:sz w:val="14"/>
              </w:rPr>
              <w:t xml:space="preserve">RHAAA0001861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Sautin ou Balme d'Arella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"https://fiches-risques.brgm.fr/georisques/cavite/RHAAA0002072" \t "_self" </w:instrText>
            </w:r>
            <w:r>
              <w:fldChar w:fldCharType="separate"/>
            </w:r>
            <w:r>
              <w:rPr>
                <w:rFonts w:ascii="Marianne" w:hAnsi="Marianne" w:eastAsia="Marianne" w:cs="Marianne"/>
                <w:sz w:val="14"/>
              </w:rPr>
              <w:t xml:space="preserve">RHAAA0002072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1 des Grottes de la Perna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"https://fiches-risques.brgm.fr/georisques/cavite/RHAAA0002073" \t "_self" </w:instrText>
            </w:r>
            <w:r>
              <w:fldChar w:fldCharType="separate"/>
            </w:r>
            <w:r>
              <w:rPr>
                <w:rFonts w:ascii="Marianne" w:hAnsi="Marianne" w:eastAsia="Marianne" w:cs="Marianne"/>
                <w:sz w:val="14"/>
              </w:rPr>
              <w:t xml:space="preserve">RHAAA0002073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2 des Grottes de la Perna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"https://fiches-risques.brgm.fr/georisques/cavite/RHAAA0002221" \t "_self" </w:instrText>
            </w:r>
            <w:r>
              <w:fldChar w:fldCharType="separate"/>
            </w:r>
            <w:r>
              <w:rPr>
                <w:rFonts w:ascii="Marianne" w:hAnsi="Marianne" w:eastAsia="Marianne" w:cs="Marianne"/>
                <w:sz w:val="14"/>
              </w:rPr>
              <w:t xml:space="preserve">RHAAA0002221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Pissot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131406" name="Picture">
</wp:docPr>
                  <a:graphic>
                    <a:graphicData uri="http://schemas.openxmlformats.org/drawingml/2006/picture">
                      <pic:pic>
                        <pic:nvPicPr>
                          <pic:cNvPr id="197513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67518" name="Picture">
</wp:docPr>
                  <a:graphic>
                    <a:graphicData uri="http://schemas.openxmlformats.org/drawingml/2006/picture">
                      <pic:pic>
                        <pic:nvPicPr>
                          <pic:cNvPr id="7085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43156" name="Picture">
</wp:docPr>
                  <a:graphic>
                    <a:graphicData uri="http://schemas.openxmlformats.org/drawingml/2006/picture">
                      <pic:pic>
                        <pic:nvPicPr>
                          <pic:cNvPr id="85614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"https://fiches-risques.brgm.fr/georisques/cavite/RHAAA0002314" \t "_self" </w:instrText>
            </w:r>
            <w:r>
              <w:fldChar w:fldCharType="separate"/>
            </w:r>
            <w:r>
              <w:rPr>
                <w:rFonts w:ascii="Marianne" w:hAnsi="Marianne" w:eastAsia="Marianne" w:cs="Marianne"/>
                <w:sz w:val="14"/>
              </w:rPr>
              <w:t xml:space="preserve">RHAAA0002314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Jonquilles</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72267" name="Picture">
</wp:docPr>
                  <a:graphic>
                    <a:graphicData uri="http://schemas.openxmlformats.org/drawingml/2006/picture">
                      <pic:pic>
                        <pic:nvPicPr>
                          <pic:cNvPr id="124227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24741" name="Picture">
</wp:docPr>
                  <a:graphic>
                    <a:graphicData uri="http://schemas.openxmlformats.org/drawingml/2006/picture">
                      <pic:pic>
                        <pic:nvPicPr>
                          <pic:cNvPr id="106192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01470 Bénonces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85389" name="Picture">
</wp:docPr>
                  <a:graphic>
                    <a:graphicData uri="http://schemas.openxmlformats.org/drawingml/2006/picture">
                      <pic:pic>
                        <pic:nvPicPr>
                          <pic:cNvPr id="83748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