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92929" name="Picture">
</wp:docPr>
                  <a:graphic>
                    <a:graphicData uri="http://schemas.openxmlformats.org/drawingml/2006/picture">
                      <pic:pic>
                        <pic:nvPicPr>
                          <pic:cNvPr id="126509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7349027" name="Picture">
</wp:docPr>
                  <a:graphic>
                    <a:graphicData uri="http://schemas.openxmlformats.org/drawingml/2006/picture">
                      <pic:pic>
                        <pic:nvPicPr>
                          <pic:cNvPr id="1567349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568594" name="Picture">
</wp:docPr>
                        <a:graphic>
                          <a:graphicData uri="http://schemas.openxmlformats.org/drawingml/2006/picture">
                            <pic:pic>
                              <pic:nvPicPr>
                                <pic:cNvPr id="127568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Beaujeu-Saint-Vallier-Pierrejux-et-Quitteur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079637" name="Picture">
</wp:docPr>
                  <a:graphic>
                    <a:graphicData uri="http://schemas.openxmlformats.org/drawingml/2006/picture">
                      <pic:pic>
                        <pic:nvPicPr>
                          <pic:cNvPr id="1362079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956914" name="Picture">
</wp:docPr>
                  <a:graphic>
                    <a:graphicData uri="http://schemas.openxmlformats.org/drawingml/2006/picture">
                      <pic:pic>
                        <pic:nvPicPr>
                          <pic:cNvPr id="400956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00281" name="Picture">
</wp:docPr>
                  <a:graphic>
                    <a:graphicData uri="http://schemas.openxmlformats.org/drawingml/2006/picture">
                      <pic:pic>
                        <pic:nvPicPr>
                          <pic:cNvPr id="208330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56473" name="Picture">
</wp:docPr>
                  <a:graphic>
                    <a:graphicData uri="http://schemas.openxmlformats.org/drawingml/2006/picture">
                      <pic:pic>
                        <pic:nvPicPr>
                          <pic:cNvPr id="155305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14415" name="Picture">
</wp:docPr>
                  <a:graphic>
                    <a:graphicData uri="http://schemas.openxmlformats.org/drawingml/2006/picture">
                      <pic:pic>
                        <pic:nvPicPr>
                          <pic:cNvPr id="211241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332505" name="Picture">
</wp:docPr>
                        <a:graphic>
                          <a:graphicData uri="http://schemas.openxmlformats.org/drawingml/2006/picture">
                            <pic:pic>
                              <pic:nvPicPr>
                                <pic:cNvPr id="278332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93737" name="Picture">
</wp:docPr>
                        <a:graphic>
                          <a:graphicData uri="http://schemas.openxmlformats.org/drawingml/2006/picture">
                            <pic:pic>
                              <pic:nvPicPr>
                                <pic:cNvPr id="1852993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07253" name="Picture">
</wp:docPr>
                        <a:graphic>
                          <a:graphicData uri="http://schemas.openxmlformats.org/drawingml/2006/picture">
                            <pic:pic>
                              <pic:nvPicPr>
                                <pic:cNvPr id="708307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310580" name="Picture">
</wp:docPr>
                        <a:graphic>
                          <a:graphicData uri="http://schemas.openxmlformats.org/drawingml/2006/picture">
                            <pic:pic>
                              <pic:nvPicPr>
                                <pic:cNvPr id="494310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65969" name="Picture">
</wp:docPr>
                        <a:graphic>
                          <a:graphicData uri="http://schemas.openxmlformats.org/drawingml/2006/picture">
                            <pic:pic>
                              <pic:nvPicPr>
                                <pic:cNvPr id="408365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787598" name="Picture">
</wp:docPr>
                        <a:graphic>
                          <a:graphicData uri="http://schemas.openxmlformats.org/drawingml/2006/picture">
                            <pic:pic>
                              <pic:nvPicPr>
                                <pic:cNvPr id="1940787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092531" name="Picture">
</wp:docPr>
                        <a:graphic>
                          <a:graphicData uri="http://schemas.openxmlformats.org/drawingml/2006/picture">
                            <pic:pic>
                              <pic:nvPicPr>
                                <pic:cNvPr id="1871092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23649" name="Picture">
</wp:docPr>
                        <a:graphic>
                          <a:graphicData uri="http://schemas.openxmlformats.org/drawingml/2006/picture">
                            <pic:pic>
                              <pic:nvPicPr>
                                <pic:cNvPr id="1633823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249228" name="Picture">
</wp:docPr>
                        <a:graphic>
                          <a:graphicData uri="http://schemas.openxmlformats.org/drawingml/2006/picture">
                            <pic:pic>
                              <pic:nvPicPr>
                                <pic:cNvPr id="670249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00647" name="Picture">
</wp:docPr>
                        <a:graphic>
                          <a:graphicData uri="http://schemas.openxmlformats.org/drawingml/2006/picture">
                            <pic:pic>
                              <pic:nvPicPr>
                                <pic:cNvPr id="16812006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29143" name="Picture">
</wp:docPr>
                        <a:graphic>
                          <a:graphicData uri="http://schemas.openxmlformats.org/drawingml/2006/picture">
                            <pic:pic>
                              <pic:nvPicPr>
                                <pic:cNvPr id="1120729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621704" name="Picture">
</wp:docPr>
                        <a:graphic>
                          <a:graphicData uri="http://schemas.openxmlformats.org/drawingml/2006/picture">
                            <pic:pic>
                              <pic:nvPicPr>
                                <pic:cNvPr id="9196217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08145" name="Picture">
</wp:docPr>
                        <a:graphic>
                          <a:graphicData uri="http://schemas.openxmlformats.org/drawingml/2006/picture">
                            <pic:pic>
                              <pic:nvPicPr>
                                <pic:cNvPr id="6269081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05121" name="Picture">
</wp:docPr>
                        <a:graphic>
                          <a:graphicData uri="http://schemas.openxmlformats.org/drawingml/2006/picture">
                            <pic:pic>
                              <pic:nvPicPr>
                                <pic:cNvPr id="1749805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04294" name="Picture">
</wp:docPr>
                        <a:graphic>
                          <a:graphicData uri="http://schemas.openxmlformats.org/drawingml/2006/picture">
                            <pic:pic>
                              <pic:nvPicPr>
                                <pic:cNvPr id="1353904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822350" name="Picture">
</wp:docPr>
                        <a:graphic>
                          <a:graphicData uri="http://schemas.openxmlformats.org/drawingml/2006/picture">
                            <pic:pic>
                              <pic:nvPicPr>
                                <pic:cNvPr id="15518223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78271" name="Picture">
</wp:docPr>
                        <a:graphic>
                          <a:graphicData uri="http://schemas.openxmlformats.org/drawingml/2006/picture">
                            <pic:pic>
                              <pic:nvPicPr>
                                <pic:cNvPr id="402578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766705" name="Picture">
</wp:docPr>
                        <a:graphic>
                          <a:graphicData uri="http://schemas.openxmlformats.org/drawingml/2006/picture">
                            <pic:pic>
                              <pic:nvPicPr>
                                <pic:cNvPr id="5987667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50067" name="Picture">
</wp:docPr>
                  <a:graphic>
                    <a:graphicData uri="http://schemas.openxmlformats.org/drawingml/2006/picture">
                      <pic:pic>
                        <pic:nvPicPr>
                          <pic:cNvPr id="186905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35990" name="Picture">
</wp:docPr>
                  <a:graphic>
                    <a:graphicData uri="http://schemas.openxmlformats.org/drawingml/2006/picture">
                      <pic:pic>
                        <pic:nvPicPr>
                          <pic:cNvPr id="95973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90237" name="Picture">
</wp:docPr>
                  <a:graphic>
                    <a:graphicData uri="http://schemas.openxmlformats.org/drawingml/2006/picture">
                      <pic:pic>
                        <pic:nvPicPr>
                          <pic:cNvPr id="59619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Beaujeu-saint-vallier-pierrejux-et-quitteur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45071" name="Picture">
</wp:docPr>
                  <a:graphic>
                    <a:graphicData uri="http://schemas.openxmlformats.org/drawingml/2006/picture">
                      <pic:pic>
                        <pic:nvPicPr>
                          <pic:cNvPr id="981745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6953" name="Picture">
</wp:docPr>
                  <a:graphic>
                    <a:graphicData uri="http://schemas.openxmlformats.org/drawingml/2006/picture">
                      <pic:pic>
                        <pic:nvPicPr>
                          <pic:cNvPr id="45916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980610" name="Picture">
</wp:docPr>
                  <a:graphic>
                    <a:graphicData uri="http://schemas.openxmlformats.org/drawingml/2006/picture">
                      <pic:pic>
                        <pic:nvPicPr>
                          <pic:cNvPr id="15289806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36951" name="Picture">
</wp:docPr>
                        <a:graphic>
                          <a:graphicData uri="http://schemas.openxmlformats.org/drawingml/2006/picture">
                            <pic:pic>
                              <pic:nvPicPr>
                                <pic:cNvPr id="419336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685032" name="Picture">
</wp:docPr>
                  <a:graphic>
                    <a:graphicData uri="http://schemas.openxmlformats.org/drawingml/2006/picture">
                      <pic:pic>
                        <pic:nvPicPr>
                          <pic:cNvPr id="35868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56433" name="Picture">
</wp:docPr>
                  <a:graphic>
                    <a:graphicData uri="http://schemas.openxmlformats.org/drawingml/2006/picture">
                      <pic:pic>
                        <pic:nvPicPr>
                          <pic:cNvPr id="30785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308599" name="Picture">
</wp:docPr>
                  <a:graphic>
                    <a:graphicData uri="http://schemas.openxmlformats.org/drawingml/2006/picture">
                      <pic:pic>
                        <pic:nvPicPr>
                          <pic:cNvPr id="140030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Beaujeu-saint-vallier-pierrejux-et-quitteur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208231" name="Picture">
</wp:docPr>
                        <a:graphic>
                          <a:graphicData uri="http://schemas.openxmlformats.org/drawingml/2006/picture">
                            <pic:pic>
                              <pic:nvPicPr>
                                <pic:cNvPr id="2912082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758385" name="Picture">
</wp:docPr>
                        <a:graphic>
                          <a:graphicData uri="http://schemas.openxmlformats.org/drawingml/2006/picture">
                            <pic:pic>
                              <pic:nvPicPr>
                                <pic:cNvPr id="7387583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608985" name="Picture">
</wp:docPr>
                  <a:graphic>
                    <a:graphicData uri="http://schemas.openxmlformats.org/drawingml/2006/picture">
                      <pic:pic>
                        <pic:nvPicPr>
                          <pic:cNvPr id="29060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33086" name="Picture">
</wp:docPr>
                  <a:graphic>
                    <a:graphicData uri="http://schemas.openxmlformats.org/drawingml/2006/picture">
                      <pic:pic>
                        <pic:nvPicPr>
                          <pic:cNvPr id="141463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67715" name="Picture">
</wp:docPr>
                  <a:graphic>
                    <a:graphicData uri="http://schemas.openxmlformats.org/drawingml/2006/picture">
                      <pic:pic>
                        <pic:nvPicPr>
                          <pic:cNvPr id="101966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Beaujeu-saint-vallier-pierrejux-et-quitteur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920646" name="Picture">
</wp:docPr>
                  <a:graphic>
                    <a:graphicData uri="http://schemas.openxmlformats.org/drawingml/2006/picture">
                      <pic:pic>
                        <pic:nvPicPr>
                          <pic:cNvPr id="1254920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31898" name="Picture">
</wp:docPr>
                  <a:graphic>
                    <a:graphicData uri="http://schemas.openxmlformats.org/drawingml/2006/picture">
                      <pic:pic>
                        <pic:nvPicPr>
                          <pic:cNvPr id="839431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471922" name="Picture">
</wp:docPr>
                  <a:graphic>
                    <a:graphicData uri="http://schemas.openxmlformats.org/drawingml/2006/picture">
                      <pic:pic>
                        <pic:nvPicPr>
                          <pic:cNvPr id="14624719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403802" name="Picture">
</wp:docPr>
                        <a:graphic>
                          <a:graphicData uri="http://schemas.openxmlformats.org/drawingml/2006/picture">
                            <pic:pic>
                              <pic:nvPicPr>
                                <pic:cNvPr id="1019403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9569" name="Picture">
</wp:docPr>
                  <a:graphic>
                    <a:graphicData uri="http://schemas.openxmlformats.org/drawingml/2006/picture">
                      <pic:pic>
                        <pic:nvPicPr>
                          <pic:cNvPr id="9437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02095" name="Picture">
</wp:docPr>
                  <a:graphic>
                    <a:graphicData uri="http://schemas.openxmlformats.org/drawingml/2006/picture">
                      <pic:pic>
                        <pic:nvPicPr>
                          <pic:cNvPr id="59080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4093" name="Picture">
</wp:docPr>
                  <a:graphic>
                    <a:graphicData uri="http://schemas.openxmlformats.org/drawingml/2006/picture">
                      <pic:pic>
                        <pic:nvPicPr>
                          <pic:cNvPr id="15406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Beaujeu-saint-vallier-pierrejux-et-quitteur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84323" name="Picture">
</wp:docPr>
                  <a:graphic>
                    <a:graphicData uri="http://schemas.openxmlformats.org/drawingml/2006/picture">
                      <pic:pic>
                        <pic:nvPicPr>
                          <pic:cNvPr id="8342843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24209" name="Picture">
</wp:docPr>
                  <a:graphic>
                    <a:graphicData uri="http://schemas.openxmlformats.org/drawingml/2006/picture">
                      <pic:pic>
                        <pic:nvPicPr>
                          <pic:cNvPr id="492224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909219" name="Picture">
</wp:docPr>
                  <a:graphic>
                    <a:graphicData uri="http://schemas.openxmlformats.org/drawingml/2006/picture">
                      <pic:pic>
                        <pic:nvPicPr>
                          <pic:cNvPr id="17289092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653782" name="Picture">
</wp:docPr>
                        <a:graphic>
                          <a:graphicData uri="http://schemas.openxmlformats.org/drawingml/2006/picture">
                            <pic:pic>
                              <pic:nvPicPr>
                                <pic:cNvPr id="717653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665041" name="Picture">
</wp:docPr>
                        <a:graphic>
                          <a:graphicData uri="http://schemas.openxmlformats.org/drawingml/2006/picture">
                            <pic:pic>
                              <pic:nvPicPr>
                                <pic:cNvPr id="14796650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112310" name="Picture">
</wp:docPr>
                  <a:graphic>
                    <a:graphicData uri="http://schemas.openxmlformats.org/drawingml/2006/picture">
                      <pic:pic>
                        <pic:nvPicPr>
                          <pic:cNvPr id="118811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71235" name="Picture">
</wp:docPr>
                  <a:graphic>
                    <a:graphicData uri="http://schemas.openxmlformats.org/drawingml/2006/picture">
                      <pic:pic>
                        <pic:nvPicPr>
                          <pic:cNvPr id="74957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65947" name="Picture">
</wp:docPr>
                  <a:graphic>
                    <a:graphicData uri="http://schemas.openxmlformats.org/drawingml/2006/picture">
                      <pic:pic>
                        <pic:nvPicPr>
                          <pic:cNvPr id="96236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Beaujeu-saint-vallier-pierrejux-et-quitteur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995263" name="Picture">
</wp:docPr>
                  <a:graphic>
                    <a:graphicData uri="http://schemas.openxmlformats.org/drawingml/2006/picture">
                      <pic:pic>
                        <pic:nvPicPr>
                          <pic:cNvPr id="1707995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90676" name="Picture">
</wp:docPr>
                  <a:graphic>
                    <a:graphicData uri="http://schemas.openxmlformats.org/drawingml/2006/picture">
                      <pic:pic>
                        <pic:nvPicPr>
                          <pic:cNvPr id="1202090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726846" name="Picture">
</wp:docPr>
                  <a:graphic>
                    <a:graphicData uri="http://schemas.openxmlformats.org/drawingml/2006/picture">
                      <pic:pic>
                        <pic:nvPicPr>
                          <pic:cNvPr id="16577268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20846" name="Picture">
</wp:docPr>
                        <a:graphic>
                          <a:graphicData uri="http://schemas.openxmlformats.org/drawingml/2006/picture">
                            <pic:pic>
                              <pic:nvPicPr>
                                <pic:cNvPr id="437120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93958" name="Picture">
</wp:docPr>
                  <a:graphic>
                    <a:graphicData uri="http://schemas.openxmlformats.org/drawingml/2006/picture">
                      <pic:pic>
                        <pic:nvPicPr>
                          <pic:cNvPr id="26719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92472" name="Picture">
</wp:docPr>
                  <a:graphic>
                    <a:graphicData uri="http://schemas.openxmlformats.org/drawingml/2006/picture">
                      <pic:pic>
                        <pic:nvPicPr>
                          <pic:cNvPr id="136579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27233" name="Picture">
</wp:docPr>
                  <a:graphic>
                    <a:graphicData uri="http://schemas.openxmlformats.org/drawingml/2006/picture">
                      <pic:pic>
                        <pic:nvPicPr>
                          <pic:cNvPr id="79232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Beaujeu-saint-vallier-pierrejux-et-quitteur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480058" name="Picture">
</wp:docPr>
                  <a:graphic>
                    <a:graphicData uri="http://schemas.openxmlformats.org/drawingml/2006/picture">
                      <pic:pic>
                        <pic:nvPicPr>
                          <pic:cNvPr id="1275480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11224" name="Picture">
</wp:docPr>
                  <a:graphic>
                    <a:graphicData uri="http://schemas.openxmlformats.org/drawingml/2006/picture">
                      <pic:pic>
                        <pic:nvPicPr>
                          <pic:cNvPr id="1605111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427791" name="Picture">
</wp:docPr>
                  <a:graphic>
                    <a:graphicData uri="http://schemas.openxmlformats.org/drawingml/2006/picture">
                      <pic:pic>
                        <pic:nvPicPr>
                          <pic:cNvPr id="17374277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234776" name="Picture">
</wp:docPr>
                        <a:graphic>
                          <a:graphicData uri="http://schemas.openxmlformats.org/drawingml/2006/picture">
                            <pic:pic>
                              <pic:nvPicPr>
                                <pic:cNvPr id="410234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963290" name="Picture">
</wp:docPr>
                  <a:graphic>
                    <a:graphicData uri="http://schemas.openxmlformats.org/drawingml/2006/picture">
                      <pic:pic>
                        <pic:nvPicPr>
                          <pic:cNvPr id="127396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53776" name="Picture">
</wp:docPr>
                  <a:graphic>
                    <a:graphicData uri="http://schemas.openxmlformats.org/drawingml/2006/picture">
                      <pic:pic>
                        <pic:nvPicPr>
                          <pic:cNvPr id="132365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2140" name="Picture">
</wp:docPr>
                  <a:graphic>
                    <a:graphicData uri="http://schemas.openxmlformats.org/drawingml/2006/picture">
                      <pic:pic>
                        <pic:nvPicPr>
                          <pic:cNvPr id="2981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Beaujeu-saint-vallier-pierrejux-et-quitteur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471082" name="Picture">
</wp:docPr>
                  <a:graphic>
                    <a:graphicData uri="http://schemas.openxmlformats.org/drawingml/2006/picture">
                      <pic:pic>
                        <pic:nvPicPr>
                          <pic:cNvPr id="13884710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04694" name="Picture">
</wp:docPr>
                  <a:graphic>
                    <a:graphicData uri="http://schemas.openxmlformats.org/drawingml/2006/picture">
                      <pic:pic>
                        <pic:nvPicPr>
                          <pic:cNvPr id="1178904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332706" name="Picture">
</wp:docPr>
                  <a:graphic>
                    <a:graphicData uri="http://schemas.openxmlformats.org/drawingml/2006/picture">
                      <pic:pic>
                        <pic:nvPicPr>
                          <pic:cNvPr id="6983327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190883" name="Picture">
</wp:docPr>
                  <a:graphic>
                    <a:graphicData uri="http://schemas.openxmlformats.org/drawingml/2006/picture">
                      <pic:pic>
                        <pic:nvPicPr>
                          <pic:cNvPr id="191719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01452" name="Picture">
</wp:docPr>
                  <a:graphic>
                    <a:graphicData uri="http://schemas.openxmlformats.org/drawingml/2006/picture">
                      <pic:pic>
                        <pic:nvPicPr>
                          <pic:cNvPr id="37580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Beaujeu-Saint-Vallier-Pierrejux-et-Quitteur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24818" name="Picture">
</wp:docPr>
                  <a:graphic>
                    <a:graphicData uri="http://schemas.openxmlformats.org/drawingml/2006/picture">
                      <pic:pic>
                        <pic:nvPicPr>
                          <pic:cNvPr id="203392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"https://fiches-risques.brgm.fr/georisques/casias/SSP3854855" \t "_blank" </w:instrText>
            </w:r>
            <w:r>
              <w:fldChar w:fldCharType="separate"/>
            </w:r>
            <w:r>
              <w:rPr>
                <w:rFonts w:ascii="Marianne" w:hAnsi="Marianne" w:eastAsia="Marianne" w:cs="Marianne"/>
                <w:sz w:val="14"/>
              </w:rPr>
              <w:t xml:space="preserve">SSP3854855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"https://fiches-risques.brgm.fr/georisques/casias/SSP3854208" \t "_blank" </w:instrText>
            </w:r>
            <w:r>
              <w:fldChar w:fldCharType="separate"/>
            </w:r>
            <w:r>
              <w:rPr>
                <w:rFonts w:ascii="Marianne" w:hAnsi="Marianne" w:eastAsia="Marianne" w:cs="Marianne"/>
                <w:sz w:val="14"/>
              </w:rPr>
              <w:t xml:space="preserve">SSP3854208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"https://fiches-risques.brgm.fr/georisques/casias/SSP3854207" \t "_blank" </w:instrText>
            </w:r>
            <w:r>
              <w:fldChar w:fldCharType="separate"/>
            </w:r>
            <w:r>
              <w:rPr>
                <w:rFonts w:ascii="Marianne" w:hAnsi="Marianne" w:eastAsia="Marianne" w:cs="Marianne"/>
                <w:sz w:val="14"/>
              </w:rPr>
              <w:t xml:space="preserve">SSP3854207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"https://fiches-risques.brgm.fr/georisques/casias/SSP3854075" \t "_blank" </w:instrText>
            </w:r>
            <w:r>
              <w:fldChar w:fldCharType="separate"/>
            </w:r>
            <w:r>
              <w:rPr>
                <w:rFonts w:ascii="Marianne" w:hAnsi="Marianne" w:eastAsia="Marianne" w:cs="Marianne"/>
                <w:sz w:val="14"/>
              </w:rPr>
              <w:t xml:space="preserve">SSP3854075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sables et graviers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"https://fiches-risques.brgm.fr/georisques/casias/SSP3853998" \t "_blank" </w:instrText>
            </w:r>
            <w:r>
              <w:fldChar w:fldCharType="separate"/>
            </w:r>
            <w:r>
              <w:rPr>
                <w:rFonts w:ascii="Marianne" w:hAnsi="Marianne" w:eastAsia="Marianne" w:cs="Marianne"/>
                <w:sz w:val="14"/>
              </w:rPr>
              <w:t xml:space="preserve">SSP3853998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"https://fiches-risques.brgm.fr/georisques/casias/SSP3853644" \t "_blank" </w:instrText>
            </w:r>
            <w:r>
              <w:fldChar w:fldCharType="separate"/>
            </w:r>
            <w:r>
              <w:rPr>
                <w:rFonts w:ascii="Marianne" w:hAnsi="Marianne" w:eastAsia="Marianne" w:cs="Marianne"/>
                <w:sz w:val="14"/>
              </w:rPr>
              <w:t xml:space="preserve">SSP3853644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"https://fiches-risques.brgm.fr/georisques/casias/SSP3853137" \t "_blank" </w:instrText>
            </w:r>
            <w:r>
              <w:fldChar w:fldCharType="separate"/>
            </w:r>
            <w:r>
              <w:rPr>
                <w:rFonts w:ascii="Marianne" w:hAnsi="Marianne" w:eastAsia="Marianne" w:cs="Marianne"/>
                <w:sz w:val="14"/>
              </w:rPr>
              <w:t xml:space="preserve">SSP3853137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