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806634" name="Picture">
</wp:docPr>
                  <a:graphic>
                    <a:graphicData uri="http://schemas.openxmlformats.org/drawingml/2006/picture">
                      <pic:pic>
                        <pic:nvPicPr>
                          <pic:cNvPr id="166780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62324" name="Picture">
</wp:docPr>
                  <a:graphic>
                    <a:graphicData uri="http://schemas.openxmlformats.org/drawingml/2006/picture">
                      <pic:pic>
                        <pic:nvPicPr>
                          <pic:cNvPr id="1408623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8927585" name="Picture">
</wp:docPr>
                        <a:graphic>
                          <a:graphicData uri="http://schemas.openxmlformats.org/drawingml/2006/picture">
                            <pic:pic>
                              <pic:nvPicPr>
                                <pic:cNvPr id="1398927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Bacqueville-en-Caux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7562337" name="Picture">
</wp:docPr>
                  <a:graphic>
                    <a:graphicData uri="http://schemas.openxmlformats.org/drawingml/2006/picture">
                      <pic:pic>
                        <pic:nvPicPr>
                          <pic:cNvPr id="897562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868640" name="Picture">
</wp:docPr>
                  <a:graphic>
                    <a:graphicData uri="http://schemas.openxmlformats.org/drawingml/2006/picture">
                      <pic:pic>
                        <pic:nvPicPr>
                          <pic:cNvPr id="157868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9901" name="Picture">
</wp:docPr>
                  <a:graphic>
                    <a:graphicData uri="http://schemas.openxmlformats.org/drawingml/2006/picture">
                      <pic:pic>
                        <pic:nvPicPr>
                          <pic:cNvPr id="7009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14601" name="Picture">
</wp:docPr>
                  <a:graphic>
                    <a:graphicData uri="http://schemas.openxmlformats.org/drawingml/2006/picture">
                      <pic:pic>
                        <pic:nvPicPr>
                          <pic:cNvPr id="61151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44159" name="Picture">
</wp:docPr>
                  <a:graphic>
                    <a:graphicData uri="http://schemas.openxmlformats.org/drawingml/2006/picture">
                      <pic:pic>
                        <pic:nvPicPr>
                          <pic:cNvPr id="196904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883882" name="Picture">
</wp:docPr>
                        <a:graphic>
                          <a:graphicData uri="http://schemas.openxmlformats.org/drawingml/2006/picture">
                            <pic:pic>
                              <pic:nvPicPr>
                                <pic:cNvPr id="934883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988152" name="Picture">
</wp:docPr>
                        <a:graphic>
                          <a:graphicData uri="http://schemas.openxmlformats.org/drawingml/2006/picture">
                            <pic:pic>
                              <pic:nvPicPr>
                                <pic:cNvPr id="509988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257697" name="Picture">
</wp:docPr>
                        <a:graphic>
                          <a:graphicData uri="http://schemas.openxmlformats.org/drawingml/2006/picture">
                            <pic:pic>
                              <pic:nvPicPr>
                                <pic:cNvPr id="1410257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9647" name="Picture">
</wp:docPr>
                        <a:graphic>
                          <a:graphicData uri="http://schemas.openxmlformats.org/drawingml/2006/picture">
                            <pic:pic>
                              <pic:nvPicPr>
                                <pic:cNvPr id="56579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09214" name="Picture">
</wp:docPr>
                        <a:graphic>
                          <a:graphicData uri="http://schemas.openxmlformats.org/drawingml/2006/picture">
                            <pic:pic>
                              <pic:nvPicPr>
                                <pic:cNvPr id="241009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961863" name="Picture">
</wp:docPr>
                        <a:graphic>
                          <a:graphicData uri="http://schemas.openxmlformats.org/drawingml/2006/picture">
                            <pic:pic>
                              <pic:nvPicPr>
                                <pic:cNvPr id="562961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419594" name="Picture">
</wp:docPr>
                        <a:graphic>
                          <a:graphicData uri="http://schemas.openxmlformats.org/drawingml/2006/picture">
                            <pic:pic>
                              <pic:nvPicPr>
                                <pic:cNvPr id="1152419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029540" name="Picture">
</wp:docPr>
                        <a:graphic>
                          <a:graphicData uri="http://schemas.openxmlformats.org/drawingml/2006/picture">
                            <pic:pic>
                              <pic:nvPicPr>
                                <pic:cNvPr id="898029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737053" name="Picture">
</wp:docPr>
                        <a:graphic>
                          <a:graphicData uri="http://schemas.openxmlformats.org/drawingml/2006/picture">
                            <pic:pic>
                              <pic:nvPicPr>
                                <pic:cNvPr id="12907370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709511" name="Picture">
</wp:docPr>
                        <a:graphic>
                          <a:graphicData uri="http://schemas.openxmlformats.org/drawingml/2006/picture">
                            <pic:pic>
                              <pic:nvPicPr>
                                <pic:cNvPr id="4697095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46148" name="Picture">
</wp:docPr>
                        <a:graphic>
                          <a:graphicData uri="http://schemas.openxmlformats.org/drawingml/2006/picture">
                            <pic:pic>
                              <pic:nvPicPr>
                                <pic:cNvPr id="1967446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797728" name="Picture">
</wp:docPr>
                        <a:graphic>
                          <a:graphicData uri="http://schemas.openxmlformats.org/drawingml/2006/picture">
                            <pic:pic>
                              <pic:nvPicPr>
                                <pic:cNvPr id="13837977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34535" name="Picture">
</wp:docPr>
                        <a:graphic>
                          <a:graphicData uri="http://schemas.openxmlformats.org/drawingml/2006/picture">
                            <pic:pic>
                              <pic:nvPicPr>
                                <pic:cNvPr id="574345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871113" name="Picture">
</wp:docPr>
                        <a:graphic>
                          <a:graphicData uri="http://schemas.openxmlformats.org/drawingml/2006/picture">
                            <pic:pic>
                              <pic:nvPicPr>
                                <pic:cNvPr id="903871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968893" name="Picture">
</wp:docPr>
                        <a:graphic>
                          <a:graphicData uri="http://schemas.openxmlformats.org/drawingml/2006/picture">
                            <pic:pic>
                              <pic:nvPicPr>
                                <pic:cNvPr id="8919688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039427" name="Picture">
</wp:docPr>
                        <a:graphic>
                          <a:graphicData uri="http://schemas.openxmlformats.org/drawingml/2006/picture">
                            <pic:pic>
                              <pic:nvPicPr>
                                <pic:cNvPr id="295039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4156" name="Picture">
</wp:docPr>
                        <a:graphic>
                          <a:graphicData uri="http://schemas.openxmlformats.org/drawingml/2006/picture">
                            <pic:pic>
                              <pic:nvPicPr>
                                <pic:cNvPr id="193544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715620" name="Picture">
</wp:docPr>
                        <a:graphic>
                          <a:graphicData uri="http://schemas.openxmlformats.org/drawingml/2006/picture">
                            <pic:pic>
                              <pic:nvPicPr>
                                <pic:cNvPr id="19707156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807538" name="Picture">
</wp:docPr>
                        <a:graphic>
                          <a:graphicData uri="http://schemas.openxmlformats.org/drawingml/2006/picture">
                            <pic:pic>
                              <pic:nvPicPr>
                                <pic:cNvPr id="16078075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35182" name="Picture">
</wp:docPr>
                        <a:graphic>
                          <a:graphicData uri="http://schemas.openxmlformats.org/drawingml/2006/picture">
                            <pic:pic>
                              <pic:nvPicPr>
                                <pic:cNvPr id="301835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144190" name="Picture">
</wp:docPr>
                        <a:graphic>
                          <a:graphicData uri="http://schemas.openxmlformats.org/drawingml/2006/picture">
                            <pic:pic>
                              <pic:nvPicPr>
                                <pic:cNvPr id="2142144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964688" name="Picture">
</wp:docPr>
                        <a:graphic>
                          <a:graphicData uri="http://schemas.openxmlformats.org/drawingml/2006/picture">
                            <pic:pic>
                              <pic:nvPicPr>
                                <pic:cNvPr id="2489646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55596" name="Picture">
</wp:docPr>
                        <a:graphic>
                          <a:graphicData uri="http://schemas.openxmlformats.org/drawingml/2006/picture">
                            <pic:pic>
                              <pic:nvPicPr>
                                <pic:cNvPr id="12269555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45319" name="Picture">
</wp:docPr>
                        <a:graphic>
                          <a:graphicData uri="http://schemas.openxmlformats.org/drawingml/2006/picture">
                            <pic:pic>
                              <pic:nvPicPr>
                                <pic:cNvPr id="13081453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51259" name="Picture">
</wp:docPr>
                  <a:graphic>
                    <a:graphicData uri="http://schemas.openxmlformats.org/drawingml/2006/picture">
                      <pic:pic>
                        <pic:nvPicPr>
                          <pic:cNvPr id="28225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653149" name="Picture">
</wp:docPr>
                  <a:graphic>
                    <a:graphicData uri="http://schemas.openxmlformats.org/drawingml/2006/picture">
                      <pic:pic>
                        <pic:nvPicPr>
                          <pic:cNvPr id="164865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921055" name="Picture">
</wp:docPr>
                  <a:graphic>
                    <a:graphicData uri="http://schemas.openxmlformats.org/drawingml/2006/picture">
                      <pic:pic>
                        <pic:nvPicPr>
                          <pic:cNvPr id="197792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Bacqueville-en-caux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904499" name="Picture">
</wp:docPr>
                  <a:graphic>
                    <a:graphicData uri="http://schemas.openxmlformats.org/drawingml/2006/picture">
                      <pic:pic>
                        <pic:nvPicPr>
                          <pic:cNvPr id="3419044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61956" name="Picture">
</wp:docPr>
                  <a:graphic>
                    <a:graphicData uri="http://schemas.openxmlformats.org/drawingml/2006/picture">
                      <pic:pic>
                        <pic:nvPicPr>
                          <pic:cNvPr id="1137761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3345527" name="Picture">
</wp:docPr>
                  <a:graphic>
                    <a:graphicData uri="http://schemas.openxmlformats.org/drawingml/2006/picture">
                      <pic:pic>
                        <pic:nvPicPr>
                          <pic:cNvPr id="5633455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76256" name="Picture">
</wp:docPr>
                        <a:graphic>
                          <a:graphicData uri="http://schemas.openxmlformats.org/drawingml/2006/picture">
                            <pic:pic>
                              <pic:nvPicPr>
                                <pic:cNvPr id="12208762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76857" name="Picture">
</wp:docPr>
                  <a:graphic>
                    <a:graphicData uri="http://schemas.openxmlformats.org/drawingml/2006/picture">
                      <pic:pic>
                        <pic:nvPicPr>
                          <pic:cNvPr id="60097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54953" name="Picture">
</wp:docPr>
                  <a:graphic>
                    <a:graphicData uri="http://schemas.openxmlformats.org/drawingml/2006/picture">
                      <pic:pic>
                        <pic:nvPicPr>
                          <pic:cNvPr id="61715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85719" name="Picture">
</wp:docPr>
                  <a:graphic>
                    <a:graphicData uri="http://schemas.openxmlformats.org/drawingml/2006/picture">
                      <pic:pic>
                        <pic:nvPicPr>
                          <pic:cNvPr id="27388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Bacqueville-en-caux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721491" name="Picture">
</wp:docPr>
                        <a:graphic>
                          <a:graphicData uri="http://schemas.openxmlformats.org/drawingml/2006/picture">
                            <pic:pic>
                              <pic:nvPicPr>
                                <pic:cNvPr id="12087214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05666" name="Picture">
</wp:docPr>
                  <a:graphic>
                    <a:graphicData uri="http://schemas.openxmlformats.org/drawingml/2006/picture">
                      <pic:pic>
                        <pic:nvPicPr>
                          <pic:cNvPr id="13550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68511" name="Picture">
</wp:docPr>
                  <a:graphic>
                    <a:graphicData uri="http://schemas.openxmlformats.org/drawingml/2006/picture">
                      <pic:pic>
                        <pic:nvPicPr>
                          <pic:cNvPr id="108356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097094" name="Picture">
</wp:docPr>
                  <a:graphic>
                    <a:graphicData uri="http://schemas.openxmlformats.org/drawingml/2006/picture">
                      <pic:pic>
                        <pic:nvPicPr>
                          <pic:cNvPr id="143509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Bacqueville-en-caux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03117" name="Picture">
</wp:docPr>
                  <a:graphic>
                    <a:graphicData uri="http://schemas.openxmlformats.org/drawingml/2006/picture">
                      <pic:pic>
                        <pic:nvPicPr>
                          <pic:cNvPr id="970031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359637" name="Picture">
</wp:docPr>
                  <a:graphic>
                    <a:graphicData uri="http://schemas.openxmlformats.org/drawingml/2006/picture">
                      <pic:pic>
                        <pic:nvPicPr>
                          <pic:cNvPr id="371359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3570525" name="Picture">
</wp:docPr>
                  <a:graphic>
                    <a:graphicData uri="http://schemas.openxmlformats.org/drawingml/2006/picture">
                      <pic:pic>
                        <pic:nvPicPr>
                          <pic:cNvPr id="19035705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433540" name="Picture">
</wp:docPr>
                        <a:graphic>
                          <a:graphicData uri="http://schemas.openxmlformats.org/drawingml/2006/picture">
                            <pic:pic>
                              <pic:nvPicPr>
                                <pic:cNvPr id="1169433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79959" name="Picture">
</wp:docPr>
                  <a:graphic>
                    <a:graphicData uri="http://schemas.openxmlformats.org/drawingml/2006/picture">
                      <pic:pic>
                        <pic:nvPicPr>
                          <pic:cNvPr id="41167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938329" name="Picture">
</wp:docPr>
                  <a:graphic>
                    <a:graphicData uri="http://schemas.openxmlformats.org/drawingml/2006/picture">
                      <pic:pic>
                        <pic:nvPicPr>
                          <pic:cNvPr id="69593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740913" name="Picture">
</wp:docPr>
                  <a:graphic>
                    <a:graphicData uri="http://schemas.openxmlformats.org/drawingml/2006/picture">
                      <pic:pic>
                        <pic:nvPicPr>
                          <pic:cNvPr id="130374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Bacqueville-en-caux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6309" name="Picture">
</wp:docPr>
                  <a:graphic>
                    <a:graphicData uri="http://schemas.openxmlformats.org/drawingml/2006/picture">
                      <pic:pic>
                        <pic:nvPicPr>
                          <pic:cNvPr id="3766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05976" name="Picture">
</wp:docPr>
                  <a:graphic>
                    <a:graphicData uri="http://schemas.openxmlformats.org/drawingml/2006/picture">
                      <pic:pic>
                        <pic:nvPicPr>
                          <pic:cNvPr id="834005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125347" name="Picture">
</wp:docPr>
                  <a:graphic>
                    <a:graphicData uri="http://schemas.openxmlformats.org/drawingml/2006/picture">
                      <pic:pic>
                        <pic:nvPicPr>
                          <pic:cNvPr id="21051253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10026" name="Picture">
</wp:docPr>
                        <a:graphic>
                          <a:graphicData uri="http://schemas.openxmlformats.org/drawingml/2006/picture">
                            <pic:pic>
                              <pic:nvPicPr>
                                <pic:cNvPr id="833100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62278" name="Picture">
</wp:docPr>
                  <a:graphic>
                    <a:graphicData uri="http://schemas.openxmlformats.org/drawingml/2006/picture">
                      <pic:pic>
                        <pic:nvPicPr>
                          <pic:cNvPr id="87986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321987" name="Picture">
</wp:docPr>
                  <a:graphic>
                    <a:graphicData uri="http://schemas.openxmlformats.org/drawingml/2006/picture">
                      <pic:pic>
                        <pic:nvPicPr>
                          <pic:cNvPr id="156932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92257" name="Picture">
</wp:docPr>
                  <a:graphic>
                    <a:graphicData uri="http://schemas.openxmlformats.org/drawingml/2006/picture">
                      <pic:pic>
                        <pic:nvPicPr>
                          <pic:cNvPr id="152049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Bacqueville-en-caux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495311" name="Picture">
</wp:docPr>
                  <a:graphic>
                    <a:graphicData uri="http://schemas.openxmlformats.org/drawingml/2006/picture">
                      <pic:pic>
                        <pic:nvPicPr>
                          <pic:cNvPr id="13484953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668834" name="Picture">
</wp:docPr>
                  <a:graphic>
                    <a:graphicData uri="http://schemas.openxmlformats.org/drawingml/2006/picture">
                      <pic:pic>
                        <pic:nvPicPr>
                          <pic:cNvPr id="1849668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4578143" name="Picture">
</wp:docPr>
                  <a:graphic>
                    <a:graphicData uri="http://schemas.openxmlformats.org/drawingml/2006/picture">
                      <pic:pic>
                        <pic:nvPicPr>
                          <pic:cNvPr id="18945781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069532" name="Picture">
</wp:docPr>
                        <a:graphic>
                          <a:graphicData uri="http://schemas.openxmlformats.org/drawingml/2006/picture">
                            <pic:pic>
                              <pic:nvPicPr>
                                <pic:cNvPr id="8810695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688774" name="Picture">
</wp:docPr>
                  <a:graphic>
                    <a:graphicData uri="http://schemas.openxmlformats.org/drawingml/2006/picture">
                      <pic:pic>
                        <pic:nvPicPr>
                          <pic:cNvPr id="167368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135742" name="Picture">
</wp:docPr>
                  <a:graphic>
                    <a:graphicData uri="http://schemas.openxmlformats.org/drawingml/2006/picture">
                      <pic:pic>
                        <pic:nvPicPr>
                          <pic:cNvPr id="124213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70990" name="Picture">
</wp:docPr>
                  <a:graphic>
                    <a:graphicData uri="http://schemas.openxmlformats.org/drawingml/2006/picture">
                      <pic:pic>
                        <pic:nvPicPr>
                          <pic:cNvPr id="159327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Bacqueville-en-caux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150262" name="Picture">
</wp:docPr>
                  <a:graphic>
                    <a:graphicData uri="http://schemas.openxmlformats.org/drawingml/2006/picture">
                      <pic:pic>
                        <pic:nvPicPr>
                          <pic:cNvPr id="137915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58978" name="Picture">
</wp:docPr>
                  <a:graphic>
                    <a:graphicData uri="http://schemas.openxmlformats.org/drawingml/2006/picture">
                      <pic:pic>
                        <pic:nvPicPr>
                          <pic:cNvPr id="139835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96757" name="Picture">
</wp:docPr>
                  <a:graphic>
                    <a:graphicData uri="http://schemas.openxmlformats.org/drawingml/2006/picture">
                      <pic:pic>
                        <pic:nvPicPr>
                          <pic:cNvPr id="92049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Bacqueville-en-caux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865058" name="Picture">
</wp:docPr>
                  <a:graphic>
                    <a:graphicData uri="http://schemas.openxmlformats.org/drawingml/2006/picture">
                      <pic:pic>
                        <pic:nvPicPr>
                          <pic:cNvPr id="3848650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934767" name="Picture">
</wp:docPr>
                  <a:graphic>
                    <a:graphicData uri="http://schemas.openxmlformats.org/drawingml/2006/picture">
                      <pic:pic>
                        <pic:nvPicPr>
                          <pic:cNvPr id="1982934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671334" name="Picture">
</wp:docPr>
                  <a:graphic>
                    <a:graphicData uri="http://schemas.openxmlformats.org/drawingml/2006/picture">
                      <pic:pic>
                        <pic:nvPicPr>
                          <pic:cNvPr id="12556713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73546" name="Picture">
</wp:docPr>
                        <a:graphic>
                          <a:graphicData uri="http://schemas.openxmlformats.org/drawingml/2006/picture">
                            <pic:pic>
                              <pic:nvPicPr>
                                <pic:cNvPr id="1181735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65659" name="Picture">
</wp:docPr>
                  <a:graphic>
                    <a:graphicData uri="http://schemas.openxmlformats.org/drawingml/2006/picture">
                      <pic:pic>
                        <pic:nvPicPr>
                          <pic:cNvPr id="23336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61485" name="Picture">
</wp:docPr>
                  <a:graphic>
                    <a:graphicData uri="http://schemas.openxmlformats.org/drawingml/2006/picture">
                      <pic:pic>
                        <pic:nvPicPr>
                          <pic:cNvPr id="81856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29555" name="Picture">
</wp:docPr>
                  <a:graphic>
                    <a:graphicData uri="http://schemas.openxmlformats.org/drawingml/2006/picture">
                      <pic:pic>
                        <pic:nvPicPr>
                          <pic:cNvPr id="152722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Bacqueville-en-caux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89212" name="Picture">
</wp:docPr>
                  <a:graphic>
                    <a:graphicData uri="http://schemas.openxmlformats.org/drawingml/2006/picture">
                      <pic:pic>
                        <pic:nvPicPr>
                          <pic:cNvPr id="593892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40135" name="Picture">
</wp:docPr>
                  <a:graphic>
                    <a:graphicData uri="http://schemas.openxmlformats.org/drawingml/2006/picture">
                      <pic:pic>
                        <pic:nvPicPr>
                          <pic:cNvPr id="1133040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576204" name="Picture">
</wp:docPr>
                  <a:graphic>
                    <a:graphicData uri="http://schemas.openxmlformats.org/drawingml/2006/picture">
                      <pic:pic>
                        <pic:nvPicPr>
                          <pic:cNvPr id="8415762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294373" name="Picture">
</wp:docPr>
                        <a:graphic>
                          <a:graphicData uri="http://schemas.openxmlformats.org/drawingml/2006/picture">
                            <pic:pic>
                              <pic:nvPicPr>
                                <pic:cNvPr id="14642943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30556" name="Picture">
</wp:docPr>
                  <a:graphic>
                    <a:graphicData uri="http://schemas.openxmlformats.org/drawingml/2006/picture">
                      <pic:pic>
                        <pic:nvPicPr>
                          <pic:cNvPr id="103323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280283" name="Picture">
</wp:docPr>
                  <a:graphic>
                    <a:graphicData uri="http://schemas.openxmlformats.org/drawingml/2006/picture">
                      <pic:pic>
                        <pic:nvPicPr>
                          <pic:cNvPr id="142428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26641" name="Picture">
</wp:docPr>
                  <a:graphic>
                    <a:graphicData uri="http://schemas.openxmlformats.org/drawingml/2006/picture">
                      <pic:pic>
                        <pic:nvPicPr>
                          <pic:cNvPr id="95742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Bacqueville-en-caux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917116" name="Picture">
</wp:docPr>
                  <a:graphic>
                    <a:graphicData uri="http://schemas.openxmlformats.org/drawingml/2006/picture">
                      <pic:pic>
                        <pic:nvPicPr>
                          <pic:cNvPr id="146291711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00583" name="Picture">
</wp:docPr>
                  <a:graphic>
                    <a:graphicData uri="http://schemas.openxmlformats.org/drawingml/2006/picture">
                      <pic:pic>
                        <pic:nvPicPr>
                          <pic:cNvPr id="16370005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81291227" name="Picture">
</wp:docPr>
                  <a:graphic>
                    <a:graphicData uri="http://schemas.openxmlformats.org/drawingml/2006/picture">
                      <pic:pic>
                        <pic:nvPicPr>
                          <pic:cNvPr id="781291227"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489387" name="Picture">
</wp:docPr>
                        <a:graphic>
                          <a:graphicData uri="http://schemas.openxmlformats.org/drawingml/2006/picture">
                            <pic:pic>
                              <pic:nvPicPr>
                                <pic:cNvPr id="2854893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795646" name="Picture">
</wp:docPr>
                        <a:graphic>
                          <a:graphicData uri="http://schemas.openxmlformats.org/drawingml/2006/picture">
                            <pic:pic>
                              <pic:nvPicPr>
                                <pic:cNvPr id="178279564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946871" name="Picture">
</wp:docPr>
                  <a:graphic>
                    <a:graphicData uri="http://schemas.openxmlformats.org/drawingml/2006/picture">
                      <pic:pic>
                        <pic:nvPicPr>
                          <pic:cNvPr id="94194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04624" name="Picture">
</wp:docPr>
                  <a:graphic>
                    <a:graphicData uri="http://schemas.openxmlformats.org/drawingml/2006/picture">
                      <pic:pic>
                        <pic:nvPicPr>
                          <pic:cNvPr id="122450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48425" name="Picture">
</wp:docPr>
                  <a:graphic>
                    <a:graphicData uri="http://schemas.openxmlformats.org/drawingml/2006/picture">
                      <pic:pic>
                        <pic:nvPicPr>
                          <pic:cNvPr id="36154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Bacqueville-en-caux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200573" name="Picture">
</wp:docPr>
                  <a:graphic>
                    <a:graphicData uri="http://schemas.openxmlformats.org/drawingml/2006/picture">
                      <pic:pic>
                        <pic:nvPicPr>
                          <pic:cNvPr id="123520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29227" name="Picture">
</wp:docPr>
                  <a:graphic>
                    <a:graphicData uri="http://schemas.openxmlformats.org/drawingml/2006/picture">
                      <pic:pic>
                        <pic:nvPicPr>
                          <pic:cNvPr id="165052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080140" name="Picture">
</wp:docPr>
                  <a:graphic>
                    <a:graphicData uri="http://schemas.openxmlformats.org/drawingml/2006/picture">
                      <pic:pic>
                        <pic:nvPicPr>
                          <pic:cNvPr id="29008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Bacqueville-en-caux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330927" name="Picture">
</wp:docPr>
                  <a:graphic>
                    <a:graphicData uri="http://schemas.openxmlformats.org/drawingml/2006/picture">
                      <pic:pic>
                        <pic:nvPicPr>
                          <pic:cNvPr id="175233092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90300" name="Picture">
</wp:docPr>
                  <a:graphic>
                    <a:graphicData uri="http://schemas.openxmlformats.org/drawingml/2006/picture">
                      <pic:pic>
                        <pic:nvPicPr>
                          <pic:cNvPr id="1385903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8121187" name="Picture">
</wp:docPr>
                  <a:graphic>
                    <a:graphicData uri="http://schemas.openxmlformats.org/drawingml/2006/picture">
                      <pic:pic>
                        <pic:nvPicPr>
                          <pic:cNvPr id="120812118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17998" name="Picture">
</wp:docPr>
                  <a:graphic>
                    <a:graphicData uri="http://schemas.openxmlformats.org/drawingml/2006/picture">
                      <pic:pic>
                        <pic:nvPicPr>
                          <pic:cNvPr id="173691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7052" name="Picture">
</wp:docPr>
                  <a:graphic>
                    <a:graphicData uri="http://schemas.openxmlformats.org/drawingml/2006/picture">
                      <pic:pic>
                        <pic:nvPicPr>
                          <pic:cNvPr id="9141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574509" name="Picture">
</wp:docPr>
                  <a:graphic>
                    <a:graphicData uri="http://schemas.openxmlformats.org/drawingml/2006/picture">
                      <pic:pic>
                        <pic:nvPicPr>
                          <pic:cNvPr id="195357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"https://fiches-risques.brgm.fr/fr/georisques/mvt-synthetique/11101848" \t "_self" </w:instrText>
            </w:r>
            <w:r>
              <w:fldChar w:fldCharType="separate"/>
            </w:r>
            <w:r>
              <w:rPr>
                <w:rFonts w:ascii="Marianne" w:hAnsi="Marianne" w:eastAsia="Marianne" w:cs="Marianne"/>
                <w:sz w:val="14"/>
              </w:rPr>
              <w:t xml:space="preserve">11101848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"https://fiches-risques.brgm.fr/fr/georisques/mvt-synthetique/11101849" \t "_self" </w:instrText>
            </w:r>
            <w:r>
              <w:fldChar w:fldCharType="separate"/>
            </w:r>
            <w:r>
              <w:rPr>
                <w:rFonts w:ascii="Marianne" w:hAnsi="Marianne" w:eastAsia="Marianne" w:cs="Marianne"/>
                <w:sz w:val="14"/>
              </w:rPr>
              <w:t xml:space="preserve">11101849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"https://fiches-risques.brgm.fr/fr/georisques/mvt-synthetique/11101850" \t "_self" </w:instrText>
            </w:r>
            <w:r>
              <w:fldChar w:fldCharType="separate"/>
            </w:r>
            <w:r>
              <w:rPr>
                <w:rFonts w:ascii="Marianne" w:hAnsi="Marianne" w:eastAsia="Marianne" w:cs="Marianne"/>
                <w:sz w:val="14"/>
              </w:rPr>
              <w:t xml:space="preserve">11101850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63764" name="Picture">
</wp:docPr>
                  <a:graphic>
                    <a:graphicData uri="http://schemas.openxmlformats.org/drawingml/2006/picture">
                      <pic:pic>
                        <pic:nvPicPr>
                          <pic:cNvPr id="42726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91501" name="Picture">
</wp:docPr>
                  <a:graphic>
                    <a:graphicData uri="http://schemas.openxmlformats.org/drawingml/2006/picture">
                      <pic:pic>
                        <pic:nvPicPr>
                          <pic:cNvPr id="70259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99531" name="Picture">
</wp:docPr>
                  <a:graphic>
                    <a:graphicData uri="http://schemas.openxmlformats.org/drawingml/2006/picture">
                      <pic:pic>
                        <pic:nvPicPr>
                          <pic:cNvPr id="158879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"https://fiches-risques.brgm.fr/georisques/cavite/HNOIE0007989" \t "_self" </w:instrText>
            </w:r>
            <w:r>
              <w:fldChar w:fldCharType="separate"/>
            </w:r>
            <w:r>
              <w:rPr>
                <w:rFonts w:ascii="Marianne" w:hAnsi="Marianne" w:eastAsia="Marianne" w:cs="Marianne"/>
                <w:sz w:val="14"/>
              </w:rPr>
              <w:t xml:space="preserve">HNOIE0007989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"https://fiches-risques.brgm.fr/georisques/cavite/HNOIE0007990" \t "_self" </w:instrText>
            </w:r>
            <w:r>
              <w:fldChar w:fldCharType="separate"/>
            </w:r>
            <w:r>
              <w:rPr>
                <w:rFonts w:ascii="Marianne" w:hAnsi="Marianne" w:eastAsia="Marianne" w:cs="Marianne"/>
                <w:sz w:val="14"/>
              </w:rPr>
              <w:t xml:space="preserve">HNOIE0007990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"https://fiches-risques.brgm.fr/georisques/cavite/HNOIE0007991" \t "_self" </w:instrText>
            </w:r>
            <w:r>
              <w:fldChar w:fldCharType="separate"/>
            </w:r>
            <w:r>
              <w:rPr>
                <w:rFonts w:ascii="Marianne" w:hAnsi="Marianne" w:eastAsia="Marianne" w:cs="Marianne"/>
                <w:sz w:val="14"/>
              </w:rPr>
              <w:t xml:space="preserve">HNOIE0007991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"https://fiches-risques.brgm.fr/georisques/cavite/HNOIE0007992" \t "_self" </w:instrText>
            </w:r>
            <w:r>
              <w:fldChar w:fldCharType="separate"/>
            </w:r>
            <w:r>
              <w:rPr>
                <w:rFonts w:ascii="Marianne" w:hAnsi="Marianne" w:eastAsia="Marianne" w:cs="Marianne"/>
                <w:sz w:val="14"/>
              </w:rPr>
              <w:t xml:space="preserve">HNOIE0007992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"https://fiches-risques.brgm.fr/georisques/cavite/HNOIE0007993" \t "_self" </w:instrText>
            </w:r>
            <w:r>
              <w:fldChar w:fldCharType="separate"/>
            </w:r>
            <w:r>
              <w:rPr>
                <w:rFonts w:ascii="Marianne" w:hAnsi="Marianne" w:eastAsia="Marianne" w:cs="Marianne"/>
                <w:sz w:val="14"/>
              </w:rPr>
              <w:t xml:space="preserve">HNOIE0007993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"https://fiches-risques.brgm.fr/georisques/cavite/HNOIE0007994" \t "_self" </w:instrText>
            </w:r>
            <w:r>
              <w:fldChar w:fldCharType="separate"/>
            </w:r>
            <w:r>
              <w:rPr>
                <w:rFonts w:ascii="Marianne" w:hAnsi="Marianne" w:eastAsia="Marianne" w:cs="Marianne"/>
                <w:sz w:val="14"/>
              </w:rPr>
              <w:t xml:space="preserve">HNOIE0007994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"https://fiches-risques.brgm.fr/georisques/cavite/HNOIE0007995" \t "_self" </w:instrText>
            </w:r>
            <w:r>
              <w:fldChar w:fldCharType="separate"/>
            </w:r>
            <w:r>
              <w:rPr>
                <w:rFonts w:ascii="Marianne" w:hAnsi="Marianne" w:eastAsia="Marianne" w:cs="Marianne"/>
                <w:sz w:val="14"/>
              </w:rPr>
              <w:t xml:space="preserve">HNOIE0007995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"https://fiches-risques.brgm.fr/georisques/cavite/HNOIE0007996" \t "_self" </w:instrText>
            </w:r>
            <w:r>
              <w:fldChar w:fldCharType="separate"/>
            </w:r>
            <w:r>
              <w:rPr>
                <w:rFonts w:ascii="Marianne" w:hAnsi="Marianne" w:eastAsia="Marianne" w:cs="Marianne"/>
                <w:sz w:val="14"/>
              </w:rPr>
              <w:t xml:space="preserve">HNOIE0007996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"https://fiches-risques.brgm.fr/georisques/cavite/HNOIE0007997" \t "_self" </w:instrText>
            </w:r>
            <w:r>
              <w:fldChar w:fldCharType="separate"/>
            </w:r>
            <w:r>
              <w:rPr>
                <w:rFonts w:ascii="Marianne" w:hAnsi="Marianne" w:eastAsia="Marianne" w:cs="Marianne"/>
                <w:sz w:val="14"/>
              </w:rPr>
              <w:t xml:space="preserve">HNOIE0007997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"https://fiches-risques.brgm.fr/georisques/cavite/HNOIE0007998" \t "_self" </w:instrText>
            </w:r>
            <w:r>
              <w:fldChar w:fldCharType="separate"/>
            </w:r>
            <w:r>
              <w:rPr>
                <w:rFonts w:ascii="Marianne" w:hAnsi="Marianne" w:eastAsia="Marianne" w:cs="Marianne"/>
                <w:sz w:val="14"/>
              </w:rPr>
              <w:t xml:space="preserve">HNOIE0007998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"https://fiches-risques.brgm.fr/georisques/cavite/HNOIE0007999" \t "_self" </w:instrText>
            </w:r>
            <w:r>
              <w:fldChar w:fldCharType="separate"/>
            </w:r>
            <w:r>
              <w:rPr>
                <w:rFonts w:ascii="Marianne" w:hAnsi="Marianne" w:eastAsia="Marianne" w:cs="Marianne"/>
                <w:sz w:val="14"/>
              </w:rPr>
              <w:t xml:space="preserve">HNOIE0007999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"https://fiches-risques.brgm.fr/georisques/cavite/HNOIE0008000" \t "_self" </w:instrText>
            </w:r>
            <w:r>
              <w:fldChar w:fldCharType="separate"/>
            </w:r>
            <w:r>
              <w:rPr>
                <w:rFonts w:ascii="Marianne" w:hAnsi="Marianne" w:eastAsia="Marianne" w:cs="Marianne"/>
                <w:sz w:val="14"/>
              </w:rPr>
              <w:t xml:space="preserve">HNOIE0008000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"https://fiches-risques.brgm.fr/georisques/cavite/HNOIE0008001" \t "_self" </w:instrText>
            </w:r>
            <w:r>
              <w:fldChar w:fldCharType="separate"/>
            </w:r>
            <w:r>
              <w:rPr>
                <w:rFonts w:ascii="Marianne" w:hAnsi="Marianne" w:eastAsia="Marianne" w:cs="Marianne"/>
                <w:sz w:val="14"/>
              </w:rPr>
              <w:t xml:space="preserve">HNOIE0008001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"https://fiches-risques.brgm.fr/georisques/cavite/HNOIE0008002" \t "_self" </w:instrText>
            </w:r>
            <w:r>
              <w:fldChar w:fldCharType="separate"/>
            </w:r>
            <w:r>
              <w:rPr>
                <w:rFonts w:ascii="Marianne" w:hAnsi="Marianne" w:eastAsia="Marianne" w:cs="Marianne"/>
                <w:sz w:val="14"/>
              </w:rPr>
              <w:t xml:space="preserve">HNOIE0008002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"https://fiches-risques.brgm.fr/georisques/cavite/HNOIE0008003" \t "_self" </w:instrText>
            </w:r>
            <w:r>
              <w:fldChar w:fldCharType="separate"/>
            </w:r>
            <w:r>
              <w:rPr>
                <w:rFonts w:ascii="Marianne" w:hAnsi="Marianne" w:eastAsia="Marianne" w:cs="Marianne"/>
                <w:sz w:val="14"/>
              </w:rPr>
              <w:t xml:space="preserve">HNOIE0008003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"https://fiches-risques.brgm.fr/georisques/cavite/HNOIE0008004" \t "_self" </w:instrText>
            </w:r>
            <w:r>
              <w:fldChar w:fldCharType="separate"/>
            </w:r>
            <w:r>
              <w:rPr>
                <w:rFonts w:ascii="Marianne" w:hAnsi="Marianne" w:eastAsia="Marianne" w:cs="Marianne"/>
                <w:sz w:val="14"/>
              </w:rPr>
              <w:t xml:space="preserve">HNOIE0008004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"https://fiches-risques.brgm.fr/georisques/cavite/HNOIE0008005" \t "_self" </w:instrText>
            </w:r>
            <w:r>
              <w:fldChar w:fldCharType="separate"/>
            </w:r>
            <w:r>
              <w:rPr>
                <w:rFonts w:ascii="Marianne" w:hAnsi="Marianne" w:eastAsia="Marianne" w:cs="Marianne"/>
                <w:sz w:val="14"/>
              </w:rPr>
              <w:t xml:space="preserve">HNOIE0008005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"https://fiches-risques.brgm.fr/georisques/cavite/HNOIE0008006" \t "_self" </w:instrText>
            </w:r>
            <w:r>
              <w:fldChar w:fldCharType="separate"/>
            </w:r>
            <w:r>
              <w:rPr>
                <w:rFonts w:ascii="Marianne" w:hAnsi="Marianne" w:eastAsia="Marianne" w:cs="Marianne"/>
                <w:sz w:val="14"/>
              </w:rPr>
              <w:t xml:space="preserve">HNOIE0008006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"https://fiches-risques.brgm.fr/georisques/cavite/HNOIE0008007" \t "_self" </w:instrText>
            </w:r>
            <w:r>
              <w:fldChar w:fldCharType="separate"/>
            </w:r>
            <w:r>
              <w:rPr>
                <w:rFonts w:ascii="Marianne" w:hAnsi="Marianne" w:eastAsia="Marianne" w:cs="Marianne"/>
                <w:sz w:val="14"/>
              </w:rPr>
              <w:t xml:space="preserve">HNOIE0008007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"https://fiches-risques.brgm.fr/georisques/cavite/HNOIE0008008" \t "_self" </w:instrText>
            </w:r>
            <w:r>
              <w:fldChar w:fldCharType="separate"/>
            </w:r>
            <w:r>
              <w:rPr>
                <w:rFonts w:ascii="Marianne" w:hAnsi="Marianne" w:eastAsia="Marianne" w:cs="Marianne"/>
                <w:sz w:val="14"/>
              </w:rPr>
              <w:t xml:space="preserve">HNOIE0008008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"https://fiches-risques.brgm.fr/georisques/cavite/HNOIE0008009" \t "_self" </w:instrText>
            </w:r>
            <w:r>
              <w:fldChar w:fldCharType="separate"/>
            </w:r>
            <w:r>
              <w:rPr>
                <w:rFonts w:ascii="Marianne" w:hAnsi="Marianne" w:eastAsia="Marianne" w:cs="Marianne"/>
                <w:sz w:val="14"/>
              </w:rPr>
              <w:t xml:space="preserve">HNOIE0008009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"https://fiches-risques.brgm.fr/georisques/cavite/HNOIE0008010" \t "_self" </w:instrText>
            </w:r>
            <w:r>
              <w:fldChar w:fldCharType="separate"/>
            </w:r>
            <w:r>
              <w:rPr>
                <w:rFonts w:ascii="Marianne" w:hAnsi="Marianne" w:eastAsia="Marianne" w:cs="Marianne"/>
                <w:sz w:val="14"/>
              </w:rPr>
              <w:t xml:space="preserve">HNOIE0008010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"https://fiches-risques.brgm.fr/georisques/cavite/HNOIE0008011" \t "_self" </w:instrText>
            </w:r>
            <w:r>
              <w:fldChar w:fldCharType="separate"/>
            </w:r>
            <w:r>
              <w:rPr>
                <w:rFonts w:ascii="Marianne" w:hAnsi="Marianne" w:eastAsia="Marianne" w:cs="Marianne"/>
                <w:sz w:val="14"/>
              </w:rPr>
              <w:t xml:space="preserve">HNOIE0008011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"https://fiches-risques.brgm.fr/georisques/cavite/HNOIE0008012" \t "_self" </w:instrText>
            </w:r>
            <w:r>
              <w:fldChar w:fldCharType="separate"/>
            </w:r>
            <w:r>
              <w:rPr>
                <w:rFonts w:ascii="Marianne" w:hAnsi="Marianne" w:eastAsia="Marianne" w:cs="Marianne"/>
                <w:sz w:val="14"/>
              </w:rPr>
              <w:t xml:space="preserve">HNOIE0008012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"https://fiches-risques.brgm.fr/georisques/cavite/HNOIE0008013" \t "_self" </w:instrText>
            </w:r>
            <w:r>
              <w:fldChar w:fldCharType="separate"/>
            </w:r>
            <w:r>
              <w:rPr>
                <w:rFonts w:ascii="Marianne" w:hAnsi="Marianne" w:eastAsia="Marianne" w:cs="Marianne"/>
                <w:sz w:val="14"/>
              </w:rPr>
              <w:t xml:space="preserve">HNOIE0008013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"https://fiches-risques.brgm.fr/georisques/cavite/HNOIE0008014" \t "_self" </w:instrText>
            </w:r>
            <w:r>
              <w:fldChar w:fldCharType="separate"/>
            </w:r>
            <w:r>
              <w:rPr>
                <w:rFonts w:ascii="Marianne" w:hAnsi="Marianne" w:eastAsia="Marianne" w:cs="Marianne"/>
                <w:sz w:val="14"/>
              </w:rPr>
              <w:t xml:space="preserve">HNOIE0008014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"https://fiches-risques.brgm.fr/georisques/cavite/HNOIE0008015" \t "_self" </w:instrText>
            </w:r>
            <w:r>
              <w:fldChar w:fldCharType="separate"/>
            </w:r>
            <w:r>
              <w:rPr>
                <w:rFonts w:ascii="Marianne" w:hAnsi="Marianne" w:eastAsia="Marianne" w:cs="Marianne"/>
                <w:sz w:val="14"/>
              </w:rPr>
              <w:t xml:space="preserve">HNOIE0008015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"https://fiches-risques.brgm.fr/georisques/cavite/HNOIE0008016" \t "_self" </w:instrText>
            </w:r>
            <w:r>
              <w:fldChar w:fldCharType="separate"/>
            </w:r>
            <w:r>
              <w:rPr>
                <w:rFonts w:ascii="Marianne" w:hAnsi="Marianne" w:eastAsia="Marianne" w:cs="Marianne"/>
                <w:sz w:val="14"/>
              </w:rPr>
              <w:t xml:space="preserve">HNOIE0008016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"https://fiches-risques.brgm.fr/georisques/cavite/HNOIE0008017" \t "_self" </w:instrText>
            </w:r>
            <w:r>
              <w:fldChar w:fldCharType="separate"/>
            </w:r>
            <w:r>
              <w:rPr>
                <w:rFonts w:ascii="Marianne" w:hAnsi="Marianne" w:eastAsia="Marianne" w:cs="Marianne"/>
                <w:sz w:val="14"/>
              </w:rPr>
              <w:t xml:space="preserve">HNOIE0008017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"https://fiches-risques.brgm.fr/georisques/cavite/HNOIE0008018" \t "_self" </w:instrText>
            </w:r>
            <w:r>
              <w:fldChar w:fldCharType="separate"/>
            </w:r>
            <w:r>
              <w:rPr>
                <w:rFonts w:ascii="Marianne" w:hAnsi="Marianne" w:eastAsia="Marianne" w:cs="Marianne"/>
                <w:sz w:val="14"/>
              </w:rPr>
              <w:t xml:space="preserve">HNOIE0008018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"https://fiches-risques.brgm.fr/georisques/cavite/HNOIE0008019" \t "_self" </w:instrText>
            </w:r>
            <w:r>
              <w:fldChar w:fldCharType="separate"/>
            </w:r>
            <w:r>
              <w:rPr>
                <w:rFonts w:ascii="Marianne" w:hAnsi="Marianne" w:eastAsia="Marianne" w:cs="Marianne"/>
                <w:sz w:val="14"/>
              </w:rPr>
              <w:t xml:space="preserve">HNOIE0008019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"https://fiches-risques.brgm.fr/georisques/cavite/HNOIE0008020" \t "_self" </w:instrText>
            </w:r>
            <w:r>
              <w:fldChar w:fldCharType="separate"/>
            </w:r>
            <w:r>
              <w:rPr>
                <w:rFonts w:ascii="Marianne" w:hAnsi="Marianne" w:eastAsia="Marianne" w:cs="Marianne"/>
                <w:sz w:val="14"/>
              </w:rPr>
              <w:t xml:space="preserve">HNOIE0008020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"https://fiches-risques.brgm.fr/georisques/cavite/HNOIE0008021" \t "_self" </w:instrText>
            </w:r>
            <w:r>
              <w:fldChar w:fldCharType="separate"/>
            </w:r>
            <w:r>
              <w:rPr>
                <w:rFonts w:ascii="Marianne" w:hAnsi="Marianne" w:eastAsia="Marianne" w:cs="Marianne"/>
                <w:sz w:val="14"/>
              </w:rPr>
              <w:t xml:space="preserve">HNOIE0008021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"https://fiches-risques.brgm.fr/georisques/cavite/HNOIE0008022" \t "_self" </w:instrText>
            </w:r>
            <w:r>
              <w:fldChar w:fldCharType="separate"/>
            </w:r>
            <w:r>
              <w:rPr>
                <w:rFonts w:ascii="Marianne" w:hAnsi="Marianne" w:eastAsia="Marianne" w:cs="Marianne"/>
                <w:sz w:val="14"/>
              </w:rPr>
              <w:t xml:space="preserve">HNOIE0008022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"https://fiches-risques.brgm.fr/georisques/cavite/HNOIE0008023" \t "_self" </w:instrText>
            </w:r>
            <w:r>
              <w:fldChar w:fldCharType="separate"/>
            </w:r>
            <w:r>
              <w:rPr>
                <w:rFonts w:ascii="Marianne" w:hAnsi="Marianne" w:eastAsia="Marianne" w:cs="Marianne"/>
                <w:sz w:val="14"/>
              </w:rPr>
              <w:t xml:space="preserve">HNOIE0008023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"https://fiches-risques.brgm.fr/georisques/cavite/HNOIE0008024" \t "_self" </w:instrText>
            </w:r>
            <w:r>
              <w:fldChar w:fldCharType="separate"/>
            </w:r>
            <w:r>
              <w:rPr>
                <w:rFonts w:ascii="Marianne" w:hAnsi="Marianne" w:eastAsia="Marianne" w:cs="Marianne"/>
                <w:sz w:val="14"/>
              </w:rPr>
              <w:t xml:space="preserve">HNOIE0008024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"https://fiches-risques.brgm.fr/georisques/cavite/HNOIE0008025" \t "_self" </w:instrText>
            </w:r>
            <w:r>
              <w:fldChar w:fldCharType="separate"/>
            </w:r>
            <w:r>
              <w:rPr>
                <w:rFonts w:ascii="Marianne" w:hAnsi="Marianne" w:eastAsia="Marianne" w:cs="Marianne"/>
                <w:sz w:val="14"/>
              </w:rPr>
              <w:t xml:space="preserve">HNOIE0008025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"https://fiches-risques.brgm.fr/georisques/cavite/HNOIE0008026" \t "_self" </w:instrText>
            </w:r>
            <w:r>
              <w:fldChar w:fldCharType="separate"/>
            </w:r>
            <w:r>
              <w:rPr>
                <w:rFonts w:ascii="Marianne" w:hAnsi="Marianne" w:eastAsia="Marianne" w:cs="Marianne"/>
                <w:sz w:val="14"/>
              </w:rPr>
              <w:t xml:space="preserve">HNOIE0008026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"https://fiches-risques.brgm.fr/georisques/cavite/HNOIE0008027" \t "_self" </w:instrText>
            </w:r>
            <w:r>
              <w:fldChar w:fldCharType="separate"/>
            </w:r>
            <w:r>
              <w:rPr>
                <w:rFonts w:ascii="Marianne" w:hAnsi="Marianne" w:eastAsia="Marianne" w:cs="Marianne"/>
                <w:sz w:val="14"/>
              </w:rPr>
              <w:t xml:space="preserve">HNOIE0008027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76051-008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19598" name="Picture">
</wp:docPr>
                  <a:graphic>
                    <a:graphicData uri="http://schemas.openxmlformats.org/drawingml/2006/picture">
                      <pic:pic>
                        <pic:nvPicPr>
                          <pic:cNvPr id="98381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33165" name="Picture">
</wp:docPr>
                  <a:graphic>
                    <a:graphicData uri="http://schemas.openxmlformats.org/drawingml/2006/picture">
                      <pic:pic>
                        <pic:nvPicPr>
                          <pic:cNvPr id="38583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55433" name="Picture">
</wp:docPr>
                  <a:graphic>
                    <a:graphicData uri="http://schemas.openxmlformats.org/drawingml/2006/picture">
                      <pic:pic>
                        <pic:nvPicPr>
                          <pic:cNvPr id="136385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"https://fiches-risques.brgm.fr/georisques/cavite/HNOIE0008028" \t "_self" </w:instrText>
            </w:r>
            <w:r>
              <w:fldChar w:fldCharType="separate"/>
            </w:r>
            <w:r>
              <w:rPr>
                <w:rFonts w:ascii="Marianne" w:hAnsi="Marianne" w:eastAsia="Marianne" w:cs="Marianne"/>
                <w:sz w:val="14"/>
              </w:rPr>
              <w:t xml:space="preserve">HNOIE0008028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"https://fiches-risques.brgm.fr/georisques/cavite/HNOIE0008029" \t "_self" </w:instrText>
            </w:r>
            <w:r>
              <w:fldChar w:fldCharType="separate"/>
            </w:r>
            <w:r>
              <w:rPr>
                <w:rFonts w:ascii="Marianne" w:hAnsi="Marianne" w:eastAsia="Marianne" w:cs="Marianne"/>
                <w:sz w:val="14"/>
              </w:rPr>
              <w:t xml:space="preserve">HNOIE0008029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"https://fiches-risques.brgm.fr/georisques/cavite/HNOIE0008030" \t "_self" </w:instrText>
            </w:r>
            <w:r>
              <w:fldChar w:fldCharType="separate"/>
            </w:r>
            <w:r>
              <w:rPr>
                <w:rFonts w:ascii="Marianne" w:hAnsi="Marianne" w:eastAsia="Marianne" w:cs="Marianne"/>
                <w:sz w:val="14"/>
              </w:rPr>
              <w:t xml:space="preserve">HNOIE0008030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"https://fiches-risques.brgm.fr/georisques/cavite/HNOIE0008031" \t "_self" </w:instrText>
            </w:r>
            <w:r>
              <w:fldChar w:fldCharType="separate"/>
            </w:r>
            <w:r>
              <w:rPr>
                <w:rFonts w:ascii="Marianne" w:hAnsi="Marianne" w:eastAsia="Marianne" w:cs="Marianne"/>
                <w:sz w:val="14"/>
              </w:rPr>
              <w:t xml:space="preserve">HNOIE0008031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"https://fiches-risques.brgm.fr/georisques/cavite/HNOIE0008032" \t "_self" </w:instrText>
            </w:r>
            <w:r>
              <w:fldChar w:fldCharType="separate"/>
            </w:r>
            <w:r>
              <w:rPr>
                <w:rFonts w:ascii="Marianne" w:hAnsi="Marianne" w:eastAsia="Marianne" w:cs="Marianne"/>
                <w:sz w:val="14"/>
              </w:rPr>
              <w:t xml:space="preserve">HNOIE0008032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"https://fiches-risques.brgm.fr/georisques/cavite/HNOIE0008033" \t "_self" </w:instrText>
            </w:r>
            <w:r>
              <w:fldChar w:fldCharType="separate"/>
            </w:r>
            <w:r>
              <w:rPr>
                <w:rFonts w:ascii="Marianne" w:hAnsi="Marianne" w:eastAsia="Marianne" w:cs="Marianne"/>
                <w:sz w:val="14"/>
              </w:rPr>
              <w:t xml:space="preserve">HNOIE0008033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"https://fiches-risques.brgm.fr/georisques/cavite/HNOIE0008034" \t "_self" </w:instrText>
            </w:r>
            <w:r>
              <w:fldChar w:fldCharType="separate"/>
            </w:r>
            <w:r>
              <w:rPr>
                <w:rFonts w:ascii="Marianne" w:hAnsi="Marianne" w:eastAsia="Marianne" w:cs="Marianne"/>
                <w:sz w:val="14"/>
              </w:rPr>
              <w:t xml:space="preserve">HNOIE0008034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"https://fiches-risques.brgm.fr/georisques/cavite/HNOIE0008035" \t "_self" </w:instrText>
            </w:r>
            <w:r>
              <w:fldChar w:fldCharType="separate"/>
            </w:r>
            <w:r>
              <w:rPr>
                <w:rFonts w:ascii="Marianne" w:hAnsi="Marianne" w:eastAsia="Marianne" w:cs="Marianne"/>
                <w:sz w:val="14"/>
              </w:rPr>
              <w:t xml:space="preserve">HNOIE0008035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"https://fiches-risques.brgm.fr/georisques/cavite/HNOIE0008036" \t "_self" </w:instrText>
            </w:r>
            <w:r>
              <w:fldChar w:fldCharType="separate"/>
            </w:r>
            <w:r>
              <w:rPr>
                <w:rFonts w:ascii="Marianne" w:hAnsi="Marianne" w:eastAsia="Marianne" w:cs="Marianne"/>
                <w:sz w:val="14"/>
              </w:rPr>
              <w:t xml:space="preserve">HNOIE0008036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"https://fiches-risques.brgm.fr/georisques/cavite/HNOIE0008037" \t "_self" </w:instrText>
            </w:r>
            <w:r>
              <w:fldChar w:fldCharType="separate"/>
            </w:r>
            <w:r>
              <w:rPr>
                <w:rFonts w:ascii="Marianne" w:hAnsi="Marianne" w:eastAsia="Marianne" w:cs="Marianne"/>
                <w:sz w:val="14"/>
              </w:rPr>
              <w:t xml:space="preserve">HNOIE0008037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"https://fiches-risques.brgm.fr/georisques/cavite/HNOIE0008038" \t "_self" </w:instrText>
            </w:r>
            <w:r>
              <w:fldChar w:fldCharType="separate"/>
            </w:r>
            <w:r>
              <w:rPr>
                <w:rFonts w:ascii="Marianne" w:hAnsi="Marianne" w:eastAsia="Marianne" w:cs="Marianne"/>
                <w:sz w:val="14"/>
              </w:rPr>
              <w:t xml:space="preserve">HNOIE0008038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"https://fiches-risques.brgm.fr/georisques/cavite/HNOIE0008039" \t "_self" </w:instrText>
            </w:r>
            <w:r>
              <w:fldChar w:fldCharType="separate"/>
            </w:r>
            <w:r>
              <w:rPr>
                <w:rFonts w:ascii="Marianne" w:hAnsi="Marianne" w:eastAsia="Marianne" w:cs="Marianne"/>
                <w:sz w:val="14"/>
              </w:rPr>
              <w:t xml:space="preserve">HNOIE0008039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"https://fiches-risques.brgm.fr/georisques/cavite/HNOIE0008040" \t "_self" </w:instrText>
            </w:r>
            <w:r>
              <w:fldChar w:fldCharType="separate"/>
            </w:r>
            <w:r>
              <w:rPr>
                <w:rFonts w:ascii="Marianne" w:hAnsi="Marianne" w:eastAsia="Marianne" w:cs="Marianne"/>
                <w:sz w:val="14"/>
              </w:rPr>
              <w:t xml:space="preserve">HNOIE0008040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"https://fiches-risques.brgm.fr/georisques/cavite/HNOIE0008041" \t "_self" </w:instrText>
            </w:r>
            <w:r>
              <w:fldChar w:fldCharType="separate"/>
            </w:r>
            <w:r>
              <w:rPr>
                <w:rFonts w:ascii="Marianne" w:hAnsi="Marianne" w:eastAsia="Marianne" w:cs="Marianne"/>
                <w:sz w:val="14"/>
              </w:rPr>
              <w:t xml:space="preserve">HNOIE0008041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"https://fiches-risques.brgm.fr/georisques/cavite/HNOIE0008042" \t "_self" </w:instrText>
            </w:r>
            <w:r>
              <w:fldChar w:fldCharType="separate"/>
            </w:r>
            <w:r>
              <w:rPr>
                <w:rFonts w:ascii="Marianne" w:hAnsi="Marianne" w:eastAsia="Marianne" w:cs="Marianne"/>
                <w:sz w:val="14"/>
              </w:rPr>
              <w:t xml:space="preserve">HNOIE0008042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"https://fiches-risques.brgm.fr/georisques/cavite/HNOIE0008043" \t "_self" </w:instrText>
            </w:r>
            <w:r>
              <w:fldChar w:fldCharType="separate"/>
            </w:r>
            <w:r>
              <w:rPr>
                <w:rFonts w:ascii="Marianne" w:hAnsi="Marianne" w:eastAsia="Marianne" w:cs="Marianne"/>
                <w:sz w:val="14"/>
              </w:rPr>
              <w:t xml:space="preserve">HNOIE0008043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"https://fiches-risques.brgm.fr/georisques/cavite/HNOIE0008044" \t "_self" </w:instrText>
            </w:r>
            <w:r>
              <w:fldChar w:fldCharType="separate"/>
            </w:r>
            <w:r>
              <w:rPr>
                <w:rFonts w:ascii="Marianne" w:hAnsi="Marianne" w:eastAsia="Marianne" w:cs="Marianne"/>
                <w:sz w:val="14"/>
              </w:rPr>
              <w:t xml:space="preserve">HNOIE0008044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"https://fiches-risques.brgm.fr/georisques/cavite/HNOIE0008045" \t "_self" </w:instrText>
            </w:r>
            <w:r>
              <w:fldChar w:fldCharType="separate"/>
            </w:r>
            <w:r>
              <w:rPr>
                <w:rFonts w:ascii="Marianne" w:hAnsi="Marianne" w:eastAsia="Marianne" w:cs="Marianne"/>
                <w:sz w:val="14"/>
              </w:rPr>
              <w:t xml:space="preserve">HNOIE0008045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"https://fiches-risques.brgm.fr/georisques/cavite/HNOIE0008046" \t "_self" </w:instrText>
            </w:r>
            <w:r>
              <w:fldChar w:fldCharType="separate"/>
            </w:r>
            <w:r>
              <w:rPr>
                <w:rFonts w:ascii="Marianne" w:hAnsi="Marianne" w:eastAsia="Marianne" w:cs="Marianne"/>
                <w:sz w:val="14"/>
              </w:rPr>
              <w:t xml:space="preserve">HNOIE0008046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"https://fiches-risques.brgm.fr/georisques/cavite/HNOIE0008047" \t "_self" </w:instrText>
            </w:r>
            <w:r>
              <w:fldChar w:fldCharType="separate"/>
            </w:r>
            <w:r>
              <w:rPr>
                <w:rFonts w:ascii="Marianne" w:hAnsi="Marianne" w:eastAsia="Marianne" w:cs="Marianne"/>
                <w:sz w:val="14"/>
              </w:rPr>
              <w:t xml:space="preserve">HNOIE0008047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"https://fiches-risques.brgm.fr/georisques/cavite/HNOIE0008049" \t "_self" </w:instrText>
            </w:r>
            <w:r>
              <w:fldChar w:fldCharType="separate"/>
            </w:r>
            <w:r>
              <w:rPr>
                <w:rFonts w:ascii="Marianne" w:hAnsi="Marianne" w:eastAsia="Marianne" w:cs="Marianne"/>
                <w:sz w:val="14"/>
              </w:rPr>
              <w:t xml:space="preserve">HNOIE0008049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"https://fiches-risques.brgm.fr/georisques/cavite/HNOIE0008050" \t "_self" </w:instrText>
            </w:r>
            <w:r>
              <w:fldChar w:fldCharType="separate"/>
            </w:r>
            <w:r>
              <w:rPr>
                <w:rFonts w:ascii="Marianne" w:hAnsi="Marianne" w:eastAsia="Marianne" w:cs="Marianne"/>
                <w:sz w:val="14"/>
              </w:rPr>
              <w:t xml:space="preserve">HNOIE0008050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"https://fiches-risques.brgm.fr/georisques/cavite/HNOIE0008051" \t "_self" </w:instrText>
            </w:r>
            <w:r>
              <w:fldChar w:fldCharType="separate"/>
            </w:r>
            <w:r>
              <w:rPr>
                <w:rFonts w:ascii="Marianne" w:hAnsi="Marianne" w:eastAsia="Marianne" w:cs="Marianne"/>
                <w:sz w:val="14"/>
              </w:rPr>
              <w:t xml:space="preserve">HNOIE0008051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"https://fiches-risques.brgm.fr/georisques/cavite/HNOIE0008052" \t "_self" </w:instrText>
            </w:r>
            <w:r>
              <w:fldChar w:fldCharType="separate"/>
            </w:r>
            <w:r>
              <w:rPr>
                <w:rFonts w:ascii="Marianne" w:hAnsi="Marianne" w:eastAsia="Marianne" w:cs="Marianne"/>
                <w:sz w:val="14"/>
              </w:rPr>
              <w:t xml:space="preserve">HNOIE0008052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"https://fiches-risques.brgm.fr/georisques/cavite/HNOIE0008053" \t "_self" </w:instrText>
            </w:r>
            <w:r>
              <w:fldChar w:fldCharType="separate"/>
            </w:r>
            <w:r>
              <w:rPr>
                <w:rFonts w:ascii="Marianne" w:hAnsi="Marianne" w:eastAsia="Marianne" w:cs="Marianne"/>
                <w:sz w:val="14"/>
              </w:rPr>
              <w:t xml:space="preserve">HNOIE0008053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"https://fiches-risques.brgm.fr/georisques/cavite/HNOIE0008054" \t "_self" </w:instrText>
            </w:r>
            <w:r>
              <w:fldChar w:fldCharType="separate"/>
            </w:r>
            <w:r>
              <w:rPr>
                <w:rFonts w:ascii="Marianne" w:hAnsi="Marianne" w:eastAsia="Marianne" w:cs="Marianne"/>
                <w:sz w:val="14"/>
              </w:rPr>
              <w:t xml:space="preserve">HNOIE0008054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"https://fiches-risques.brgm.fr/georisques/cavite/HNOIE0008055" \t "_self" </w:instrText>
            </w:r>
            <w:r>
              <w:fldChar w:fldCharType="separate"/>
            </w:r>
            <w:r>
              <w:rPr>
                <w:rFonts w:ascii="Marianne" w:hAnsi="Marianne" w:eastAsia="Marianne" w:cs="Marianne"/>
                <w:sz w:val="14"/>
              </w:rPr>
              <w:t xml:space="preserve">HNOIE0008055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"https://fiches-risques.brgm.fr/georisques/cavite/HNOIE0008451" \t "_self" </w:instrText>
            </w:r>
            <w:r>
              <w:fldChar w:fldCharType="separate"/>
            </w:r>
            <w:r>
              <w:rPr>
                <w:rFonts w:ascii="Marianne" w:hAnsi="Marianne" w:eastAsia="Marianne" w:cs="Marianne"/>
                <w:sz w:val="14"/>
              </w:rPr>
              <w:t xml:space="preserve">HNOIE0008451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"https://fiches-risques.brgm.fr/georisques/cavite/HNOIE0017849" \t "_self" </w:instrText>
            </w:r>
            <w:r>
              <w:fldChar w:fldCharType="separate"/>
            </w:r>
            <w:r>
              <w:rPr>
                <w:rFonts w:ascii="Marianne" w:hAnsi="Marianne" w:eastAsia="Marianne" w:cs="Marianne"/>
                <w:sz w:val="14"/>
              </w:rPr>
              <w:t xml:space="preserve">HNOIE0017849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"https://fiches-risques.brgm.fr/georisques/cavite/HNOIE0017850" \t "_self" </w:instrText>
            </w:r>
            <w:r>
              <w:fldChar w:fldCharType="separate"/>
            </w:r>
            <w:r>
              <w:rPr>
                <w:rFonts w:ascii="Marianne" w:hAnsi="Marianne" w:eastAsia="Marianne" w:cs="Marianne"/>
                <w:sz w:val="14"/>
              </w:rPr>
              <w:t xml:space="preserve">HNOIE0017850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"https://fiches-risques.brgm.fr/georisques/cavite/HNOIE0017851" \t "_self" </w:instrText>
            </w:r>
            <w:r>
              <w:fldChar w:fldCharType="separate"/>
            </w:r>
            <w:r>
              <w:rPr>
                <w:rFonts w:ascii="Marianne" w:hAnsi="Marianne" w:eastAsia="Marianne" w:cs="Marianne"/>
                <w:sz w:val="14"/>
              </w:rPr>
              <w:t xml:space="preserve">HNOIE0017851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"https://fiches-risques.brgm.fr/georisques/cavite/HNOIE0017852" \t "_self" </w:instrText>
            </w:r>
            <w:r>
              <w:fldChar w:fldCharType="separate"/>
            </w:r>
            <w:r>
              <w:rPr>
                <w:rFonts w:ascii="Marianne" w:hAnsi="Marianne" w:eastAsia="Marianne" w:cs="Marianne"/>
                <w:sz w:val="14"/>
              </w:rPr>
              <w:t xml:space="preserve">HNOIE0017852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"https://fiches-risques.brgm.fr/georisques/cavite/HNOIE0017853" \t "_self" </w:instrText>
            </w:r>
            <w:r>
              <w:fldChar w:fldCharType="separate"/>
            </w:r>
            <w:r>
              <w:rPr>
                <w:rFonts w:ascii="Marianne" w:hAnsi="Marianne" w:eastAsia="Marianne" w:cs="Marianne"/>
                <w:sz w:val="14"/>
              </w:rPr>
              <w:t xml:space="preserve">HNOIE0017853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"https://fiches-risques.brgm.fr/georisques/cavite/HNOIE0017854" \t "_self" </w:instrText>
            </w:r>
            <w:r>
              <w:fldChar w:fldCharType="separate"/>
            </w:r>
            <w:r>
              <w:rPr>
                <w:rFonts w:ascii="Marianne" w:hAnsi="Marianne" w:eastAsia="Marianne" w:cs="Marianne"/>
                <w:sz w:val="14"/>
              </w:rPr>
              <w:t xml:space="preserve">HNOIE0017854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"https://fiches-risques.brgm.fr/georisques/cavite/HNOIE0017855" \t "_self" </w:instrText>
            </w:r>
            <w:r>
              <w:fldChar w:fldCharType="separate"/>
            </w:r>
            <w:r>
              <w:rPr>
                <w:rFonts w:ascii="Marianne" w:hAnsi="Marianne" w:eastAsia="Marianne" w:cs="Marianne"/>
                <w:sz w:val="14"/>
              </w:rPr>
              <w:t xml:space="preserve">HNOIE0017855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"https://fiches-risques.brgm.fr/georisques/cavite/HNOIE0017856" \t "_self" </w:instrText>
            </w:r>
            <w:r>
              <w:fldChar w:fldCharType="separate"/>
            </w:r>
            <w:r>
              <w:rPr>
                <w:rFonts w:ascii="Marianne" w:hAnsi="Marianne" w:eastAsia="Marianne" w:cs="Marianne"/>
                <w:sz w:val="14"/>
              </w:rPr>
              <w:t xml:space="preserve">HNOIE0017856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"https://fiches-risques.brgm.fr/georisques/cavite/HNOIE0017858" \t "_self" </w:instrText>
            </w:r>
            <w:r>
              <w:fldChar w:fldCharType="separate"/>
            </w:r>
            <w:r>
              <w:rPr>
                <w:rFonts w:ascii="Marianne" w:hAnsi="Marianne" w:eastAsia="Marianne" w:cs="Marianne"/>
                <w:sz w:val="14"/>
              </w:rPr>
              <w:t xml:space="preserve">HNOIE0017858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"https://fiches-risques.brgm.fr/georisques/cavite/HNOIE0017859" \t "_self" </w:instrText>
            </w:r>
            <w:r>
              <w:fldChar w:fldCharType="separate"/>
            </w:r>
            <w:r>
              <w:rPr>
                <w:rFonts w:ascii="Marianne" w:hAnsi="Marianne" w:eastAsia="Marianne" w:cs="Marianne"/>
                <w:sz w:val="14"/>
              </w:rPr>
              <w:t xml:space="preserve">HNOIE0017859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"https://fiches-risques.brgm.fr/georisques/cavite/HNOIE0017860" \t "_self" </w:instrText>
            </w:r>
            <w:r>
              <w:fldChar w:fldCharType="separate"/>
            </w:r>
            <w:r>
              <w:rPr>
                <w:rFonts w:ascii="Marianne" w:hAnsi="Marianne" w:eastAsia="Marianne" w:cs="Marianne"/>
                <w:sz w:val="14"/>
              </w:rPr>
              <w:t xml:space="preserve">HNOIE0017860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"https://fiches-risques.brgm.fr/georisques/cavite/HNOIE0017861" \t "_self" </w:instrText>
            </w:r>
            <w:r>
              <w:fldChar w:fldCharType="separate"/>
            </w:r>
            <w:r>
              <w:rPr>
                <w:rFonts w:ascii="Marianne" w:hAnsi="Marianne" w:eastAsia="Marianne" w:cs="Marianne"/>
                <w:sz w:val="14"/>
              </w:rPr>
              <w:t xml:space="preserve">HNOIE0017861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"https://fiches-risques.brgm.fr/georisques/cavite/HNOIE0017862" \t "_self" </w:instrText>
            </w:r>
            <w:r>
              <w:fldChar w:fldCharType="separate"/>
            </w:r>
            <w:r>
              <w:rPr>
                <w:rFonts w:ascii="Marianne" w:hAnsi="Marianne" w:eastAsia="Marianne" w:cs="Marianne"/>
                <w:sz w:val="14"/>
              </w:rPr>
              <w:t xml:space="preserve">HNOIE0017862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"https://fiches-risques.brgm.fr/georisques/cavite/HNOIE0017863" \t "_self" </w:instrText>
            </w:r>
            <w:r>
              <w:fldChar w:fldCharType="separate"/>
            </w:r>
            <w:r>
              <w:rPr>
                <w:rFonts w:ascii="Marianne" w:hAnsi="Marianne" w:eastAsia="Marianne" w:cs="Marianne"/>
                <w:sz w:val="14"/>
              </w:rPr>
              <w:t xml:space="preserve">HNOIE0017863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"https://fiches-risques.brgm.fr/georisques/cavite/HNOIE0017864" \t "_self" </w:instrText>
            </w:r>
            <w:r>
              <w:fldChar w:fldCharType="separate"/>
            </w:r>
            <w:r>
              <w:rPr>
                <w:rFonts w:ascii="Marianne" w:hAnsi="Marianne" w:eastAsia="Marianne" w:cs="Marianne"/>
                <w:sz w:val="14"/>
              </w:rPr>
              <w:t xml:space="preserve">HNOIE0017864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"https://fiches-risques.brgm.fr/georisques/cavite/HNOIE0017865" \t "_self" </w:instrText>
            </w:r>
            <w:r>
              <w:fldChar w:fldCharType="separate"/>
            </w:r>
            <w:r>
              <w:rPr>
                <w:rFonts w:ascii="Marianne" w:hAnsi="Marianne" w:eastAsia="Marianne" w:cs="Marianne"/>
                <w:sz w:val="14"/>
              </w:rPr>
              <w:t xml:space="preserve">HNOIE0017865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"https://fiches-risques.brgm.fr/georisques/cavite/HNOIE0017866" \t "_self" </w:instrText>
            </w:r>
            <w:r>
              <w:fldChar w:fldCharType="separate"/>
            </w:r>
            <w:r>
              <w:rPr>
                <w:rFonts w:ascii="Marianne" w:hAnsi="Marianne" w:eastAsia="Marianne" w:cs="Marianne"/>
                <w:sz w:val="14"/>
              </w:rPr>
              <w:t xml:space="preserve">HNOIE0017866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76051-089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44245" name="Picture">
</wp:docPr>
                  <a:graphic>
                    <a:graphicData uri="http://schemas.openxmlformats.org/drawingml/2006/picture">
                      <pic:pic>
                        <pic:nvPicPr>
                          <pic:cNvPr id="66324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795353" name="Picture">
</wp:docPr>
                  <a:graphic>
                    <a:graphicData uri="http://schemas.openxmlformats.org/drawingml/2006/picture">
                      <pic:pic>
                        <pic:nvPicPr>
                          <pic:cNvPr id="127279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91883" name="Picture">
</wp:docPr>
                  <a:graphic>
                    <a:graphicData uri="http://schemas.openxmlformats.org/drawingml/2006/picture">
                      <pic:pic>
                        <pic:nvPicPr>
                          <pic:cNvPr id="128049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"https://fiches-risques.brgm.fr/georisques/cavite/HNOIE0017867" \t "_self" </w:instrText>
            </w:r>
            <w:r>
              <w:fldChar w:fldCharType="separate"/>
            </w:r>
            <w:r>
              <w:rPr>
                <w:rFonts w:ascii="Marianne" w:hAnsi="Marianne" w:eastAsia="Marianne" w:cs="Marianne"/>
                <w:sz w:val="14"/>
              </w:rPr>
              <w:t xml:space="preserve">HNOIE0017867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"https://fiches-risques.brgm.fr/georisques/cavite/HNOIE0017868" \t "_self" </w:instrText>
            </w:r>
            <w:r>
              <w:fldChar w:fldCharType="separate"/>
            </w:r>
            <w:r>
              <w:rPr>
                <w:rFonts w:ascii="Marianne" w:hAnsi="Marianne" w:eastAsia="Marianne" w:cs="Marianne"/>
                <w:sz w:val="14"/>
              </w:rPr>
              <w:t xml:space="preserve">HNOIE0017868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"https://fiches-risques.brgm.fr/georisques/cavite/HNOIE0017869" \t "_self" </w:instrText>
            </w:r>
            <w:r>
              <w:fldChar w:fldCharType="separate"/>
            </w:r>
            <w:r>
              <w:rPr>
                <w:rFonts w:ascii="Marianne" w:hAnsi="Marianne" w:eastAsia="Marianne" w:cs="Marianne"/>
                <w:sz w:val="14"/>
              </w:rPr>
              <w:t xml:space="preserve">HNOIE0017869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"https://fiches-risques.brgm.fr/georisques/cavite/HNOIE0017870" \t "_self" </w:instrText>
            </w:r>
            <w:r>
              <w:fldChar w:fldCharType="separate"/>
            </w:r>
            <w:r>
              <w:rPr>
                <w:rFonts w:ascii="Marianne" w:hAnsi="Marianne" w:eastAsia="Marianne" w:cs="Marianne"/>
                <w:sz w:val="14"/>
              </w:rPr>
              <w:t xml:space="preserve">HNOIE0017870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"https://fiches-risques.brgm.fr/georisques/cavite/HNOIE0017871" \t "_self" </w:instrText>
            </w:r>
            <w:r>
              <w:fldChar w:fldCharType="separate"/>
            </w:r>
            <w:r>
              <w:rPr>
                <w:rFonts w:ascii="Marianne" w:hAnsi="Marianne" w:eastAsia="Marianne" w:cs="Marianne"/>
                <w:sz w:val="14"/>
              </w:rPr>
              <w:t xml:space="preserve">HNOIE0017871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"https://fiches-risques.brgm.fr/georisques/cavite/HNOIE0017872" \t "_self" </w:instrText>
            </w:r>
            <w:r>
              <w:fldChar w:fldCharType="separate"/>
            </w:r>
            <w:r>
              <w:rPr>
                <w:rFonts w:ascii="Marianne" w:hAnsi="Marianne" w:eastAsia="Marianne" w:cs="Marianne"/>
                <w:sz w:val="14"/>
              </w:rPr>
              <w:t xml:space="preserve">HNOIE0017872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"https://fiches-risques.brgm.fr/georisques/cavite/HNOIE0017873" \t "_self" </w:instrText>
            </w:r>
            <w:r>
              <w:fldChar w:fldCharType="separate"/>
            </w:r>
            <w:r>
              <w:rPr>
                <w:rFonts w:ascii="Marianne" w:hAnsi="Marianne" w:eastAsia="Marianne" w:cs="Marianne"/>
                <w:sz w:val="14"/>
              </w:rPr>
              <w:t xml:space="preserve">HNOIE0017873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"https://fiches-risques.brgm.fr/georisques/cavite/HNOIE0017874" \t "_self" </w:instrText>
            </w:r>
            <w:r>
              <w:fldChar w:fldCharType="separate"/>
            </w:r>
            <w:r>
              <w:rPr>
                <w:rFonts w:ascii="Marianne" w:hAnsi="Marianne" w:eastAsia="Marianne" w:cs="Marianne"/>
                <w:sz w:val="14"/>
              </w:rPr>
              <w:t xml:space="preserve">HNOIE0017874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"https://fiches-risques.brgm.fr/georisques/cavite/HNOIE0017875" \t "_self" </w:instrText>
            </w:r>
            <w:r>
              <w:fldChar w:fldCharType="separate"/>
            </w:r>
            <w:r>
              <w:rPr>
                <w:rFonts w:ascii="Marianne" w:hAnsi="Marianne" w:eastAsia="Marianne" w:cs="Marianne"/>
                <w:sz w:val="14"/>
              </w:rPr>
              <w:t xml:space="preserve">HNOIE0017875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"https://fiches-risques.brgm.fr/georisques/cavite/HNOIE0017876" \t "_self" </w:instrText>
            </w:r>
            <w:r>
              <w:fldChar w:fldCharType="separate"/>
            </w:r>
            <w:r>
              <w:rPr>
                <w:rFonts w:ascii="Marianne" w:hAnsi="Marianne" w:eastAsia="Marianne" w:cs="Marianne"/>
                <w:sz w:val="14"/>
              </w:rPr>
              <w:t xml:space="preserve">HNOIE0017876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"https://fiches-risques.brgm.fr/georisques/cavite/HNOIE0017877" \t "_self" </w:instrText>
            </w:r>
            <w:r>
              <w:fldChar w:fldCharType="separate"/>
            </w:r>
            <w:r>
              <w:rPr>
                <w:rFonts w:ascii="Marianne" w:hAnsi="Marianne" w:eastAsia="Marianne" w:cs="Marianne"/>
                <w:sz w:val="14"/>
              </w:rPr>
              <w:t xml:space="preserve">HNOIE0017877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"https://fiches-risques.brgm.fr/georisques/cavite/HNOIE0017878" \t "_self" </w:instrText>
            </w:r>
            <w:r>
              <w:fldChar w:fldCharType="separate"/>
            </w:r>
            <w:r>
              <w:rPr>
                <w:rFonts w:ascii="Marianne" w:hAnsi="Marianne" w:eastAsia="Marianne" w:cs="Marianne"/>
                <w:sz w:val="14"/>
              </w:rPr>
              <w:t xml:space="preserve">HNOIE0017878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"https://fiches-risques.brgm.fr/georisques/cavite/HNOIE0017880" \t "_self" </w:instrText>
            </w:r>
            <w:r>
              <w:fldChar w:fldCharType="separate"/>
            </w:r>
            <w:r>
              <w:rPr>
                <w:rFonts w:ascii="Marianne" w:hAnsi="Marianne" w:eastAsia="Marianne" w:cs="Marianne"/>
                <w:sz w:val="14"/>
              </w:rPr>
              <w:t xml:space="preserve">HNOIE0017880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"https://fiches-risques.brgm.fr/georisques/cavite/HNOIE0017881" \t "_self" </w:instrText>
            </w:r>
            <w:r>
              <w:fldChar w:fldCharType="separate"/>
            </w:r>
            <w:r>
              <w:rPr>
                <w:rFonts w:ascii="Marianne" w:hAnsi="Marianne" w:eastAsia="Marianne" w:cs="Marianne"/>
                <w:sz w:val="14"/>
              </w:rPr>
              <w:t xml:space="preserve">HNOIE0017881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"https://fiches-risques.brgm.fr/georisques/cavite/HNOIE0017882" \t "_self" </w:instrText>
            </w:r>
            <w:r>
              <w:fldChar w:fldCharType="separate"/>
            </w:r>
            <w:r>
              <w:rPr>
                <w:rFonts w:ascii="Marianne" w:hAnsi="Marianne" w:eastAsia="Marianne" w:cs="Marianne"/>
                <w:sz w:val="14"/>
              </w:rPr>
              <w:t xml:space="preserve">HNOIE0017882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"https://fiches-risques.brgm.fr/georisques/cavite/HNOIE0017883" \t "_self" </w:instrText>
            </w:r>
            <w:r>
              <w:fldChar w:fldCharType="separate"/>
            </w:r>
            <w:r>
              <w:rPr>
                <w:rFonts w:ascii="Marianne" w:hAnsi="Marianne" w:eastAsia="Marianne" w:cs="Marianne"/>
                <w:sz w:val="14"/>
              </w:rPr>
              <w:t xml:space="preserve">HNOIE0017883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"https://fiches-risques.brgm.fr/georisques/cavite/HNOIE0017884" \t "_self" </w:instrText>
            </w:r>
            <w:r>
              <w:fldChar w:fldCharType="separate"/>
            </w:r>
            <w:r>
              <w:rPr>
                <w:rFonts w:ascii="Marianne" w:hAnsi="Marianne" w:eastAsia="Marianne" w:cs="Marianne"/>
                <w:sz w:val="14"/>
              </w:rPr>
              <w:t xml:space="preserve">HNOIE0017884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"https://fiches-risques.brgm.fr/georisques/cavite/HNOIE0017886" \t "_self" </w:instrText>
            </w:r>
            <w:r>
              <w:fldChar w:fldCharType="separate"/>
            </w:r>
            <w:r>
              <w:rPr>
                <w:rFonts w:ascii="Marianne" w:hAnsi="Marianne" w:eastAsia="Marianne" w:cs="Marianne"/>
                <w:sz w:val="14"/>
              </w:rPr>
              <w:t xml:space="preserve">HNOIE0017886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"https://fiches-risques.brgm.fr/georisques/cavite/HNOIE0017887" \t "_self" </w:instrText>
            </w:r>
            <w:r>
              <w:fldChar w:fldCharType="separate"/>
            </w:r>
            <w:r>
              <w:rPr>
                <w:rFonts w:ascii="Marianne" w:hAnsi="Marianne" w:eastAsia="Marianne" w:cs="Marianne"/>
                <w:sz w:val="14"/>
              </w:rPr>
              <w:t xml:space="preserve">HNOIE0017887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"https://fiches-risques.brgm.fr/georisques/cavite/HNOIE0017888" \t "_self" </w:instrText>
            </w:r>
            <w:r>
              <w:fldChar w:fldCharType="separate"/>
            </w:r>
            <w:r>
              <w:rPr>
                <w:rFonts w:ascii="Marianne" w:hAnsi="Marianne" w:eastAsia="Marianne" w:cs="Marianne"/>
                <w:sz w:val="14"/>
              </w:rPr>
              <w:t xml:space="preserve">HNOIE0017888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"https://fiches-risques.brgm.fr/georisques/cavite/HNOIE0017889" \t "_self" </w:instrText>
            </w:r>
            <w:r>
              <w:fldChar w:fldCharType="separate"/>
            </w:r>
            <w:r>
              <w:rPr>
                <w:rFonts w:ascii="Marianne" w:hAnsi="Marianne" w:eastAsia="Marianne" w:cs="Marianne"/>
                <w:sz w:val="14"/>
              </w:rPr>
              <w:t xml:space="preserve">HNOIE0017889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"https://fiches-risques.brgm.fr/georisques/cavite/HNOIE0017890" \t "_self" </w:instrText>
            </w:r>
            <w:r>
              <w:fldChar w:fldCharType="separate"/>
            </w:r>
            <w:r>
              <w:rPr>
                <w:rFonts w:ascii="Marianne" w:hAnsi="Marianne" w:eastAsia="Marianne" w:cs="Marianne"/>
                <w:sz w:val="14"/>
              </w:rPr>
              <w:t xml:space="preserve">HNOIE0017890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"https://fiches-risques.brgm.fr/georisques/cavite/HNOIE0017891" \t "_self" </w:instrText>
            </w:r>
            <w:r>
              <w:fldChar w:fldCharType="separate"/>
            </w:r>
            <w:r>
              <w:rPr>
                <w:rFonts w:ascii="Marianne" w:hAnsi="Marianne" w:eastAsia="Marianne" w:cs="Marianne"/>
                <w:sz w:val="14"/>
              </w:rPr>
              <w:t xml:space="preserve">HNOIE0017891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"https://fiches-risques.brgm.fr/georisques/cavite/HNOIE0017892" \t "_self" </w:instrText>
            </w:r>
            <w:r>
              <w:fldChar w:fldCharType="separate"/>
            </w:r>
            <w:r>
              <w:rPr>
                <w:rFonts w:ascii="Marianne" w:hAnsi="Marianne" w:eastAsia="Marianne" w:cs="Marianne"/>
                <w:sz w:val="14"/>
              </w:rPr>
              <w:t xml:space="preserve">HNOIE0017892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"https://fiches-risques.brgm.fr/georisques/cavite/HNOIE0017893" \t "_self" </w:instrText>
            </w:r>
            <w:r>
              <w:fldChar w:fldCharType="separate"/>
            </w:r>
            <w:r>
              <w:rPr>
                <w:rFonts w:ascii="Marianne" w:hAnsi="Marianne" w:eastAsia="Marianne" w:cs="Marianne"/>
                <w:sz w:val="14"/>
              </w:rPr>
              <w:t xml:space="preserve">HNOIE0017893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"https://fiches-risques.brgm.fr/georisques/cavite/HNOIE0017894" \t "_self" </w:instrText>
            </w:r>
            <w:r>
              <w:fldChar w:fldCharType="separate"/>
            </w:r>
            <w:r>
              <w:rPr>
                <w:rFonts w:ascii="Marianne" w:hAnsi="Marianne" w:eastAsia="Marianne" w:cs="Marianne"/>
                <w:sz w:val="14"/>
              </w:rPr>
              <w:t xml:space="preserve">HNOIE0017894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"https://fiches-risques.brgm.fr/georisques/cavite/HNOIE0017895" \t "_self" </w:instrText>
            </w:r>
            <w:r>
              <w:fldChar w:fldCharType="separate"/>
            </w:r>
            <w:r>
              <w:rPr>
                <w:rFonts w:ascii="Marianne" w:hAnsi="Marianne" w:eastAsia="Marianne" w:cs="Marianne"/>
                <w:sz w:val="14"/>
              </w:rPr>
              <w:t xml:space="preserve">HNOIE0017895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"https://fiches-risques.brgm.fr/georisques/cavite/HNOIE0017896" \t "_self" </w:instrText>
            </w:r>
            <w:r>
              <w:fldChar w:fldCharType="separate"/>
            </w:r>
            <w:r>
              <w:rPr>
                <w:rFonts w:ascii="Marianne" w:hAnsi="Marianne" w:eastAsia="Marianne" w:cs="Marianne"/>
                <w:sz w:val="14"/>
              </w:rPr>
              <w:t xml:space="preserve">HNOIE0017896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"https://fiches-risques.brgm.fr/georisques/cavite/HNOIE0017897" \t "_self" </w:instrText>
            </w:r>
            <w:r>
              <w:fldChar w:fldCharType="separate"/>
            </w:r>
            <w:r>
              <w:rPr>
                <w:rFonts w:ascii="Marianne" w:hAnsi="Marianne" w:eastAsia="Marianne" w:cs="Marianne"/>
                <w:sz w:val="14"/>
              </w:rPr>
              <w:t xml:space="preserve">HNOIE0017897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"https://fiches-risques.brgm.fr/georisques/cavite/HNOIE0017898" \t "_self" </w:instrText>
            </w:r>
            <w:r>
              <w:fldChar w:fldCharType="separate"/>
            </w:r>
            <w:r>
              <w:rPr>
                <w:rFonts w:ascii="Marianne" w:hAnsi="Marianne" w:eastAsia="Marianne" w:cs="Marianne"/>
                <w:sz w:val="14"/>
              </w:rPr>
              <w:t xml:space="preserve">HNOIE0017898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"https://fiches-risques.brgm.fr/georisques/cavite/HNOIE0018051" \t "_self" </w:instrText>
            </w:r>
            <w:r>
              <w:fldChar w:fldCharType="separate"/>
            </w:r>
            <w:r>
              <w:rPr>
                <w:rFonts w:ascii="Marianne" w:hAnsi="Marianne" w:eastAsia="Marianne" w:cs="Marianne"/>
                <w:sz w:val="14"/>
              </w:rPr>
              <w:t xml:space="preserve">HNOIE0018051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"https://fiches-risques.brgm.fr/georisques/cavite/HNOIE0018052" \t "_self" </w:instrText>
            </w:r>
            <w:r>
              <w:fldChar w:fldCharType="separate"/>
            </w:r>
            <w:r>
              <w:rPr>
                <w:rFonts w:ascii="Marianne" w:hAnsi="Marianne" w:eastAsia="Marianne" w:cs="Marianne"/>
                <w:sz w:val="14"/>
              </w:rPr>
              <w:t xml:space="preserve">HNOIE0018052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"https://fiches-risques.brgm.fr/georisques/cavite/HNOIE0018063" \t "_self" </w:instrText>
            </w:r>
            <w:r>
              <w:fldChar w:fldCharType="separate"/>
            </w:r>
            <w:r>
              <w:rPr>
                <w:rFonts w:ascii="Marianne" w:hAnsi="Marianne" w:eastAsia="Marianne" w:cs="Marianne"/>
                <w:sz w:val="14"/>
              </w:rPr>
              <w:t xml:space="preserve">HNOIE0018063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"https://fiches-risques.brgm.fr/georisques/cavite/HNOIE0018065" \t "_self" </w:instrText>
            </w:r>
            <w:r>
              <w:fldChar w:fldCharType="separate"/>
            </w:r>
            <w:r>
              <w:rPr>
                <w:rFonts w:ascii="Marianne" w:hAnsi="Marianne" w:eastAsia="Marianne" w:cs="Marianne"/>
                <w:sz w:val="14"/>
              </w:rPr>
              <w:t xml:space="preserve">HNOIE0018065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"https://fiches-risques.brgm.fr/georisques/cavite/HNOIE0020875" \t "_self" </w:instrText>
            </w:r>
            <w:r>
              <w:fldChar w:fldCharType="separate"/>
            </w:r>
            <w:r>
              <w:rPr>
                <w:rFonts w:ascii="Marianne" w:hAnsi="Marianne" w:eastAsia="Marianne" w:cs="Marianne"/>
                <w:sz w:val="14"/>
              </w:rPr>
              <w:t xml:space="preserve">HNOIE0020875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"https://fiches-risques.brgm.fr/georisques/cavite/HNOIE0020876" \t "_self" </w:instrText>
            </w:r>
            <w:r>
              <w:fldChar w:fldCharType="separate"/>
            </w:r>
            <w:r>
              <w:rPr>
                <w:rFonts w:ascii="Marianne" w:hAnsi="Marianne" w:eastAsia="Marianne" w:cs="Marianne"/>
                <w:sz w:val="14"/>
              </w:rPr>
              <w:t xml:space="preserve">HNOIE0020876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76051-017</w:t>
            </w: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36273" name="Picture">
</wp:docPr>
                  <a:graphic>
                    <a:graphicData uri="http://schemas.openxmlformats.org/drawingml/2006/picture">
                      <pic:pic>
                        <pic:nvPicPr>
                          <pic:cNvPr id="127123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07391" name="Picture">
</wp:docPr>
                  <a:graphic>
                    <a:graphicData uri="http://schemas.openxmlformats.org/drawingml/2006/picture">
                      <pic:pic>
                        <pic:nvPicPr>
                          <pic:cNvPr id="140140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Bacqueville-en-Caux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901973" name="Picture">
</wp:docPr>
                  <a:graphic>
                    <a:graphicData uri="http://schemas.openxmlformats.org/drawingml/2006/picture">
                      <pic:pic>
                        <pic:nvPicPr>
                          <pic:cNvPr id="85090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"https://fiches-risques.brgm.fr/georisques/casias/SSP4284636" \t "_blank" </w:instrText>
            </w:r>
            <w:r>
              <w:fldChar w:fldCharType="separate"/>
            </w:r>
            <w:r>
              <w:rPr>
                <w:rFonts w:ascii="Marianne" w:hAnsi="Marianne" w:eastAsia="Marianne" w:cs="Marianne"/>
                <w:sz w:val="14"/>
              </w:rPr>
              <w:t xml:space="preserve">SSP4284636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GUEVILLE JEROME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"https://fiches-risques.brgm.fr/georisques/casias/SSP3861900" \t "_blank" </w:instrText>
            </w:r>
            <w:r>
              <w:fldChar w:fldCharType="separate"/>
            </w:r>
            <w:r>
              <w:rPr>
                <w:rFonts w:ascii="Marianne" w:hAnsi="Marianne" w:eastAsia="Marianne" w:cs="Marianne"/>
                <w:sz w:val="14"/>
              </w:rPr>
              <w:t xml:space="preserve">SSP3861900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"https://fiches-risques.brgm.fr/georisques/casias/SSP3861899" \t "_blank" </w:instrText>
            </w:r>
            <w:r>
              <w:fldChar w:fldCharType="separate"/>
            </w:r>
            <w:r>
              <w:rPr>
                <w:rFonts w:ascii="Marianne" w:hAnsi="Marianne" w:eastAsia="Marianne" w:cs="Marianne"/>
                <w:sz w:val="14"/>
              </w:rPr>
              <w:t xml:space="preserve">SSP3861899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"https://fiches-risques.brgm.fr/georisques/casias/SSP3860988" \t "_blank" </w:instrText>
            </w:r>
            <w:r>
              <w:fldChar w:fldCharType="separate"/>
            </w:r>
            <w:r>
              <w:rPr>
                <w:rFonts w:ascii="Marianne" w:hAnsi="Marianne" w:eastAsia="Marianne" w:cs="Marianne"/>
                <w:sz w:val="14"/>
              </w:rPr>
              <w:t xml:space="preserve">SSP3860988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