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621785" name="Picture">
</wp:docPr>
                  <a:graphic>
                    <a:graphicData uri="http://schemas.openxmlformats.org/drawingml/2006/picture">
                      <pic:pic>
                        <pic:nvPicPr>
                          <pic:cNvPr id="446621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561503" name="Picture">
</wp:docPr>
                  <a:graphic>
                    <a:graphicData uri="http://schemas.openxmlformats.org/drawingml/2006/picture">
                      <pic:pic>
                        <pic:nvPicPr>
                          <pic:cNvPr id="1175615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3026446" name="Picture">
</wp:docPr>
                        <a:graphic>
                          <a:graphicData uri="http://schemas.openxmlformats.org/drawingml/2006/picture">
                            <pic:pic>
                              <pic:nvPicPr>
                                <pic:cNvPr id="11830264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76690 Authieux-Ratiéville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314494" name="Picture">
</wp:docPr>
                  <a:graphic>
                    <a:graphicData uri="http://schemas.openxmlformats.org/drawingml/2006/picture">
                      <pic:pic>
                        <pic:nvPicPr>
                          <pic:cNvPr id="2083144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9992689" name="Picture">
</wp:docPr>
                  <a:graphic>
                    <a:graphicData uri="http://schemas.openxmlformats.org/drawingml/2006/picture">
                      <pic:pic>
                        <pic:nvPicPr>
                          <pic:cNvPr id="15399926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127903" name="Picture">
</wp:docPr>
                  <a:graphic>
                    <a:graphicData uri="http://schemas.openxmlformats.org/drawingml/2006/picture">
                      <pic:pic>
                        <pic:nvPicPr>
                          <pic:cNvPr id="559127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505349" name="Picture">
</wp:docPr>
                  <a:graphic>
                    <a:graphicData uri="http://schemas.openxmlformats.org/drawingml/2006/picture">
                      <pic:pic>
                        <pic:nvPicPr>
                          <pic:cNvPr id="1532505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011700" name="Picture">
</wp:docPr>
                  <a:graphic>
                    <a:graphicData uri="http://schemas.openxmlformats.org/drawingml/2006/picture">
                      <pic:pic>
                        <pic:nvPicPr>
                          <pic:cNvPr id="1682011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150257" name="Picture">
</wp:docPr>
                        <a:graphic>
                          <a:graphicData uri="http://schemas.openxmlformats.org/drawingml/2006/picture">
                            <pic:pic>
                              <pic:nvPicPr>
                                <pic:cNvPr id="3181502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277241" name="Picture">
</wp:docPr>
                        <a:graphic>
                          <a:graphicData uri="http://schemas.openxmlformats.org/drawingml/2006/picture">
                            <pic:pic>
                              <pic:nvPicPr>
                                <pic:cNvPr id="17232772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205601" name="Picture">
</wp:docPr>
                        <a:graphic>
                          <a:graphicData uri="http://schemas.openxmlformats.org/drawingml/2006/picture">
                            <pic:pic>
                              <pic:nvPicPr>
                                <pic:cNvPr id="4672056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669565" name="Picture">
</wp:docPr>
                        <a:graphic>
                          <a:graphicData uri="http://schemas.openxmlformats.org/drawingml/2006/picture">
                            <pic:pic>
                              <pic:nvPicPr>
                                <pic:cNvPr id="1405669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250083" name="Picture">
</wp:docPr>
                        <a:graphic>
                          <a:graphicData uri="http://schemas.openxmlformats.org/drawingml/2006/picture">
                            <pic:pic>
                              <pic:nvPicPr>
                                <pic:cNvPr id="15292500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503526" name="Picture">
</wp:docPr>
                        <a:graphic>
                          <a:graphicData uri="http://schemas.openxmlformats.org/drawingml/2006/picture">
                            <pic:pic>
                              <pic:nvPicPr>
                                <pic:cNvPr id="10745035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458593" name="Picture">
</wp:docPr>
                        <a:graphic>
                          <a:graphicData uri="http://schemas.openxmlformats.org/drawingml/2006/picture">
                            <pic:pic>
                              <pic:nvPicPr>
                                <pic:cNvPr id="7314585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042195" name="Picture">
</wp:docPr>
                        <a:graphic>
                          <a:graphicData uri="http://schemas.openxmlformats.org/drawingml/2006/picture">
                            <pic:pic>
                              <pic:nvPicPr>
                                <pic:cNvPr id="11060421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370128" name="Picture">
</wp:docPr>
                        <a:graphic>
                          <a:graphicData uri="http://schemas.openxmlformats.org/drawingml/2006/picture">
                            <pic:pic>
                              <pic:nvPicPr>
                                <pic:cNvPr id="13083701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528740" name="Picture">
</wp:docPr>
                        <a:graphic>
                          <a:graphicData uri="http://schemas.openxmlformats.org/drawingml/2006/picture">
                            <pic:pic>
                              <pic:nvPicPr>
                                <pic:cNvPr id="4305287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215688" name="Picture">
</wp:docPr>
                        <a:graphic>
                          <a:graphicData uri="http://schemas.openxmlformats.org/drawingml/2006/picture">
                            <pic:pic>
                              <pic:nvPicPr>
                                <pic:cNvPr id="14362156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262586" name="Picture">
</wp:docPr>
                        <a:graphic>
                          <a:graphicData uri="http://schemas.openxmlformats.org/drawingml/2006/picture">
                            <pic:pic>
                              <pic:nvPicPr>
                                <pic:cNvPr id="21392625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610302" name="Picture">
</wp:docPr>
                        <a:graphic>
                          <a:graphicData uri="http://schemas.openxmlformats.org/drawingml/2006/picture">
                            <pic:pic>
                              <pic:nvPicPr>
                                <pic:cNvPr id="11186103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443034" name="Picture">
</wp:docPr>
                        <a:graphic>
                          <a:graphicData uri="http://schemas.openxmlformats.org/drawingml/2006/picture">
                            <pic:pic>
                              <pic:nvPicPr>
                                <pic:cNvPr id="2414430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680809" name="Picture">
</wp:docPr>
                        <a:graphic>
                          <a:graphicData uri="http://schemas.openxmlformats.org/drawingml/2006/picture">
                            <pic:pic>
                              <pic:nvPicPr>
                                <pic:cNvPr id="79868080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750720" name="Picture">
</wp:docPr>
                        <a:graphic>
                          <a:graphicData uri="http://schemas.openxmlformats.org/drawingml/2006/picture">
                            <pic:pic>
                              <pic:nvPicPr>
                                <pic:cNvPr id="16567507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77407" name="Picture">
</wp:docPr>
                        <a:graphic>
                          <a:graphicData uri="http://schemas.openxmlformats.org/drawingml/2006/picture">
                            <pic:pic>
                              <pic:nvPicPr>
                                <pic:cNvPr id="649774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382504" name="Picture">
</wp:docPr>
                        <a:graphic>
                          <a:graphicData uri="http://schemas.openxmlformats.org/drawingml/2006/picture">
                            <pic:pic>
                              <pic:nvPicPr>
                                <pic:cNvPr id="19373825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660497" name="Picture">
</wp:docPr>
                        <a:graphic>
                          <a:graphicData uri="http://schemas.openxmlformats.org/drawingml/2006/picture">
                            <pic:pic>
                              <pic:nvPicPr>
                                <pic:cNvPr id="16306604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14317" name="Picture">
</wp:docPr>
                        <a:graphic>
                          <a:graphicData uri="http://schemas.openxmlformats.org/drawingml/2006/picture">
                            <pic:pic>
                              <pic:nvPicPr>
                                <pic:cNvPr id="1099143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095743" name="Picture">
</wp:docPr>
                        <a:graphic>
                          <a:graphicData uri="http://schemas.openxmlformats.org/drawingml/2006/picture">
                            <pic:pic>
                              <pic:nvPicPr>
                                <pic:cNvPr id="10990957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895731" name="Picture">
</wp:docPr>
                  <a:graphic>
                    <a:graphicData uri="http://schemas.openxmlformats.org/drawingml/2006/picture">
                      <pic:pic>
                        <pic:nvPicPr>
                          <pic:cNvPr id="1537895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019058" name="Picture">
</wp:docPr>
                  <a:graphic>
                    <a:graphicData uri="http://schemas.openxmlformats.org/drawingml/2006/picture">
                      <pic:pic>
                        <pic:nvPicPr>
                          <pic:cNvPr id="1124019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160381" name="Picture">
</wp:docPr>
                  <a:graphic>
                    <a:graphicData uri="http://schemas.openxmlformats.org/drawingml/2006/picture">
                      <pic:pic>
                        <pic:nvPicPr>
                          <pic:cNvPr id="619160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Authieux-ratieville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909697" name="Picture">
</wp:docPr>
                  <a:graphic>
                    <a:graphicData uri="http://schemas.openxmlformats.org/drawingml/2006/picture">
                      <pic:pic>
                        <pic:nvPicPr>
                          <pic:cNvPr id="10159096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584464" name="Picture">
</wp:docPr>
                  <a:graphic>
                    <a:graphicData uri="http://schemas.openxmlformats.org/drawingml/2006/picture">
                      <pic:pic>
                        <pic:nvPicPr>
                          <pic:cNvPr id="15795844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0802306" name="Picture">
</wp:docPr>
                  <a:graphic>
                    <a:graphicData uri="http://schemas.openxmlformats.org/drawingml/2006/picture">
                      <pic:pic>
                        <pic:nvPicPr>
                          <pic:cNvPr id="147080230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PPRi-Cailly Aubette Robec (76DDTM20110001)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793957" name="Picture">
</wp:docPr>
                        <a:graphic>
                          <a:graphicData uri="http://schemas.openxmlformats.org/drawingml/2006/picture">
                            <pic:pic>
                              <pic:nvPicPr>
                                <pic:cNvPr id="10497939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PPRi-Cailly Aubette Robec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Date de prescription : 29/12/2008</w:t>
                    <w:br/>
                    <w:t xml:space="preserve">Date d'approbation : 11/07/2022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161852" name="Picture">
</wp:docPr>
                  <a:graphic>
                    <a:graphicData uri="http://schemas.openxmlformats.org/drawingml/2006/picture">
                      <pic:pic>
                        <pic:nvPicPr>
                          <pic:cNvPr id="835161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280726" name="Picture">
</wp:docPr>
                  <a:graphic>
                    <a:graphicData uri="http://schemas.openxmlformats.org/drawingml/2006/picture">
                      <pic:pic>
                        <pic:nvPicPr>
                          <pic:cNvPr id="1899280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333591" name="Picture">
</wp:docPr>
                  <a:graphic>
                    <a:graphicData uri="http://schemas.openxmlformats.org/drawingml/2006/picture">
                      <pic:pic>
                        <pic:nvPicPr>
                          <pic:cNvPr id="924333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Authieux-ratieville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402299" name="Picture">
</wp:docPr>
                        <a:graphic>
                          <a:graphicData uri="http://schemas.openxmlformats.org/drawingml/2006/picture">
                            <pic:pic>
                              <pic:nvPicPr>
                                <pic:cNvPr id="17444022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135962" name="Picture">
</wp:docPr>
                        <a:graphic>
                          <a:graphicData uri="http://schemas.openxmlformats.org/drawingml/2006/picture">
                            <pic:pic>
                              <pic:nvPicPr>
                                <pic:cNvPr id="7891359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998325" name="Picture">
</wp:docPr>
                  <a:graphic>
                    <a:graphicData uri="http://schemas.openxmlformats.org/drawingml/2006/picture">
                      <pic:pic>
                        <pic:nvPicPr>
                          <pic:cNvPr id="1400998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23953" name="Picture">
</wp:docPr>
                  <a:graphic>
                    <a:graphicData uri="http://schemas.openxmlformats.org/drawingml/2006/picture">
                      <pic:pic>
                        <pic:nvPicPr>
                          <pic:cNvPr id="184623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864953" name="Picture">
</wp:docPr>
                  <a:graphic>
                    <a:graphicData uri="http://schemas.openxmlformats.org/drawingml/2006/picture">
                      <pic:pic>
                        <pic:nvPicPr>
                          <pic:cNvPr id="1853864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Authieux-ratieville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048440" name="Picture">
</wp:docPr>
                  <a:graphic>
                    <a:graphicData uri="http://schemas.openxmlformats.org/drawingml/2006/picture">
                      <pic:pic>
                        <pic:nvPicPr>
                          <pic:cNvPr id="16150484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722294" name="Picture">
</wp:docPr>
                  <a:graphic>
                    <a:graphicData uri="http://schemas.openxmlformats.org/drawingml/2006/picture">
                      <pic:pic>
                        <pic:nvPicPr>
                          <pic:cNvPr id="14017222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2276401" name="Picture">
</wp:docPr>
                  <a:graphic>
                    <a:graphicData uri="http://schemas.openxmlformats.org/drawingml/2006/picture">
                      <pic:pic>
                        <pic:nvPicPr>
                          <pic:cNvPr id="68227640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334392" name="Picture">
</wp:docPr>
                        <a:graphic>
                          <a:graphicData uri="http://schemas.openxmlformats.org/drawingml/2006/picture">
                            <pic:pic>
                              <pic:nvPicPr>
                                <pic:cNvPr id="3303343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454476" name="Picture">
</wp:docPr>
                        <a:graphic>
                          <a:graphicData uri="http://schemas.openxmlformats.org/drawingml/2006/picture">
                            <pic:pic>
                              <pic:nvPicPr>
                                <pic:cNvPr id="3994544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312894" name="Picture">
</wp:docPr>
                  <a:graphic>
                    <a:graphicData uri="http://schemas.openxmlformats.org/drawingml/2006/picture">
                      <pic:pic>
                        <pic:nvPicPr>
                          <pic:cNvPr id="1541312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789658" name="Picture">
</wp:docPr>
                  <a:graphic>
                    <a:graphicData uri="http://schemas.openxmlformats.org/drawingml/2006/picture">
                      <pic:pic>
                        <pic:nvPicPr>
                          <pic:cNvPr id="64878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138770" name="Picture">
</wp:docPr>
                  <a:graphic>
                    <a:graphicData uri="http://schemas.openxmlformats.org/drawingml/2006/picture">
                      <pic:pic>
                        <pic:nvPicPr>
                          <pic:cNvPr id="1208138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Authieux-ratieville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14867" name="Picture">
</wp:docPr>
                  <a:graphic>
                    <a:graphicData uri="http://schemas.openxmlformats.org/drawingml/2006/picture">
                      <pic:pic>
                        <pic:nvPicPr>
                          <pic:cNvPr id="582148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066899" name="Picture">
</wp:docPr>
                  <a:graphic>
                    <a:graphicData uri="http://schemas.openxmlformats.org/drawingml/2006/picture">
                      <pic:pic>
                        <pic:nvPicPr>
                          <pic:cNvPr id="19260668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0103699" name="Picture">
</wp:docPr>
                  <a:graphic>
                    <a:graphicData uri="http://schemas.openxmlformats.org/drawingml/2006/picture">
                      <pic:pic>
                        <pic:nvPicPr>
                          <pic:cNvPr id="8601036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80658" name="Picture">
</wp:docPr>
                        <a:graphic>
                          <a:graphicData uri="http://schemas.openxmlformats.org/drawingml/2006/picture">
                            <pic:pic>
                              <pic:nvPicPr>
                                <pic:cNvPr id="1940806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227279" name="Picture">
</wp:docPr>
                  <a:graphic>
                    <a:graphicData uri="http://schemas.openxmlformats.org/drawingml/2006/picture">
                      <pic:pic>
                        <pic:nvPicPr>
                          <pic:cNvPr id="426227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734404" name="Picture">
</wp:docPr>
                  <a:graphic>
                    <a:graphicData uri="http://schemas.openxmlformats.org/drawingml/2006/picture">
                      <pic:pic>
                        <pic:nvPicPr>
                          <pic:cNvPr id="1629734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156377" name="Picture">
</wp:docPr>
                  <a:graphic>
                    <a:graphicData uri="http://schemas.openxmlformats.org/drawingml/2006/picture">
                      <pic:pic>
                        <pic:nvPicPr>
                          <pic:cNvPr id="632156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Authieux-ratieville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731310" name="Picture">
</wp:docPr>
                  <a:graphic>
                    <a:graphicData uri="http://schemas.openxmlformats.org/drawingml/2006/picture">
                      <pic:pic>
                        <pic:nvPicPr>
                          <pic:cNvPr id="38473131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241873" name="Picture">
</wp:docPr>
                  <a:graphic>
                    <a:graphicData uri="http://schemas.openxmlformats.org/drawingml/2006/picture">
                      <pic:pic>
                        <pic:nvPicPr>
                          <pic:cNvPr id="15242418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0246977" name="Picture">
</wp:docPr>
                  <a:graphic>
                    <a:graphicData uri="http://schemas.openxmlformats.org/drawingml/2006/picture">
                      <pic:pic>
                        <pic:nvPicPr>
                          <pic:cNvPr id="129024697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919417" name="Picture">
</wp:docPr>
                        <a:graphic>
                          <a:graphicData uri="http://schemas.openxmlformats.org/drawingml/2006/picture">
                            <pic:pic>
                              <pic:nvPicPr>
                                <pic:cNvPr id="61491941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361834" name="Picture">
</wp:docPr>
                  <a:graphic>
                    <a:graphicData uri="http://schemas.openxmlformats.org/drawingml/2006/picture">
                      <pic:pic>
                        <pic:nvPicPr>
                          <pic:cNvPr id="209536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118200" name="Picture">
</wp:docPr>
                  <a:graphic>
                    <a:graphicData uri="http://schemas.openxmlformats.org/drawingml/2006/picture">
                      <pic:pic>
                        <pic:nvPicPr>
                          <pic:cNvPr id="1917118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227885" name="Picture">
</wp:docPr>
                  <a:graphic>
                    <a:graphicData uri="http://schemas.openxmlformats.org/drawingml/2006/picture">
                      <pic:pic>
                        <pic:nvPicPr>
                          <pic:cNvPr id="1637227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Authieux-ratieville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318121" name="Picture">
</wp:docPr>
                  <a:graphic>
                    <a:graphicData uri="http://schemas.openxmlformats.org/drawingml/2006/picture">
                      <pic:pic>
                        <pic:nvPicPr>
                          <pic:cNvPr id="172931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728405" name="Picture">
</wp:docPr>
                  <a:graphic>
                    <a:graphicData uri="http://schemas.openxmlformats.org/drawingml/2006/picture">
                      <pic:pic>
                        <pic:nvPicPr>
                          <pic:cNvPr id="850728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974363" name="Picture">
</wp:docPr>
                  <a:graphic>
                    <a:graphicData uri="http://schemas.openxmlformats.org/drawingml/2006/picture">
                      <pic:pic>
                        <pic:nvPicPr>
                          <pic:cNvPr id="1670974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Authieux-ratieville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177279" name="Picture">
</wp:docPr>
                  <a:graphic>
                    <a:graphicData uri="http://schemas.openxmlformats.org/drawingml/2006/picture">
                      <pic:pic>
                        <pic:nvPicPr>
                          <pic:cNvPr id="20891772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339448" name="Picture">
</wp:docPr>
                  <a:graphic>
                    <a:graphicData uri="http://schemas.openxmlformats.org/drawingml/2006/picture">
                      <pic:pic>
                        <pic:nvPicPr>
                          <pic:cNvPr id="11613394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4479473" name="Picture">
</wp:docPr>
                  <a:graphic>
                    <a:graphicData uri="http://schemas.openxmlformats.org/drawingml/2006/picture">
                      <pic:pic>
                        <pic:nvPicPr>
                          <pic:cNvPr id="13344794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504134" name="Picture">
</wp:docPr>
                        <a:graphic>
                          <a:graphicData uri="http://schemas.openxmlformats.org/drawingml/2006/picture">
                            <pic:pic>
                              <pic:nvPicPr>
                                <pic:cNvPr id="18905041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246304" name="Picture">
</wp:docPr>
                  <a:graphic>
                    <a:graphicData uri="http://schemas.openxmlformats.org/drawingml/2006/picture">
                      <pic:pic>
                        <pic:nvPicPr>
                          <pic:cNvPr id="1802246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293711" name="Picture">
</wp:docPr>
                  <a:graphic>
                    <a:graphicData uri="http://schemas.openxmlformats.org/drawingml/2006/picture">
                      <pic:pic>
                        <pic:nvPicPr>
                          <pic:cNvPr id="987293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900338" name="Picture">
</wp:docPr>
                  <a:graphic>
                    <a:graphicData uri="http://schemas.openxmlformats.org/drawingml/2006/picture">
                      <pic:pic>
                        <pic:nvPicPr>
                          <pic:cNvPr id="432900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Authieux-ratieville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499376" name="Picture">
</wp:docPr>
                  <a:graphic>
                    <a:graphicData uri="http://schemas.openxmlformats.org/drawingml/2006/picture">
                      <pic:pic>
                        <pic:nvPicPr>
                          <pic:cNvPr id="15904993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43278" name="Picture">
</wp:docPr>
                  <a:graphic>
                    <a:graphicData uri="http://schemas.openxmlformats.org/drawingml/2006/picture">
                      <pic:pic>
                        <pic:nvPicPr>
                          <pic:cNvPr id="1859432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9168720" name="Picture">
</wp:docPr>
                  <a:graphic>
                    <a:graphicData uri="http://schemas.openxmlformats.org/drawingml/2006/picture">
                      <pic:pic>
                        <pic:nvPicPr>
                          <pic:cNvPr id="8291687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250400" name="Picture">
</wp:docPr>
                        <a:graphic>
                          <a:graphicData uri="http://schemas.openxmlformats.org/drawingml/2006/picture">
                            <pic:pic>
                              <pic:nvPicPr>
                                <pic:cNvPr id="8262504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937035" name="Picture">
</wp:docPr>
                  <a:graphic>
                    <a:graphicData uri="http://schemas.openxmlformats.org/drawingml/2006/picture">
                      <pic:pic>
                        <pic:nvPicPr>
                          <pic:cNvPr id="1616937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10388" name="Picture">
</wp:docPr>
                  <a:graphic>
                    <a:graphicData uri="http://schemas.openxmlformats.org/drawingml/2006/picture">
                      <pic:pic>
                        <pic:nvPicPr>
                          <pic:cNvPr id="135410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101194" name="Picture">
</wp:docPr>
                  <a:graphic>
                    <a:graphicData uri="http://schemas.openxmlformats.org/drawingml/2006/picture">
                      <pic:pic>
                        <pic:nvPicPr>
                          <pic:cNvPr id="231101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Authieux-ratieville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509580" name="Picture">
</wp:docPr>
                  <a:graphic>
                    <a:graphicData uri="http://schemas.openxmlformats.org/drawingml/2006/picture">
                      <pic:pic>
                        <pic:nvPicPr>
                          <pic:cNvPr id="121350958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009333" name="Picture">
</wp:docPr>
                  <a:graphic>
                    <a:graphicData uri="http://schemas.openxmlformats.org/drawingml/2006/picture">
                      <pic:pic>
                        <pic:nvPicPr>
                          <pic:cNvPr id="17140093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4044366" name="Picture">
</wp:docPr>
                  <a:graphic>
                    <a:graphicData uri="http://schemas.openxmlformats.org/drawingml/2006/picture">
                      <pic:pic>
                        <pic:nvPicPr>
                          <pic:cNvPr id="21140443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12751" name="Picture">
</wp:docPr>
                  <a:graphic>
                    <a:graphicData uri="http://schemas.openxmlformats.org/drawingml/2006/picture">
                      <pic:pic>
                        <pic:nvPicPr>
                          <pic:cNvPr id="166712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451115" name="Picture">
</wp:docPr>
                  <a:graphic>
                    <a:graphicData uri="http://schemas.openxmlformats.org/drawingml/2006/picture">
                      <pic:pic>
                        <pic:nvPicPr>
                          <pic:cNvPr id="584451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45437" name="Picture">
</wp:docPr>
                  <a:graphic>
                    <a:graphicData uri="http://schemas.openxmlformats.org/drawingml/2006/picture">
                      <pic:pic>
                        <pic:nvPicPr>
                          <pic:cNvPr id="80345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"https://fiches-risques.brgm.fr/fr/georisques/mvt-synthetique/11100831" \t "_self" </w:instrText>
            </w:r>
            <w:r>
              <w:fldChar w:fldCharType="separate"/>
            </w:r>
            <w:r>
              <w:rPr>
                <w:rFonts w:ascii="Marianne" w:hAnsi="Marianne" w:eastAsia="Marianne" w:cs="Marianne"/>
                <w:sz w:val="14"/>
              </w:rPr>
              <w:t xml:space="preserve">11100831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Jacquenette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261157" name="Picture">
</wp:docPr>
                  <a:graphic>
                    <a:graphicData uri="http://schemas.openxmlformats.org/drawingml/2006/picture">
                      <pic:pic>
                        <pic:nvPicPr>
                          <pic:cNvPr id="1042261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945091" name="Picture">
</wp:docPr>
                  <a:graphic>
                    <a:graphicData uri="http://schemas.openxmlformats.org/drawingml/2006/picture">
                      <pic:pic>
                        <pic:nvPicPr>
                          <pic:cNvPr id="861945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636435" name="Picture">
</wp:docPr>
                  <a:graphic>
                    <a:graphicData uri="http://schemas.openxmlformats.org/drawingml/2006/picture">
                      <pic:pic>
                        <pic:nvPicPr>
                          <pic:cNvPr id="1075636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"https://fiches-risques.brgm.fr/georisques/cavite/HNOIE0007811" \t "_self" </w:instrText>
            </w:r>
            <w:r>
              <w:fldChar w:fldCharType="separate"/>
            </w:r>
            <w:r>
              <w:rPr>
                <w:rFonts w:ascii="Marianne" w:hAnsi="Marianne" w:eastAsia="Marianne" w:cs="Marianne"/>
                <w:sz w:val="14"/>
              </w:rPr>
              <w:t xml:space="preserve">HNOIE0007811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"https://fiches-risques.brgm.fr/georisques/cavite/HNOIE0007812" \t "_self" </w:instrText>
            </w:r>
            <w:r>
              <w:fldChar w:fldCharType="separate"/>
            </w:r>
            <w:r>
              <w:rPr>
                <w:rFonts w:ascii="Marianne" w:hAnsi="Marianne" w:eastAsia="Marianne" w:cs="Marianne"/>
                <w:sz w:val="14"/>
              </w:rPr>
              <w:t xml:space="preserve">HNOIE0007812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"https://fiches-risques.brgm.fr/georisques/cavite/HNOIE0007813" \t "_self" </w:instrText>
            </w:r>
            <w:r>
              <w:fldChar w:fldCharType="separate"/>
            </w:r>
            <w:r>
              <w:rPr>
                <w:rFonts w:ascii="Marianne" w:hAnsi="Marianne" w:eastAsia="Marianne" w:cs="Marianne"/>
                <w:sz w:val="14"/>
              </w:rPr>
              <w:t xml:space="preserve">HNOIE0007813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"https://fiches-risques.brgm.fr/georisques/cavite/HNOIE0007814" \t "_self" </w:instrText>
            </w:r>
            <w:r>
              <w:fldChar w:fldCharType="separate"/>
            </w:r>
            <w:r>
              <w:rPr>
                <w:rFonts w:ascii="Marianne" w:hAnsi="Marianne" w:eastAsia="Marianne" w:cs="Marianne"/>
                <w:sz w:val="14"/>
              </w:rPr>
              <w:t xml:space="preserve">HNOIE0007814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"https://fiches-risques.brgm.fr/georisques/cavite/HNOIE0007815" \t "_self" </w:instrText>
            </w:r>
            <w:r>
              <w:fldChar w:fldCharType="separate"/>
            </w:r>
            <w:r>
              <w:rPr>
                <w:rFonts w:ascii="Marianne" w:hAnsi="Marianne" w:eastAsia="Marianne" w:cs="Marianne"/>
                <w:sz w:val="14"/>
              </w:rPr>
              <w:t xml:space="preserve">HNOIE0007815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"https://fiches-risques.brgm.fr/georisques/cavite/HNOIE0007816" \t "_self" </w:instrText>
            </w:r>
            <w:r>
              <w:fldChar w:fldCharType="separate"/>
            </w:r>
            <w:r>
              <w:rPr>
                <w:rFonts w:ascii="Marianne" w:hAnsi="Marianne" w:eastAsia="Marianne" w:cs="Marianne"/>
                <w:sz w:val="14"/>
              </w:rPr>
              <w:t xml:space="preserve">HNOIE0007816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"https://fiches-risques.brgm.fr/georisques/cavite/HNOIE0007817" \t "_self" </w:instrText>
            </w:r>
            <w:r>
              <w:fldChar w:fldCharType="separate"/>
            </w:r>
            <w:r>
              <w:rPr>
                <w:rFonts w:ascii="Marianne" w:hAnsi="Marianne" w:eastAsia="Marianne" w:cs="Marianne"/>
                <w:sz w:val="14"/>
              </w:rPr>
              <w:t xml:space="preserve">HNOIE0007817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"https://fiches-risques.brgm.fr/georisques/cavite/HNOIE0007818" \t "_self" </w:instrText>
            </w:r>
            <w:r>
              <w:fldChar w:fldCharType="separate"/>
            </w:r>
            <w:r>
              <w:rPr>
                <w:rFonts w:ascii="Marianne" w:hAnsi="Marianne" w:eastAsia="Marianne" w:cs="Marianne"/>
                <w:sz w:val="14"/>
              </w:rPr>
              <w:t xml:space="preserve">HNOIE0007818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"https://fiches-risques.brgm.fr/georisques/cavite/HNOIE0007819" \t "_self" </w:instrText>
            </w:r>
            <w:r>
              <w:fldChar w:fldCharType="separate"/>
            </w:r>
            <w:r>
              <w:rPr>
                <w:rFonts w:ascii="Marianne" w:hAnsi="Marianne" w:eastAsia="Marianne" w:cs="Marianne"/>
                <w:sz w:val="14"/>
              </w:rPr>
              <w:t xml:space="preserve">HNOIE0007819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"https://fiches-risques.brgm.fr/georisques/cavite/HNOIE0007820" \t "_self" </w:instrText>
            </w:r>
            <w:r>
              <w:fldChar w:fldCharType="separate"/>
            </w:r>
            <w:r>
              <w:rPr>
                <w:rFonts w:ascii="Marianne" w:hAnsi="Marianne" w:eastAsia="Marianne" w:cs="Marianne"/>
                <w:sz w:val="14"/>
              </w:rPr>
              <w:t xml:space="preserve">HNOIE0007820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"https://fiches-risques.brgm.fr/georisques/cavite/HNOIE0007821" \t "_self" </w:instrText>
            </w:r>
            <w:r>
              <w:fldChar w:fldCharType="separate"/>
            </w:r>
            <w:r>
              <w:rPr>
                <w:rFonts w:ascii="Marianne" w:hAnsi="Marianne" w:eastAsia="Marianne" w:cs="Marianne"/>
                <w:sz w:val="14"/>
              </w:rPr>
              <w:t xml:space="preserve">HNOIE0007821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"https://fiches-risques.brgm.fr/georisques/cavite/HNOIE0007822" \t "_self" </w:instrText>
            </w:r>
            <w:r>
              <w:fldChar w:fldCharType="separate"/>
            </w:r>
            <w:r>
              <w:rPr>
                <w:rFonts w:ascii="Marianne" w:hAnsi="Marianne" w:eastAsia="Marianne" w:cs="Marianne"/>
                <w:sz w:val="14"/>
              </w:rPr>
              <w:t xml:space="preserve">HNOIE0007822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"https://fiches-risques.brgm.fr/georisques/cavite/HNOIE0007823" \t "_self" </w:instrText>
            </w:r>
            <w:r>
              <w:fldChar w:fldCharType="separate"/>
            </w:r>
            <w:r>
              <w:rPr>
                <w:rFonts w:ascii="Marianne" w:hAnsi="Marianne" w:eastAsia="Marianne" w:cs="Marianne"/>
                <w:sz w:val="14"/>
              </w:rPr>
              <w:t xml:space="preserve">HNOIE0007823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"https://fiches-risques.brgm.fr/georisques/cavite/HNOIE0007824" \t "_self" </w:instrText>
            </w:r>
            <w:r>
              <w:fldChar w:fldCharType="separate"/>
            </w:r>
            <w:r>
              <w:rPr>
                <w:rFonts w:ascii="Marianne" w:hAnsi="Marianne" w:eastAsia="Marianne" w:cs="Marianne"/>
                <w:sz w:val="14"/>
              </w:rPr>
              <w:t xml:space="preserve">HNOIE0007824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"https://fiches-risques.brgm.fr/georisques/cavite/HNOIE0007825" \t "_self" </w:instrText>
            </w:r>
            <w:r>
              <w:fldChar w:fldCharType="separate"/>
            </w:r>
            <w:r>
              <w:rPr>
                <w:rFonts w:ascii="Marianne" w:hAnsi="Marianne" w:eastAsia="Marianne" w:cs="Marianne"/>
                <w:sz w:val="14"/>
              </w:rPr>
              <w:t xml:space="preserve">HNOIE0007825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"https://fiches-risques.brgm.fr/georisques/cavite/HNOIE0007826" \t "_self" </w:instrText>
            </w:r>
            <w:r>
              <w:fldChar w:fldCharType="separate"/>
            </w:r>
            <w:r>
              <w:rPr>
                <w:rFonts w:ascii="Marianne" w:hAnsi="Marianne" w:eastAsia="Marianne" w:cs="Marianne"/>
                <w:sz w:val="14"/>
              </w:rPr>
              <w:t xml:space="preserve">HNOIE0007826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"https://fiches-risques.brgm.fr/georisques/cavite/HNOIE0007827" \t "_self" </w:instrText>
            </w:r>
            <w:r>
              <w:fldChar w:fldCharType="separate"/>
            </w:r>
            <w:r>
              <w:rPr>
                <w:rFonts w:ascii="Marianne" w:hAnsi="Marianne" w:eastAsia="Marianne" w:cs="Marianne"/>
                <w:sz w:val="14"/>
              </w:rPr>
              <w:t xml:space="preserve">HNOIE0007827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"https://fiches-risques.brgm.fr/georisques/cavite/HNOIE0007829" \t "_self" </w:instrText>
            </w:r>
            <w:r>
              <w:fldChar w:fldCharType="separate"/>
            </w:r>
            <w:r>
              <w:rPr>
                <w:rFonts w:ascii="Marianne" w:hAnsi="Marianne" w:eastAsia="Marianne" w:cs="Marianne"/>
                <w:sz w:val="14"/>
              </w:rPr>
              <w:t xml:space="preserve">HNOIE0007829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"https://fiches-risques.brgm.fr/georisques/cavite/HNOIE0007830" \t "_self" </w:instrText>
            </w:r>
            <w:r>
              <w:fldChar w:fldCharType="separate"/>
            </w:r>
            <w:r>
              <w:rPr>
                <w:rFonts w:ascii="Marianne" w:hAnsi="Marianne" w:eastAsia="Marianne" w:cs="Marianne"/>
                <w:sz w:val="14"/>
              </w:rPr>
              <w:t xml:space="preserve">HNOIE0007830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"https://fiches-risques.brgm.fr/georisques/cavite/HNOIE0007831" \t "_self" </w:instrText>
            </w:r>
            <w:r>
              <w:fldChar w:fldCharType="separate"/>
            </w:r>
            <w:r>
              <w:rPr>
                <w:rFonts w:ascii="Marianne" w:hAnsi="Marianne" w:eastAsia="Marianne" w:cs="Marianne"/>
                <w:sz w:val="14"/>
              </w:rPr>
              <w:t xml:space="preserve">HNOIE0007831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"https://fiches-risques.brgm.fr/georisques/cavite/HNOIE0007832" \t "_self" </w:instrText>
            </w:r>
            <w:r>
              <w:fldChar w:fldCharType="separate"/>
            </w:r>
            <w:r>
              <w:rPr>
                <w:rFonts w:ascii="Marianne" w:hAnsi="Marianne" w:eastAsia="Marianne" w:cs="Marianne"/>
                <w:sz w:val="14"/>
              </w:rPr>
              <w:t xml:space="preserve">HNOIE0007832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"https://fiches-risques.brgm.fr/georisques/cavite/HNOIE0007833" \t "_self" </w:instrText>
            </w:r>
            <w:r>
              <w:fldChar w:fldCharType="separate"/>
            </w:r>
            <w:r>
              <w:rPr>
                <w:rFonts w:ascii="Marianne" w:hAnsi="Marianne" w:eastAsia="Marianne" w:cs="Marianne"/>
                <w:sz w:val="14"/>
              </w:rPr>
              <w:t xml:space="preserve">HNOIE0007833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"https://fiches-risques.brgm.fr/georisques/cavite/HNOIE0007834" \t "_self" </w:instrText>
            </w:r>
            <w:r>
              <w:fldChar w:fldCharType="separate"/>
            </w:r>
            <w:r>
              <w:rPr>
                <w:rFonts w:ascii="Marianne" w:hAnsi="Marianne" w:eastAsia="Marianne" w:cs="Marianne"/>
                <w:sz w:val="14"/>
              </w:rPr>
              <w:t xml:space="preserve">HNOIE0007834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"https://fiches-risques.brgm.fr/georisques/cavite/HNOIE0007835" \t "_self" </w:instrText>
            </w:r>
            <w:r>
              <w:fldChar w:fldCharType="separate"/>
            </w:r>
            <w:r>
              <w:rPr>
                <w:rFonts w:ascii="Marianne" w:hAnsi="Marianne" w:eastAsia="Marianne" w:cs="Marianne"/>
                <w:sz w:val="14"/>
              </w:rPr>
              <w:t xml:space="preserve">HNOIE0007835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"https://fiches-risques.brgm.fr/georisques/cavite/HNOIE0007836" \t "_self" </w:instrText>
            </w:r>
            <w:r>
              <w:fldChar w:fldCharType="separate"/>
            </w:r>
            <w:r>
              <w:rPr>
                <w:rFonts w:ascii="Marianne" w:hAnsi="Marianne" w:eastAsia="Marianne" w:cs="Marianne"/>
                <w:sz w:val="14"/>
              </w:rPr>
              <w:t xml:space="preserve">HNOIE0007836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"https://fiches-risques.brgm.fr/georisques/cavite/HNOIE0007837" \t "_self" </w:instrText>
            </w:r>
            <w:r>
              <w:fldChar w:fldCharType="separate"/>
            </w:r>
            <w:r>
              <w:rPr>
                <w:rFonts w:ascii="Marianne" w:hAnsi="Marianne" w:eastAsia="Marianne" w:cs="Marianne"/>
                <w:sz w:val="14"/>
              </w:rPr>
              <w:t xml:space="preserve">HNOIE0007837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"https://fiches-risques.brgm.fr/georisques/cavite/HNOIE0007838" \t "_self" </w:instrText>
            </w:r>
            <w:r>
              <w:fldChar w:fldCharType="separate"/>
            </w:r>
            <w:r>
              <w:rPr>
                <w:rFonts w:ascii="Marianne" w:hAnsi="Marianne" w:eastAsia="Marianne" w:cs="Marianne"/>
                <w:sz w:val="14"/>
              </w:rPr>
              <w:t xml:space="preserve">HNOIE0007838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"https://fiches-risques.brgm.fr/georisques/cavite/HNOIE0007839" \t "_self" </w:instrText>
            </w:r>
            <w:r>
              <w:fldChar w:fldCharType="separate"/>
            </w:r>
            <w:r>
              <w:rPr>
                <w:rFonts w:ascii="Marianne" w:hAnsi="Marianne" w:eastAsia="Marianne" w:cs="Marianne"/>
                <w:sz w:val="14"/>
              </w:rPr>
              <w:t xml:space="preserve">HNOIE0007839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"https://fiches-risques.brgm.fr/georisques/cavite/HNOIE0007840" \t "_self" </w:instrText>
            </w:r>
            <w:r>
              <w:fldChar w:fldCharType="separate"/>
            </w:r>
            <w:r>
              <w:rPr>
                <w:rFonts w:ascii="Marianne" w:hAnsi="Marianne" w:eastAsia="Marianne" w:cs="Marianne"/>
                <w:sz w:val="14"/>
              </w:rPr>
              <w:t xml:space="preserve">HNOIE0007840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"https://fiches-risques.brgm.fr/georisques/cavite/HNOIE0007841" \t "_self" </w:instrText>
            </w:r>
            <w:r>
              <w:fldChar w:fldCharType="separate"/>
            </w:r>
            <w:r>
              <w:rPr>
                <w:rFonts w:ascii="Marianne" w:hAnsi="Marianne" w:eastAsia="Marianne" w:cs="Marianne"/>
                <w:sz w:val="14"/>
              </w:rPr>
              <w:t xml:space="preserve">HNOIE0007841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"https://fiches-risques.brgm.fr/georisques/cavite/HNOIE0007842" \t "_self" </w:instrText>
            </w:r>
            <w:r>
              <w:fldChar w:fldCharType="separate"/>
            </w:r>
            <w:r>
              <w:rPr>
                <w:rFonts w:ascii="Marianne" w:hAnsi="Marianne" w:eastAsia="Marianne" w:cs="Marianne"/>
                <w:sz w:val="14"/>
              </w:rPr>
              <w:t xml:space="preserve">HNOIE0007842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"https://fiches-risques.brgm.fr/georisques/cavite/HNOIE0007843" \t "_self" </w:instrText>
            </w:r>
            <w:r>
              <w:fldChar w:fldCharType="separate"/>
            </w:r>
            <w:r>
              <w:rPr>
                <w:rFonts w:ascii="Marianne" w:hAnsi="Marianne" w:eastAsia="Marianne" w:cs="Marianne"/>
                <w:sz w:val="14"/>
              </w:rPr>
              <w:t xml:space="preserve">HNOIE0007843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"https://fiches-risques.brgm.fr/georisques/cavite/HNOIE0007844" \t "_self" </w:instrText>
            </w:r>
            <w:r>
              <w:fldChar w:fldCharType="separate"/>
            </w:r>
            <w:r>
              <w:rPr>
                <w:rFonts w:ascii="Marianne" w:hAnsi="Marianne" w:eastAsia="Marianne" w:cs="Marianne"/>
                <w:sz w:val="14"/>
              </w:rPr>
              <w:t xml:space="preserve">HNOIE0007844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"https://fiches-risques.brgm.fr/georisques/cavite/HNOIE0007845" \t "_self" </w:instrText>
            </w:r>
            <w:r>
              <w:fldChar w:fldCharType="separate"/>
            </w:r>
            <w:r>
              <w:rPr>
                <w:rFonts w:ascii="Marianne" w:hAnsi="Marianne" w:eastAsia="Marianne" w:cs="Marianne"/>
                <w:sz w:val="14"/>
              </w:rPr>
              <w:t xml:space="preserve">HNOIE0007845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"https://fiches-risques.brgm.fr/georisques/cavite/HNOIE0007846" \t "_self" </w:instrText>
            </w:r>
            <w:r>
              <w:fldChar w:fldCharType="separate"/>
            </w:r>
            <w:r>
              <w:rPr>
                <w:rFonts w:ascii="Marianne" w:hAnsi="Marianne" w:eastAsia="Marianne" w:cs="Marianne"/>
                <w:sz w:val="14"/>
              </w:rPr>
              <w:t xml:space="preserve">HNOIE0007846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"https://fiches-risques.brgm.fr/georisques/cavite/HNOIE0007847" \t "_self" </w:instrText>
            </w:r>
            <w:r>
              <w:fldChar w:fldCharType="separate"/>
            </w:r>
            <w:r>
              <w:rPr>
                <w:rFonts w:ascii="Marianne" w:hAnsi="Marianne" w:eastAsia="Marianne" w:cs="Marianne"/>
                <w:sz w:val="14"/>
              </w:rPr>
              <w:t xml:space="preserve">HNOIE0007847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"https://fiches-risques.brgm.fr/georisques/cavite/HNOIE0007848" \t "_self" </w:instrText>
            </w:r>
            <w:r>
              <w:fldChar w:fldCharType="separate"/>
            </w:r>
            <w:r>
              <w:rPr>
                <w:rFonts w:ascii="Marianne" w:hAnsi="Marianne" w:eastAsia="Marianne" w:cs="Marianne"/>
                <w:sz w:val="14"/>
              </w:rPr>
              <w:t xml:space="preserve">HNOIE0007848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"https://fiches-risques.brgm.fr/georisques/cavite/HNOIE0007849" \t "_self" </w:instrText>
            </w:r>
            <w:r>
              <w:fldChar w:fldCharType="separate"/>
            </w:r>
            <w:r>
              <w:rPr>
                <w:rFonts w:ascii="Marianne" w:hAnsi="Marianne" w:eastAsia="Marianne" w:cs="Marianne"/>
                <w:sz w:val="14"/>
              </w:rPr>
              <w:t xml:space="preserve">HNOIE0007849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"https://fiches-risques.brgm.fr/georisques/cavite/HNOIE0007850" \t "_self" </w:instrText>
            </w:r>
            <w:r>
              <w:fldChar w:fldCharType="separate"/>
            </w:r>
            <w:r>
              <w:rPr>
                <w:rFonts w:ascii="Marianne" w:hAnsi="Marianne" w:eastAsia="Marianne" w:cs="Marianne"/>
                <w:sz w:val="14"/>
              </w:rPr>
              <w:t xml:space="preserve">HNOIE0007850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76038-088</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411691" name="Picture">
</wp:docPr>
                  <a:graphic>
                    <a:graphicData uri="http://schemas.openxmlformats.org/drawingml/2006/picture">
                      <pic:pic>
                        <pic:nvPicPr>
                          <pic:cNvPr id="426411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677664" name="Picture">
</wp:docPr>
                  <a:graphic>
                    <a:graphicData uri="http://schemas.openxmlformats.org/drawingml/2006/picture">
                      <pic:pic>
                        <pic:nvPicPr>
                          <pic:cNvPr id="72667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70313" name="Picture">
</wp:docPr>
                  <a:graphic>
                    <a:graphicData uri="http://schemas.openxmlformats.org/drawingml/2006/picture">
                      <pic:pic>
                        <pic:nvPicPr>
                          <pic:cNvPr id="212670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"https://fiches-risques.brgm.fr/georisques/cavite/HNOIE0007851" \t "_self" </w:instrText>
            </w:r>
            <w:r>
              <w:fldChar w:fldCharType="separate"/>
            </w:r>
            <w:r>
              <w:rPr>
                <w:rFonts w:ascii="Marianne" w:hAnsi="Marianne" w:eastAsia="Marianne" w:cs="Marianne"/>
                <w:sz w:val="14"/>
              </w:rPr>
              <w:t xml:space="preserve">HNOIE0007851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"https://fiches-risques.brgm.fr/georisques/cavite/HNOIE0017769" \t "_self" </w:instrText>
            </w:r>
            <w:r>
              <w:fldChar w:fldCharType="separate"/>
            </w:r>
            <w:r>
              <w:rPr>
                <w:rFonts w:ascii="Marianne" w:hAnsi="Marianne" w:eastAsia="Marianne" w:cs="Marianne"/>
                <w:sz w:val="14"/>
              </w:rPr>
              <w:t xml:space="preserve">HNOIE0017769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"https://fiches-risques.brgm.fr/georisques/cavite/HNOIE0017770" \t "_self" </w:instrText>
            </w:r>
            <w:r>
              <w:fldChar w:fldCharType="separate"/>
            </w:r>
            <w:r>
              <w:rPr>
                <w:rFonts w:ascii="Marianne" w:hAnsi="Marianne" w:eastAsia="Marianne" w:cs="Marianne"/>
                <w:sz w:val="14"/>
              </w:rPr>
              <w:t xml:space="preserve">HNOIE0017770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"https://fiches-risques.brgm.fr/georisques/cavite/HNOIE0017771" \t "_self" </w:instrText>
            </w:r>
            <w:r>
              <w:fldChar w:fldCharType="separate"/>
            </w:r>
            <w:r>
              <w:rPr>
                <w:rFonts w:ascii="Marianne" w:hAnsi="Marianne" w:eastAsia="Marianne" w:cs="Marianne"/>
                <w:sz w:val="14"/>
              </w:rPr>
              <w:t xml:space="preserve">HNOIE0017771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"https://fiches-risques.brgm.fr/georisques/cavite/HNOIE0017772" \t "_self" </w:instrText>
            </w:r>
            <w:r>
              <w:fldChar w:fldCharType="separate"/>
            </w:r>
            <w:r>
              <w:rPr>
                <w:rFonts w:ascii="Marianne" w:hAnsi="Marianne" w:eastAsia="Marianne" w:cs="Marianne"/>
                <w:sz w:val="14"/>
              </w:rPr>
              <w:t xml:space="preserve">HNOIE0017772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"https://fiches-risques.brgm.fr/georisques/cavite/HNOIE0017773" \t "_self" </w:instrText>
            </w:r>
            <w:r>
              <w:fldChar w:fldCharType="separate"/>
            </w:r>
            <w:r>
              <w:rPr>
                <w:rFonts w:ascii="Marianne" w:hAnsi="Marianne" w:eastAsia="Marianne" w:cs="Marianne"/>
                <w:sz w:val="14"/>
              </w:rPr>
              <w:t xml:space="preserve">HNOIE0017773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"https://fiches-risques.brgm.fr/georisques/cavite/HNOIE0017774" \t "_self" </w:instrText>
            </w:r>
            <w:r>
              <w:fldChar w:fldCharType="separate"/>
            </w:r>
            <w:r>
              <w:rPr>
                <w:rFonts w:ascii="Marianne" w:hAnsi="Marianne" w:eastAsia="Marianne" w:cs="Marianne"/>
                <w:sz w:val="14"/>
              </w:rPr>
              <w:t xml:space="preserve">HNOIE0017774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"https://fiches-risques.brgm.fr/georisques/cavite/HNOIE0017775" \t "_self" </w:instrText>
            </w:r>
            <w:r>
              <w:fldChar w:fldCharType="separate"/>
            </w:r>
            <w:r>
              <w:rPr>
                <w:rFonts w:ascii="Marianne" w:hAnsi="Marianne" w:eastAsia="Marianne" w:cs="Marianne"/>
                <w:sz w:val="14"/>
              </w:rPr>
              <w:t xml:space="preserve">HNOIE0017775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"https://fiches-risques.brgm.fr/georisques/cavite/HNOIE0017776" \t "_self" </w:instrText>
            </w:r>
            <w:r>
              <w:fldChar w:fldCharType="separate"/>
            </w:r>
            <w:r>
              <w:rPr>
                <w:rFonts w:ascii="Marianne" w:hAnsi="Marianne" w:eastAsia="Marianne" w:cs="Marianne"/>
                <w:sz w:val="14"/>
              </w:rPr>
              <w:t xml:space="preserve">HNOIE0017776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"https://fiches-risques.brgm.fr/georisques/cavite/HNOIE0017777" \t "_self" </w:instrText>
            </w:r>
            <w:r>
              <w:fldChar w:fldCharType="separate"/>
            </w:r>
            <w:r>
              <w:rPr>
                <w:rFonts w:ascii="Marianne" w:hAnsi="Marianne" w:eastAsia="Marianne" w:cs="Marianne"/>
                <w:sz w:val="14"/>
              </w:rPr>
              <w:t xml:space="preserve">HNOIE0017777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"https://fiches-risques.brgm.fr/georisques/cavite/HNOIE0017778" \t "_self" </w:instrText>
            </w:r>
            <w:r>
              <w:fldChar w:fldCharType="separate"/>
            </w:r>
            <w:r>
              <w:rPr>
                <w:rFonts w:ascii="Marianne" w:hAnsi="Marianne" w:eastAsia="Marianne" w:cs="Marianne"/>
                <w:sz w:val="14"/>
              </w:rPr>
              <w:t xml:space="preserve">HNOIE0017778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"https://fiches-risques.brgm.fr/georisques/cavite/HNOIE0017779" \t "_self" </w:instrText>
            </w:r>
            <w:r>
              <w:fldChar w:fldCharType="separate"/>
            </w:r>
            <w:r>
              <w:rPr>
                <w:rFonts w:ascii="Marianne" w:hAnsi="Marianne" w:eastAsia="Marianne" w:cs="Marianne"/>
                <w:sz w:val="14"/>
              </w:rPr>
              <w:t xml:space="preserve">HNOIE0017779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"https://fiches-risques.brgm.fr/georisques/cavite/HNOIE0017780" \t "_self" </w:instrText>
            </w:r>
            <w:r>
              <w:fldChar w:fldCharType="separate"/>
            </w:r>
            <w:r>
              <w:rPr>
                <w:rFonts w:ascii="Marianne" w:hAnsi="Marianne" w:eastAsia="Marianne" w:cs="Marianne"/>
                <w:sz w:val="14"/>
              </w:rPr>
              <w:t xml:space="preserve">HNOIE0017780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"https://fiches-risques.brgm.fr/georisques/cavite/HNOIE0017781" \t "_self" </w:instrText>
            </w:r>
            <w:r>
              <w:fldChar w:fldCharType="separate"/>
            </w:r>
            <w:r>
              <w:rPr>
                <w:rFonts w:ascii="Marianne" w:hAnsi="Marianne" w:eastAsia="Marianne" w:cs="Marianne"/>
                <w:sz w:val="14"/>
              </w:rPr>
              <w:t xml:space="preserve">HNOIE0017781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"https://fiches-risques.brgm.fr/georisques/cavite/HNOIE0017782" \t "_self" </w:instrText>
            </w:r>
            <w:r>
              <w:fldChar w:fldCharType="separate"/>
            </w:r>
            <w:r>
              <w:rPr>
                <w:rFonts w:ascii="Marianne" w:hAnsi="Marianne" w:eastAsia="Marianne" w:cs="Marianne"/>
                <w:sz w:val="14"/>
              </w:rPr>
              <w:t xml:space="preserve">HNOIE0017782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"https://fiches-risques.brgm.fr/georisques/cavite/HNOIE0017783" \t "_self" </w:instrText>
            </w:r>
            <w:r>
              <w:fldChar w:fldCharType="separate"/>
            </w:r>
            <w:r>
              <w:rPr>
                <w:rFonts w:ascii="Marianne" w:hAnsi="Marianne" w:eastAsia="Marianne" w:cs="Marianne"/>
                <w:sz w:val="14"/>
              </w:rPr>
              <w:t xml:space="preserve">HNOIE0017783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"https://fiches-risques.brgm.fr/georisques/cavite/HNOIE0017785" \t "_self" </w:instrText>
            </w:r>
            <w:r>
              <w:fldChar w:fldCharType="separate"/>
            </w:r>
            <w:r>
              <w:rPr>
                <w:rFonts w:ascii="Marianne" w:hAnsi="Marianne" w:eastAsia="Marianne" w:cs="Marianne"/>
                <w:sz w:val="14"/>
              </w:rPr>
              <w:t xml:space="preserve">HNOIE0017785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"https://fiches-risques.brgm.fr/georisques/cavite/HNOIE0017786" \t "_self" </w:instrText>
            </w:r>
            <w:r>
              <w:fldChar w:fldCharType="separate"/>
            </w:r>
            <w:r>
              <w:rPr>
                <w:rFonts w:ascii="Marianne" w:hAnsi="Marianne" w:eastAsia="Marianne" w:cs="Marianne"/>
                <w:sz w:val="14"/>
              </w:rPr>
              <w:t xml:space="preserve">HNOIE0017786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"https://fiches-risques.brgm.fr/georisques/cavite/HNOIE0017789" \t "_self" </w:instrText>
            </w:r>
            <w:r>
              <w:fldChar w:fldCharType="separate"/>
            </w:r>
            <w:r>
              <w:rPr>
                <w:rFonts w:ascii="Marianne" w:hAnsi="Marianne" w:eastAsia="Marianne" w:cs="Marianne"/>
                <w:sz w:val="14"/>
              </w:rPr>
              <w:t xml:space="preserve">HNOIE0017789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"https://fiches-risques.brgm.fr/georisques/cavite/HNOIE0017790" \t "_self" </w:instrText>
            </w:r>
            <w:r>
              <w:fldChar w:fldCharType="separate"/>
            </w:r>
            <w:r>
              <w:rPr>
                <w:rFonts w:ascii="Marianne" w:hAnsi="Marianne" w:eastAsia="Marianne" w:cs="Marianne"/>
                <w:sz w:val="14"/>
              </w:rPr>
              <w:t xml:space="preserve">HNOIE0017790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"https://fiches-risques.brgm.fr/georisques/cavite/HNOIE0017791" \t "_self" </w:instrText>
            </w:r>
            <w:r>
              <w:fldChar w:fldCharType="separate"/>
            </w:r>
            <w:r>
              <w:rPr>
                <w:rFonts w:ascii="Marianne" w:hAnsi="Marianne" w:eastAsia="Marianne" w:cs="Marianne"/>
                <w:sz w:val="14"/>
              </w:rPr>
              <w:t xml:space="preserve">HNOIE0017791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"https://fiches-risques.brgm.fr/georisques/cavite/HNOIE0017792" \t "_self" </w:instrText>
            </w:r>
            <w:r>
              <w:fldChar w:fldCharType="separate"/>
            </w:r>
            <w:r>
              <w:rPr>
                <w:rFonts w:ascii="Marianne" w:hAnsi="Marianne" w:eastAsia="Marianne" w:cs="Marianne"/>
                <w:sz w:val="14"/>
              </w:rPr>
              <w:t xml:space="preserve">HNOIE0017792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"https://fiches-risques.brgm.fr/georisques/cavite/HNOIE0017793" \t "_self" </w:instrText>
            </w:r>
            <w:r>
              <w:fldChar w:fldCharType="separate"/>
            </w:r>
            <w:r>
              <w:rPr>
                <w:rFonts w:ascii="Marianne" w:hAnsi="Marianne" w:eastAsia="Marianne" w:cs="Marianne"/>
                <w:sz w:val="14"/>
              </w:rPr>
              <w:t xml:space="preserve">HNOIE0017793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"https://fiches-risques.brgm.fr/georisques/cavite/HNOIE0017794" \t "_self" </w:instrText>
            </w:r>
            <w:r>
              <w:fldChar w:fldCharType="separate"/>
            </w:r>
            <w:r>
              <w:rPr>
                <w:rFonts w:ascii="Marianne" w:hAnsi="Marianne" w:eastAsia="Marianne" w:cs="Marianne"/>
                <w:sz w:val="14"/>
              </w:rPr>
              <w:t xml:space="preserve">HNOIE0017794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"https://fiches-risques.brgm.fr/georisques/cavite/HNOIE0017795" \t "_self" </w:instrText>
            </w:r>
            <w:r>
              <w:fldChar w:fldCharType="separate"/>
            </w:r>
            <w:r>
              <w:rPr>
                <w:rFonts w:ascii="Marianne" w:hAnsi="Marianne" w:eastAsia="Marianne" w:cs="Marianne"/>
                <w:sz w:val="14"/>
              </w:rPr>
              <w:t xml:space="preserve">HNOIE0017795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"https://fiches-risques.brgm.fr/georisques/cavite/HNOIE0017796" \t "_self" </w:instrText>
            </w:r>
            <w:r>
              <w:fldChar w:fldCharType="separate"/>
            </w:r>
            <w:r>
              <w:rPr>
                <w:rFonts w:ascii="Marianne" w:hAnsi="Marianne" w:eastAsia="Marianne" w:cs="Marianne"/>
                <w:sz w:val="14"/>
              </w:rPr>
              <w:t xml:space="preserve">HNOIE0017796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"https://fiches-risques.brgm.fr/georisques/cavite/HNOIE0017797" \t "_self" </w:instrText>
            </w:r>
            <w:r>
              <w:fldChar w:fldCharType="separate"/>
            </w:r>
            <w:r>
              <w:rPr>
                <w:rFonts w:ascii="Marianne" w:hAnsi="Marianne" w:eastAsia="Marianne" w:cs="Marianne"/>
                <w:sz w:val="14"/>
              </w:rPr>
              <w:t xml:space="preserve">HNOIE0017797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"https://fiches-risques.brgm.fr/georisques/cavite/HNOIE0017798" \t "_self" </w:instrText>
            </w:r>
            <w:r>
              <w:fldChar w:fldCharType="separate"/>
            </w:r>
            <w:r>
              <w:rPr>
                <w:rFonts w:ascii="Marianne" w:hAnsi="Marianne" w:eastAsia="Marianne" w:cs="Marianne"/>
                <w:sz w:val="14"/>
              </w:rPr>
              <w:t xml:space="preserve">HNOIE0017798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"https://fiches-risques.brgm.fr/georisques/cavite/HNOIE0017799" \t "_self" </w:instrText>
            </w:r>
            <w:r>
              <w:fldChar w:fldCharType="separate"/>
            </w:r>
            <w:r>
              <w:rPr>
                <w:rFonts w:ascii="Marianne" w:hAnsi="Marianne" w:eastAsia="Marianne" w:cs="Marianne"/>
                <w:sz w:val="14"/>
              </w:rPr>
              <w:t xml:space="preserve">HNOIE0017799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"https://fiches-risques.brgm.fr/georisques/cavite/HNOIE0017800" \t "_self" </w:instrText>
            </w:r>
            <w:r>
              <w:fldChar w:fldCharType="separate"/>
            </w:r>
            <w:r>
              <w:rPr>
                <w:rFonts w:ascii="Marianne" w:hAnsi="Marianne" w:eastAsia="Marianne" w:cs="Marianne"/>
                <w:sz w:val="14"/>
              </w:rPr>
              <w:t xml:space="preserve">HNOIE0017800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"https://fiches-risques.brgm.fr/georisques/cavite/HNOIE0017801" \t "_self" </w:instrText>
            </w:r>
            <w:r>
              <w:fldChar w:fldCharType="separate"/>
            </w:r>
            <w:r>
              <w:rPr>
                <w:rFonts w:ascii="Marianne" w:hAnsi="Marianne" w:eastAsia="Marianne" w:cs="Marianne"/>
                <w:sz w:val="14"/>
              </w:rPr>
              <w:t xml:space="preserve">HNOIE0017801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"https://fiches-risques.brgm.fr/georisques/cavite/HNOIE0017802" \t "_self" </w:instrText>
            </w:r>
            <w:r>
              <w:fldChar w:fldCharType="separate"/>
            </w:r>
            <w:r>
              <w:rPr>
                <w:rFonts w:ascii="Marianne" w:hAnsi="Marianne" w:eastAsia="Marianne" w:cs="Marianne"/>
                <w:sz w:val="14"/>
              </w:rPr>
              <w:t xml:space="preserve">HNOIE0017802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"https://fiches-risques.brgm.fr/georisques/cavite/HNOIE0017803" \t "_self" </w:instrText>
            </w:r>
            <w:r>
              <w:fldChar w:fldCharType="separate"/>
            </w:r>
            <w:r>
              <w:rPr>
                <w:rFonts w:ascii="Marianne" w:hAnsi="Marianne" w:eastAsia="Marianne" w:cs="Marianne"/>
                <w:sz w:val="14"/>
              </w:rPr>
              <w:t xml:space="preserve">HNOIE0017803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"https://fiches-risques.brgm.fr/georisques/cavite/HNOIE0017804" \t "_self" </w:instrText>
            </w:r>
            <w:r>
              <w:fldChar w:fldCharType="separate"/>
            </w:r>
            <w:r>
              <w:rPr>
                <w:rFonts w:ascii="Marianne" w:hAnsi="Marianne" w:eastAsia="Marianne" w:cs="Marianne"/>
                <w:sz w:val="14"/>
              </w:rPr>
              <w:t xml:space="preserve">HNOIE0017804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"https://fiches-risques.brgm.fr/georisques/cavite/HNOIE0017805" \t "_self" </w:instrText>
            </w:r>
            <w:r>
              <w:fldChar w:fldCharType="separate"/>
            </w:r>
            <w:r>
              <w:rPr>
                <w:rFonts w:ascii="Marianne" w:hAnsi="Marianne" w:eastAsia="Marianne" w:cs="Marianne"/>
                <w:sz w:val="14"/>
              </w:rPr>
              <w:t xml:space="preserve">HNOIE0017805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"https://fiches-risques.brgm.fr/georisques/cavite/HNOIE0017806" \t "_self" </w:instrText>
            </w:r>
            <w:r>
              <w:fldChar w:fldCharType="separate"/>
            </w:r>
            <w:r>
              <w:rPr>
                <w:rFonts w:ascii="Marianne" w:hAnsi="Marianne" w:eastAsia="Marianne" w:cs="Marianne"/>
                <w:sz w:val="14"/>
              </w:rPr>
              <w:t xml:space="preserve">HNOIE0017806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"https://fiches-risques.brgm.fr/georisques/cavite/HNOIE0017807" \t "_self" </w:instrText>
            </w:r>
            <w:r>
              <w:fldChar w:fldCharType="separate"/>
            </w:r>
            <w:r>
              <w:rPr>
                <w:rFonts w:ascii="Marianne" w:hAnsi="Marianne" w:eastAsia="Marianne" w:cs="Marianne"/>
                <w:sz w:val="14"/>
              </w:rPr>
              <w:t xml:space="preserve">HNOIE0017807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"https://fiches-risques.brgm.fr/georisques/cavite/HNOIE0017808" \t "_self" </w:instrText>
            </w:r>
            <w:r>
              <w:fldChar w:fldCharType="separate"/>
            </w:r>
            <w:r>
              <w:rPr>
                <w:rFonts w:ascii="Marianne" w:hAnsi="Marianne" w:eastAsia="Marianne" w:cs="Marianne"/>
                <w:sz w:val="14"/>
              </w:rPr>
              <w:t xml:space="preserve">HNOIE0017808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"https://fiches-risques.brgm.fr/georisques/cavite/HNOIE0017809" \t "_self" </w:instrText>
            </w:r>
            <w:r>
              <w:fldChar w:fldCharType="separate"/>
            </w:r>
            <w:r>
              <w:rPr>
                <w:rFonts w:ascii="Marianne" w:hAnsi="Marianne" w:eastAsia="Marianne" w:cs="Marianne"/>
                <w:sz w:val="14"/>
              </w:rPr>
              <w:t xml:space="preserve">HNOIE0017809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"https://fiches-risques.brgm.fr/georisques/cavite/HNOIE0017810" \t "_self" </w:instrText>
            </w:r>
            <w:r>
              <w:fldChar w:fldCharType="separate"/>
            </w:r>
            <w:r>
              <w:rPr>
                <w:rFonts w:ascii="Marianne" w:hAnsi="Marianne" w:eastAsia="Marianne" w:cs="Marianne"/>
                <w:sz w:val="14"/>
              </w:rPr>
              <w:t xml:space="preserve">HNOIE0017810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"https://fiches-risques.brgm.fr/georisques/cavite/HNOIE0017811" \t "_self" </w:instrText>
            </w:r>
            <w:r>
              <w:fldChar w:fldCharType="separate"/>
            </w:r>
            <w:r>
              <w:rPr>
                <w:rFonts w:ascii="Marianne" w:hAnsi="Marianne" w:eastAsia="Marianne" w:cs="Marianne"/>
                <w:sz w:val="14"/>
              </w:rPr>
              <w:t xml:space="preserve">HNOIE0017811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"https://fiches-risques.brgm.fr/georisques/cavite/HNOIE0017812" \t "_self" </w:instrText>
            </w:r>
            <w:r>
              <w:fldChar w:fldCharType="separate"/>
            </w:r>
            <w:r>
              <w:rPr>
                <w:rFonts w:ascii="Marianne" w:hAnsi="Marianne" w:eastAsia="Marianne" w:cs="Marianne"/>
                <w:sz w:val="14"/>
              </w:rPr>
              <w:t xml:space="preserve">HNOIE0017812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"https://fiches-risques.brgm.fr/georisques/cavite/HNOIE0017813" \t "_self" </w:instrText>
            </w:r>
            <w:r>
              <w:fldChar w:fldCharType="separate"/>
            </w:r>
            <w:r>
              <w:rPr>
                <w:rFonts w:ascii="Marianne" w:hAnsi="Marianne" w:eastAsia="Marianne" w:cs="Marianne"/>
                <w:sz w:val="14"/>
              </w:rPr>
              <w:t xml:space="preserve">HNOIE0017813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76038-027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"https://fiches-risques.brgm.fr/georisques/cavite/HNOIE0020742" \t "_self" </w:instrText>
            </w:r>
            <w:r>
              <w:fldChar w:fldCharType="separate"/>
            </w:r>
            <w:r>
              <w:rPr>
                <w:rFonts w:ascii="Marianne" w:hAnsi="Marianne" w:eastAsia="Marianne" w:cs="Marianne"/>
                <w:sz w:val="14"/>
              </w:rPr>
              <w:t xml:space="preserve">HNOIE0020742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76038-092</w:t>
            </w: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268640" name="Picture">
</wp:docPr>
                  <a:graphic>
                    <a:graphicData uri="http://schemas.openxmlformats.org/drawingml/2006/picture">
                      <pic:pic>
                        <pic:nvPicPr>
                          <pic:cNvPr id="368268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168403" name="Picture">
</wp:docPr>
                  <a:graphic>
                    <a:graphicData uri="http://schemas.openxmlformats.org/drawingml/2006/picture">
                      <pic:pic>
                        <pic:nvPicPr>
                          <pic:cNvPr id="1259168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Authieux-Ratiéville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433772" name="Picture">
</wp:docPr>
                  <a:graphic>
                    <a:graphicData uri="http://schemas.openxmlformats.org/drawingml/2006/picture">
                      <pic:pic>
                        <pic:nvPicPr>
                          <pic:cNvPr id="1662433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"https://fiches-risques.brgm.fr/georisques/casias/SSP3861159" \t "_blank" </w:instrText>
            </w:r>
            <w:r>
              <w:fldChar w:fldCharType="separate"/>
            </w:r>
            <w:r>
              <w:rPr>
                <w:rFonts w:ascii="Marianne" w:hAnsi="Marianne" w:eastAsia="Marianne" w:cs="Marianne"/>
                <w:sz w:val="14"/>
              </w:rPr>
              <w:t xml:space="preserve">SSP3861159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PROFINA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