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299641" name="Picture">
</wp:docPr>
                  <a:graphic>
                    <a:graphicData uri="http://schemas.openxmlformats.org/drawingml/2006/picture">
                      <pic:pic>
                        <pic:nvPicPr>
                          <pic:cNvPr id="822299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2419312" name="Picture">
</wp:docPr>
                  <a:graphic>
                    <a:graphicData uri="http://schemas.openxmlformats.org/drawingml/2006/picture">
                      <pic:pic>
                        <pic:nvPicPr>
                          <pic:cNvPr id="7424193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8513044" name="Picture">
</wp:docPr>
                        <a:graphic>
                          <a:graphicData uri="http://schemas.openxmlformats.org/drawingml/2006/picture">
                            <pic:pic>
                              <pic:nvPicPr>
                                <pic:cNvPr id="4785130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76110 Auberville-la-Renault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2107972" name="Picture">
</wp:docPr>
                  <a:graphic>
                    <a:graphicData uri="http://schemas.openxmlformats.org/drawingml/2006/picture">
                      <pic:pic>
                        <pic:nvPicPr>
                          <pic:cNvPr id="14821079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009004" name="Picture">
</wp:docPr>
                  <a:graphic>
                    <a:graphicData uri="http://schemas.openxmlformats.org/drawingml/2006/picture">
                      <pic:pic>
                        <pic:nvPicPr>
                          <pic:cNvPr id="156009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006988" name="Picture">
</wp:docPr>
                  <a:graphic>
                    <a:graphicData uri="http://schemas.openxmlformats.org/drawingml/2006/picture">
                      <pic:pic>
                        <pic:nvPicPr>
                          <pic:cNvPr id="1457006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780528" name="Picture">
</wp:docPr>
                  <a:graphic>
                    <a:graphicData uri="http://schemas.openxmlformats.org/drawingml/2006/picture">
                      <pic:pic>
                        <pic:nvPicPr>
                          <pic:cNvPr id="2008780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Auberville-la-Renault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458776" name="Picture">
</wp:docPr>
                  <a:graphic>
                    <a:graphicData uri="http://schemas.openxmlformats.org/drawingml/2006/picture">
                      <pic:pic>
                        <pic:nvPicPr>
                          <pic:cNvPr id="1122458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778256" name="Picture">
</wp:docPr>
                        <a:graphic>
                          <a:graphicData uri="http://schemas.openxmlformats.org/drawingml/2006/picture">
                            <pic:pic>
                              <pic:nvPicPr>
                                <pic:cNvPr id="8617782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250489" name="Picture">
</wp:docPr>
                        <a:graphic>
                          <a:graphicData uri="http://schemas.openxmlformats.org/drawingml/2006/picture">
                            <pic:pic>
                              <pic:nvPicPr>
                                <pic:cNvPr id="1900250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432507" name="Picture">
</wp:docPr>
                        <a:graphic>
                          <a:graphicData uri="http://schemas.openxmlformats.org/drawingml/2006/picture">
                            <pic:pic>
                              <pic:nvPicPr>
                                <pic:cNvPr id="21264325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707093" name="Picture">
</wp:docPr>
                        <a:graphic>
                          <a:graphicData uri="http://schemas.openxmlformats.org/drawingml/2006/picture">
                            <pic:pic>
                              <pic:nvPicPr>
                                <pic:cNvPr id="17417070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395390" name="Picture">
</wp:docPr>
                        <a:graphic>
                          <a:graphicData uri="http://schemas.openxmlformats.org/drawingml/2006/picture">
                            <pic:pic>
                              <pic:nvPicPr>
                                <pic:cNvPr id="18303953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712583" name="Picture">
</wp:docPr>
                        <a:graphic>
                          <a:graphicData uri="http://schemas.openxmlformats.org/drawingml/2006/picture">
                            <pic:pic>
                              <pic:nvPicPr>
                                <pic:cNvPr id="20827125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872324" name="Picture">
</wp:docPr>
                        <a:graphic>
                          <a:graphicData uri="http://schemas.openxmlformats.org/drawingml/2006/picture">
                            <pic:pic>
                              <pic:nvPicPr>
                                <pic:cNvPr id="8438723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831708" name="Picture">
</wp:docPr>
                        <a:graphic>
                          <a:graphicData uri="http://schemas.openxmlformats.org/drawingml/2006/picture">
                            <pic:pic>
                              <pic:nvPicPr>
                                <pic:cNvPr id="17388317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938399" name="Picture">
</wp:docPr>
                        <a:graphic>
                          <a:graphicData uri="http://schemas.openxmlformats.org/drawingml/2006/picture">
                            <pic:pic>
                              <pic:nvPicPr>
                                <pic:cNvPr id="2389383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717769" name="Picture">
</wp:docPr>
                        <a:graphic>
                          <a:graphicData uri="http://schemas.openxmlformats.org/drawingml/2006/picture">
                            <pic:pic>
                              <pic:nvPicPr>
                                <pic:cNvPr id="13347177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061018" name="Picture">
</wp:docPr>
                        <a:graphic>
                          <a:graphicData uri="http://schemas.openxmlformats.org/drawingml/2006/picture">
                            <pic:pic>
                              <pic:nvPicPr>
                                <pic:cNvPr id="7040610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935670" name="Picture">
</wp:docPr>
                        <a:graphic>
                          <a:graphicData uri="http://schemas.openxmlformats.org/drawingml/2006/picture">
                            <pic:pic>
                              <pic:nvPicPr>
                                <pic:cNvPr id="37193567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274513" name="Picture">
</wp:docPr>
                        <a:graphic>
                          <a:graphicData uri="http://schemas.openxmlformats.org/drawingml/2006/picture">
                            <pic:pic>
                              <pic:nvPicPr>
                                <pic:cNvPr id="16162745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353044" name="Picture">
</wp:docPr>
                        <a:graphic>
                          <a:graphicData uri="http://schemas.openxmlformats.org/drawingml/2006/picture">
                            <pic:pic>
                              <pic:nvPicPr>
                                <pic:cNvPr id="19803530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059980" name="Picture">
</wp:docPr>
                        <a:graphic>
                          <a:graphicData uri="http://schemas.openxmlformats.org/drawingml/2006/picture">
                            <pic:pic>
                              <pic:nvPicPr>
                                <pic:cNvPr id="11180599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95490" name="Picture">
</wp:docPr>
                  <a:graphic>
                    <a:graphicData uri="http://schemas.openxmlformats.org/drawingml/2006/picture">
                      <pic:pic>
                        <pic:nvPicPr>
                          <pic:cNvPr id="10229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096568" name="Picture">
</wp:docPr>
                  <a:graphic>
                    <a:graphicData uri="http://schemas.openxmlformats.org/drawingml/2006/picture">
                      <pic:pic>
                        <pic:nvPicPr>
                          <pic:cNvPr id="594096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Auberville-la-Renault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173481" name="Picture">
</wp:docPr>
                  <a:graphic>
                    <a:graphicData uri="http://schemas.openxmlformats.org/drawingml/2006/picture">
                      <pic:pic>
                        <pic:nvPicPr>
                          <pic:cNvPr id="1388173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Auberville-la-renault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499753" name="Picture">
</wp:docPr>
                  <a:graphic>
                    <a:graphicData uri="http://schemas.openxmlformats.org/drawingml/2006/picture">
                      <pic:pic>
                        <pic:nvPicPr>
                          <pic:cNvPr id="6374997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281781" name="Picture">
</wp:docPr>
                  <a:graphic>
                    <a:graphicData uri="http://schemas.openxmlformats.org/drawingml/2006/picture">
                      <pic:pic>
                        <pic:nvPicPr>
                          <pic:cNvPr id="3952817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4370106" name="Picture">
</wp:docPr>
                  <a:graphic>
                    <a:graphicData uri="http://schemas.openxmlformats.org/drawingml/2006/picture">
                      <pic:pic>
                        <pic:nvPicPr>
                          <pic:cNvPr id="7443701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30135" name="Picture">
</wp:docPr>
                        <a:graphic>
                          <a:graphicData uri="http://schemas.openxmlformats.org/drawingml/2006/picture">
                            <pic:pic>
                              <pic:nvPicPr>
                                <pic:cNvPr id="1081301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348154" name="Picture">
</wp:docPr>
                  <a:graphic>
                    <a:graphicData uri="http://schemas.openxmlformats.org/drawingml/2006/picture">
                      <pic:pic>
                        <pic:nvPicPr>
                          <pic:cNvPr id="76834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861636" name="Picture">
</wp:docPr>
                  <a:graphic>
                    <a:graphicData uri="http://schemas.openxmlformats.org/drawingml/2006/picture">
                      <pic:pic>
                        <pic:nvPicPr>
                          <pic:cNvPr id="136386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Auberville-la-Renault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544877" name="Picture">
</wp:docPr>
                  <a:graphic>
                    <a:graphicData uri="http://schemas.openxmlformats.org/drawingml/2006/picture">
                      <pic:pic>
                        <pic:nvPicPr>
                          <pic:cNvPr id="1489544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Auberville-la-renault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590840" name="Picture">
</wp:docPr>
                  <a:graphic>
                    <a:graphicData uri="http://schemas.openxmlformats.org/drawingml/2006/picture">
                      <pic:pic>
                        <pic:nvPicPr>
                          <pic:cNvPr id="4605908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788366" name="Picture">
</wp:docPr>
                  <a:graphic>
                    <a:graphicData uri="http://schemas.openxmlformats.org/drawingml/2006/picture">
                      <pic:pic>
                        <pic:nvPicPr>
                          <pic:cNvPr id="14597883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0648628" name="Picture">
</wp:docPr>
                  <a:graphic>
                    <a:graphicData uri="http://schemas.openxmlformats.org/drawingml/2006/picture">
                      <pic:pic>
                        <pic:nvPicPr>
                          <pic:cNvPr id="11006486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521773" name="Picture">
</wp:docPr>
                        <a:graphic>
                          <a:graphicData uri="http://schemas.openxmlformats.org/drawingml/2006/picture">
                            <pic:pic>
                              <pic:nvPicPr>
                                <pic:cNvPr id="6065217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658072" name="Picture">
</wp:docPr>
                  <a:graphic>
                    <a:graphicData uri="http://schemas.openxmlformats.org/drawingml/2006/picture">
                      <pic:pic>
                        <pic:nvPicPr>
                          <pic:cNvPr id="29365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697458" name="Picture">
</wp:docPr>
                  <a:graphic>
                    <a:graphicData uri="http://schemas.openxmlformats.org/drawingml/2006/picture">
                      <pic:pic>
                        <pic:nvPicPr>
                          <pic:cNvPr id="1017697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Auberville-la-Renault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782713" name="Picture">
</wp:docPr>
                  <a:graphic>
                    <a:graphicData uri="http://schemas.openxmlformats.org/drawingml/2006/picture">
                      <pic:pic>
                        <pic:nvPicPr>
                          <pic:cNvPr id="1055782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Auberville-la-renault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561697" name="Picture">
</wp:docPr>
                  <a:graphic>
                    <a:graphicData uri="http://schemas.openxmlformats.org/drawingml/2006/picture">
                      <pic:pic>
                        <pic:nvPicPr>
                          <pic:cNvPr id="78056169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727217" name="Picture">
</wp:docPr>
                  <a:graphic>
                    <a:graphicData uri="http://schemas.openxmlformats.org/drawingml/2006/picture">
                      <pic:pic>
                        <pic:nvPicPr>
                          <pic:cNvPr id="4577272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7054548" name="Picture">
</wp:docPr>
                  <a:graphic>
                    <a:graphicData uri="http://schemas.openxmlformats.org/drawingml/2006/picture">
                      <pic:pic>
                        <pic:nvPicPr>
                          <pic:cNvPr id="145705454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604165" name="Picture">
</wp:docPr>
                        <a:graphic>
                          <a:graphicData uri="http://schemas.openxmlformats.org/drawingml/2006/picture">
                            <pic:pic>
                              <pic:nvPicPr>
                                <pic:cNvPr id="21266041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668774" name="Picture">
</wp:docPr>
                  <a:graphic>
                    <a:graphicData uri="http://schemas.openxmlformats.org/drawingml/2006/picture">
                      <pic:pic>
                        <pic:nvPicPr>
                          <pic:cNvPr id="193866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34892" name="Picture">
</wp:docPr>
                  <a:graphic>
                    <a:graphicData uri="http://schemas.openxmlformats.org/drawingml/2006/picture">
                      <pic:pic>
                        <pic:nvPicPr>
                          <pic:cNvPr id="6583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Auberville-la-Renault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276667" name="Picture">
</wp:docPr>
                  <a:graphic>
                    <a:graphicData uri="http://schemas.openxmlformats.org/drawingml/2006/picture">
                      <pic:pic>
                        <pic:nvPicPr>
                          <pic:cNvPr id="1986276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Auberville-la-renault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794213" name="Picture">
</wp:docPr>
                  <a:graphic>
                    <a:graphicData uri="http://schemas.openxmlformats.org/drawingml/2006/picture">
                      <pic:pic>
                        <pic:nvPicPr>
                          <pic:cNvPr id="29879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791039" name="Picture">
</wp:docPr>
                  <a:graphic>
                    <a:graphicData uri="http://schemas.openxmlformats.org/drawingml/2006/picture">
                      <pic:pic>
                        <pic:nvPicPr>
                          <pic:cNvPr id="1991791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Auberville-la-Renault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113574" name="Picture">
</wp:docPr>
                  <a:graphic>
                    <a:graphicData uri="http://schemas.openxmlformats.org/drawingml/2006/picture">
                      <pic:pic>
                        <pic:nvPicPr>
                          <pic:cNvPr id="560113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Auberville-la-renault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218195" name="Picture">
</wp:docPr>
                  <a:graphic>
                    <a:graphicData uri="http://schemas.openxmlformats.org/drawingml/2006/picture">
                      <pic:pic>
                        <pic:nvPicPr>
                          <pic:cNvPr id="19802181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859453" name="Picture">
</wp:docPr>
                  <a:graphic>
                    <a:graphicData uri="http://schemas.openxmlformats.org/drawingml/2006/picture">
                      <pic:pic>
                        <pic:nvPicPr>
                          <pic:cNvPr id="4558594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1310359" name="Picture">
</wp:docPr>
                  <a:graphic>
                    <a:graphicData uri="http://schemas.openxmlformats.org/drawingml/2006/picture">
                      <pic:pic>
                        <pic:nvPicPr>
                          <pic:cNvPr id="16213103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194109" name="Picture">
</wp:docPr>
                        <a:graphic>
                          <a:graphicData uri="http://schemas.openxmlformats.org/drawingml/2006/picture">
                            <pic:pic>
                              <pic:nvPicPr>
                                <pic:cNvPr id="6491941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829311" name="Picture">
</wp:docPr>
                  <a:graphic>
                    <a:graphicData uri="http://schemas.openxmlformats.org/drawingml/2006/picture">
                      <pic:pic>
                        <pic:nvPicPr>
                          <pic:cNvPr id="160582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919004" name="Picture">
</wp:docPr>
                  <a:graphic>
                    <a:graphicData uri="http://schemas.openxmlformats.org/drawingml/2006/picture">
                      <pic:pic>
                        <pic:nvPicPr>
                          <pic:cNvPr id="747919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Auberville-la-Renault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356992" name="Picture">
</wp:docPr>
                  <a:graphic>
                    <a:graphicData uri="http://schemas.openxmlformats.org/drawingml/2006/picture">
                      <pic:pic>
                        <pic:nvPicPr>
                          <pic:cNvPr id="1013356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Auberville-la-renault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59772" name="Picture">
</wp:docPr>
                  <a:graphic>
                    <a:graphicData uri="http://schemas.openxmlformats.org/drawingml/2006/picture">
                      <pic:pic>
                        <pic:nvPicPr>
                          <pic:cNvPr id="1806597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006481" name="Picture">
</wp:docPr>
                  <a:graphic>
                    <a:graphicData uri="http://schemas.openxmlformats.org/drawingml/2006/picture">
                      <pic:pic>
                        <pic:nvPicPr>
                          <pic:cNvPr id="8120064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807444" name="Picture">
</wp:docPr>
                  <a:graphic>
                    <a:graphicData uri="http://schemas.openxmlformats.org/drawingml/2006/picture">
                      <pic:pic>
                        <pic:nvPicPr>
                          <pic:cNvPr id="1268074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833875" name="Picture">
</wp:docPr>
                        <a:graphic>
                          <a:graphicData uri="http://schemas.openxmlformats.org/drawingml/2006/picture">
                            <pic:pic>
                              <pic:nvPicPr>
                                <pic:cNvPr id="16998338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738868" name="Picture">
</wp:docPr>
                  <a:graphic>
                    <a:graphicData uri="http://schemas.openxmlformats.org/drawingml/2006/picture">
                      <pic:pic>
                        <pic:nvPicPr>
                          <pic:cNvPr id="1396738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526000" name="Picture">
</wp:docPr>
                  <a:graphic>
                    <a:graphicData uri="http://schemas.openxmlformats.org/drawingml/2006/picture">
                      <pic:pic>
                        <pic:nvPicPr>
                          <pic:cNvPr id="213152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Auberville-la-Renault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324760" name="Picture">
</wp:docPr>
                  <a:graphic>
                    <a:graphicData uri="http://schemas.openxmlformats.org/drawingml/2006/picture">
                      <pic:pic>
                        <pic:nvPicPr>
                          <pic:cNvPr id="1111324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"https://fiches-risques.brgm.fr/fr/georisques/mvt-synthetique/11100827" \t "_self" </w:instrText>
            </w:r>
            <w:r>
              <w:fldChar w:fldCharType="separate"/>
            </w:r>
            <w:r>
              <w:rPr>
                <w:rFonts w:ascii="Marianne" w:hAnsi="Marianne" w:eastAsia="Marianne" w:cs="Marianne"/>
                <w:sz w:val="14"/>
              </w:rPr>
              <w:t xml:space="preserve">11100827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663836" name="Picture">
</wp:docPr>
                  <a:graphic>
                    <a:graphicData uri="http://schemas.openxmlformats.org/drawingml/2006/picture">
                      <pic:pic>
                        <pic:nvPicPr>
                          <pic:cNvPr id="916663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045330" name="Picture">
</wp:docPr>
                  <a:graphic>
                    <a:graphicData uri="http://schemas.openxmlformats.org/drawingml/2006/picture">
                      <pic:pic>
                        <pic:nvPicPr>
                          <pic:cNvPr id="1035045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Auberville-la-Renault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82636" name="Picture">
</wp:docPr>
                  <a:graphic>
                    <a:graphicData uri="http://schemas.openxmlformats.org/drawingml/2006/picture">
                      <pic:pic>
                        <pic:nvPicPr>
                          <pic:cNvPr id="209582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"https://fiches-risques.brgm.fr/georisques/cavite/HNOIE0007657" \t "_self" </w:instrText>
            </w:r>
            <w:r>
              <w:fldChar w:fldCharType="separate"/>
            </w:r>
            <w:r>
              <w:rPr>
                <w:rFonts w:ascii="Marianne" w:hAnsi="Marianne" w:eastAsia="Marianne" w:cs="Marianne"/>
                <w:sz w:val="14"/>
              </w:rPr>
              <w:t xml:space="preserve">HNOIE0007657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"https://fiches-risques.brgm.fr/georisques/cavite/HNOIE0007658" \t "_self" </w:instrText>
            </w:r>
            <w:r>
              <w:fldChar w:fldCharType="separate"/>
            </w:r>
            <w:r>
              <w:rPr>
                <w:rFonts w:ascii="Marianne" w:hAnsi="Marianne" w:eastAsia="Marianne" w:cs="Marianne"/>
                <w:sz w:val="14"/>
              </w:rPr>
              <w:t xml:space="preserve">HNOIE0007658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"https://fiches-risques.brgm.fr/georisques/cavite/HNOIE0007659" \t "_self" </w:instrText>
            </w:r>
            <w:r>
              <w:fldChar w:fldCharType="separate"/>
            </w:r>
            <w:r>
              <w:rPr>
                <w:rFonts w:ascii="Marianne" w:hAnsi="Marianne" w:eastAsia="Marianne" w:cs="Marianne"/>
                <w:sz w:val="14"/>
              </w:rPr>
              <w:t xml:space="preserve">HNOIE0007659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"https://fiches-risques.brgm.fr/georisques/cavite/HNOIE0007660" \t "_self" </w:instrText>
            </w:r>
            <w:r>
              <w:fldChar w:fldCharType="separate"/>
            </w:r>
            <w:r>
              <w:rPr>
                <w:rFonts w:ascii="Marianne" w:hAnsi="Marianne" w:eastAsia="Marianne" w:cs="Marianne"/>
                <w:sz w:val="14"/>
              </w:rPr>
              <w:t xml:space="preserve">HNOIE0007660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"https://fiches-risques.brgm.fr/georisques/cavite/HNOIE0007661" \t "_self" </w:instrText>
            </w:r>
            <w:r>
              <w:fldChar w:fldCharType="separate"/>
            </w:r>
            <w:r>
              <w:rPr>
                <w:rFonts w:ascii="Marianne" w:hAnsi="Marianne" w:eastAsia="Marianne" w:cs="Marianne"/>
                <w:sz w:val="14"/>
              </w:rPr>
              <w:t xml:space="preserve">HNOIE0007661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"https://fiches-risques.brgm.fr/georisques/cavite/HNOIE0007662" \t "_self" </w:instrText>
            </w:r>
            <w:r>
              <w:fldChar w:fldCharType="separate"/>
            </w:r>
            <w:r>
              <w:rPr>
                <w:rFonts w:ascii="Marianne" w:hAnsi="Marianne" w:eastAsia="Marianne" w:cs="Marianne"/>
                <w:sz w:val="14"/>
              </w:rPr>
              <w:t xml:space="preserve">HNOIE0007662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"https://fiches-risques.brgm.fr/georisques/cavite/HNOIE0007663" \t "_self" </w:instrText>
            </w:r>
            <w:r>
              <w:fldChar w:fldCharType="separate"/>
            </w:r>
            <w:r>
              <w:rPr>
                <w:rFonts w:ascii="Marianne" w:hAnsi="Marianne" w:eastAsia="Marianne" w:cs="Marianne"/>
                <w:sz w:val="14"/>
              </w:rPr>
              <w:t xml:space="preserve">HNOIE0007663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"https://fiches-risques.brgm.fr/georisques/cavite/HNOIE0007664" \t "_self" </w:instrText>
            </w:r>
            <w:r>
              <w:fldChar w:fldCharType="separate"/>
            </w:r>
            <w:r>
              <w:rPr>
                <w:rFonts w:ascii="Marianne" w:hAnsi="Marianne" w:eastAsia="Marianne" w:cs="Marianne"/>
                <w:sz w:val="14"/>
              </w:rPr>
              <w:t xml:space="preserve">HNOIE0007664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"https://fiches-risques.brgm.fr/georisques/cavite/HNOIE0007665" \t "_self" </w:instrText>
            </w:r>
            <w:r>
              <w:fldChar w:fldCharType="separate"/>
            </w:r>
            <w:r>
              <w:rPr>
                <w:rFonts w:ascii="Marianne" w:hAnsi="Marianne" w:eastAsia="Marianne" w:cs="Marianne"/>
                <w:sz w:val="14"/>
              </w:rPr>
              <w:t xml:space="preserve">HNOIE0007665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"https://fiches-risques.brgm.fr/georisques/cavite/HNOIE0007666" \t "_self" </w:instrText>
            </w:r>
            <w:r>
              <w:fldChar w:fldCharType="separate"/>
            </w:r>
            <w:r>
              <w:rPr>
                <w:rFonts w:ascii="Marianne" w:hAnsi="Marianne" w:eastAsia="Marianne" w:cs="Marianne"/>
                <w:sz w:val="14"/>
              </w:rPr>
              <w:t xml:space="preserve">HNOIE0007666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"https://fiches-risques.brgm.fr/georisques/cavite/HNOIE0007667" \t "_self" </w:instrText>
            </w:r>
            <w:r>
              <w:fldChar w:fldCharType="separate"/>
            </w:r>
            <w:r>
              <w:rPr>
                <w:rFonts w:ascii="Marianne" w:hAnsi="Marianne" w:eastAsia="Marianne" w:cs="Marianne"/>
                <w:sz w:val="14"/>
              </w:rPr>
              <w:t xml:space="preserve">HNOIE0007667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"https://fiches-risques.brgm.fr/georisques/cavite/HNOIE0007668" \t "_self" </w:instrText>
            </w:r>
            <w:r>
              <w:fldChar w:fldCharType="separate"/>
            </w:r>
            <w:r>
              <w:rPr>
                <w:rFonts w:ascii="Marianne" w:hAnsi="Marianne" w:eastAsia="Marianne" w:cs="Marianne"/>
                <w:sz w:val="14"/>
              </w:rPr>
              <w:t xml:space="preserve">HNOIE0007668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"https://fiches-risques.brgm.fr/georisques/cavite/HNOIE0007669" \t "_self" </w:instrText>
            </w:r>
            <w:r>
              <w:fldChar w:fldCharType="separate"/>
            </w:r>
            <w:r>
              <w:rPr>
                <w:rFonts w:ascii="Marianne" w:hAnsi="Marianne" w:eastAsia="Marianne" w:cs="Marianne"/>
                <w:sz w:val="14"/>
              </w:rPr>
              <w:t xml:space="preserve">HNOIE0007669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"https://fiches-risques.brgm.fr/georisques/cavite/HNOIE0007670" \t "_self" </w:instrText>
            </w:r>
            <w:r>
              <w:fldChar w:fldCharType="separate"/>
            </w:r>
            <w:r>
              <w:rPr>
                <w:rFonts w:ascii="Marianne" w:hAnsi="Marianne" w:eastAsia="Marianne" w:cs="Marianne"/>
                <w:sz w:val="14"/>
              </w:rPr>
              <w:t xml:space="preserve">HNOIE0007670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"https://fiches-risques.brgm.fr/georisques/cavite/HNOIE0007671" \t "_self" </w:instrText>
            </w:r>
            <w:r>
              <w:fldChar w:fldCharType="separate"/>
            </w:r>
            <w:r>
              <w:rPr>
                <w:rFonts w:ascii="Marianne" w:hAnsi="Marianne" w:eastAsia="Marianne" w:cs="Marianne"/>
                <w:sz w:val="14"/>
              </w:rPr>
              <w:t xml:space="preserve">HNOIE0007671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"https://fiches-risques.brgm.fr/georisques/cavite/HNOIE0007672" \t "_self" </w:instrText>
            </w:r>
            <w:r>
              <w:fldChar w:fldCharType="separate"/>
            </w:r>
            <w:r>
              <w:rPr>
                <w:rFonts w:ascii="Marianne" w:hAnsi="Marianne" w:eastAsia="Marianne" w:cs="Marianne"/>
                <w:sz w:val="14"/>
              </w:rPr>
              <w:t xml:space="preserve">HNOIE0007672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"https://fiches-risques.brgm.fr/georisques/cavite/HNOIE0007673" \t "_self" </w:instrText>
            </w:r>
            <w:r>
              <w:fldChar w:fldCharType="separate"/>
            </w:r>
            <w:r>
              <w:rPr>
                <w:rFonts w:ascii="Marianne" w:hAnsi="Marianne" w:eastAsia="Marianne" w:cs="Marianne"/>
                <w:sz w:val="14"/>
              </w:rPr>
              <w:t xml:space="preserve">HNOIE0007673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"https://fiches-risques.brgm.fr/georisques/cavite/HNOIE0007674" \t "_self" </w:instrText>
            </w:r>
            <w:r>
              <w:fldChar w:fldCharType="separate"/>
            </w:r>
            <w:r>
              <w:rPr>
                <w:rFonts w:ascii="Marianne" w:hAnsi="Marianne" w:eastAsia="Marianne" w:cs="Marianne"/>
                <w:sz w:val="14"/>
              </w:rPr>
              <w:t xml:space="preserve">HNOIE0007674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"https://fiches-risques.brgm.fr/georisques/cavite/HNOIE0007675" \t "_self" </w:instrText>
            </w:r>
            <w:r>
              <w:fldChar w:fldCharType="separate"/>
            </w:r>
            <w:r>
              <w:rPr>
                <w:rFonts w:ascii="Marianne" w:hAnsi="Marianne" w:eastAsia="Marianne" w:cs="Marianne"/>
                <w:sz w:val="14"/>
              </w:rPr>
              <w:t xml:space="preserve">HNOIE0007675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"https://fiches-risques.brgm.fr/georisques/cavite/HNOIE0007676" \t "_self" </w:instrText>
            </w:r>
            <w:r>
              <w:fldChar w:fldCharType="separate"/>
            </w:r>
            <w:r>
              <w:rPr>
                <w:rFonts w:ascii="Marianne" w:hAnsi="Marianne" w:eastAsia="Marianne" w:cs="Marianne"/>
                <w:sz w:val="14"/>
              </w:rPr>
              <w:t xml:space="preserve">HNOIE0007676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"https://fiches-risques.brgm.fr/georisques/cavite/HNOIE0007677" \t "_self" </w:instrText>
            </w:r>
            <w:r>
              <w:fldChar w:fldCharType="separate"/>
            </w:r>
            <w:r>
              <w:rPr>
                <w:rFonts w:ascii="Marianne" w:hAnsi="Marianne" w:eastAsia="Marianne" w:cs="Marianne"/>
                <w:sz w:val="14"/>
              </w:rPr>
              <w:t xml:space="preserve">HNOIE0007677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"https://fiches-risques.brgm.fr/georisques/cavite/HNOIE0007678" \t "_self" </w:instrText>
            </w:r>
            <w:r>
              <w:fldChar w:fldCharType="separate"/>
            </w:r>
            <w:r>
              <w:rPr>
                <w:rFonts w:ascii="Marianne" w:hAnsi="Marianne" w:eastAsia="Marianne" w:cs="Marianne"/>
                <w:sz w:val="14"/>
              </w:rPr>
              <w:t xml:space="preserve">HNOIE0007678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"https://fiches-risques.brgm.fr/georisques/cavite/HNOIE0007679" \t "_self" </w:instrText>
            </w:r>
            <w:r>
              <w:fldChar w:fldCharType="separate"/>
            </w:r>
            <w:r>
              <w:rPr>
                <w:rFonts w:ascii="Marianne" w:hAnsi="Marianne" w:eastAsia="Marianne" w:cs="Marianne"/>
                <w:sz w:val="14"/>
              </w:rPr>
              <w:t xml:space="preserve">HNOIE0007679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"https://fiches-risques.brgm.fr/georisques/cavite/HNOIE0007680" \t "_self" </w:instrText>
            </w:r>
            <w:r>
              <w:fldChar w:fldCharType="separate"/>
            </w:r>
            <w:r>
              <w:rPr>
                <w:rFonts w:ascii="Marianne" w:hAnsi="Marianne" w:eastAsia="Marianne" w:cs="Marianne"/>
                <w:sz w:val="14"/>
              </w:rPr>
              <w:t xml:space="preserve">HNOIE0007680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"https://fiches-risques.brgm.fr/georisques/cavite/HNOIE0007681" \t "_self" </w:instrText>
            </w:r>
            <w:r>
              <w:fldChar w:fldCharType="separate"/>
            </w:r>
            <w:r>
              <w:rPr>
                <w:rFonts w:ascii="Marianne" w:hAnsi="Marianne" w:eastAsia="Marianne" w:cs="Marianne"/>
                <w:sz w:val="14"/>
              </w:rPr>
              <w:t xml:space="preserve">HNOIE0007681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"https://fiches-risques.brgm.fr/georisques/cavite/HNOIE0007682" \t "_self" </w:instrText>
            </w:r>
            <w:r>
              <w:fldChar w:fldCharType="separate"/>
            </w:r>
            <w:r>
              <w:rPr>
                <w:rFonts w:ascii="Marianne" w:hAnsi="Marianne" w:eastAsia="Marianne" w:cs="Marianne"/>
                <w:sz w:val="14"/>
              </w:rPr>
              <w:t xml:space="preserve">HNOIE0007682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"https://fiches-risques.brgm.fr/georisques/cavite/HNOIE0007683" \t "_self" </w:instrText>
            </w:r>
            <w:r>
              <w:fldChar w:fldCharType="separate"/>
            </w:r>
            <w:r>
              <w:rPr>
                <w:rFonts w:ascii="Marianne" w:hAnsi="Marianne" w:eastAsia="Marianne" w:cs="Marianne"/>
                <w:sz w:val="14"/>
              </w:rPr>
              <w:t xml:space="preserve">HNOIE0007683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"https://fiches-risques.brgm.fr/georisques/cavite/HNOIE0007684" \t "_self" </w:instrText>
            </w:r>
            <w:r>
              <w:fldChar w:fldCharType="separate"/>
            </w:r>
            <w:r>
              <w:rPr>
                <w:rFonts w:ascii="Marianne" w:hAnsi="Marianne" w:eastAsia="Marianne" w:cs="Marianne"/>
                <w:sz w:val="14"/>
              </w:rPr>
              <w:t xml:space="preserve">HNOIE0007684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"https://fiches-risques.brgm.fr/georisques/cavite/HNOIE0007685" \t "_self" </w:instrText>
            </w:r>
            <w:r>
              <w:fldChar w:fldCharType="separate"/>
            </w:r>
            <w:r>
              <w:rPr>
                <w:rFonts w:ascii="Marianne" w:hAnsi="Marianne" w:eastAsia="Marianne" w:cs="Marianne"/>
                <w:sz w:val="14"/>
              </w:rPr>
              <w:t xml:space="preserve">HNOIE0007685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"https://fiches-risques.brgm.fr/georisques/cavite/HNOIE0007686" \t "_self" </w:instrText>
            </w:r>
            <w:r>
              <w:fldChar w:fldCharType="separate"/>
            </w:r>
            <w:r>
              <w:rPr>
                <w:rFonts w:ascii="Marianne" w:hAnsi="Marianne" w:eastAsia="Marianne" w:cs="Marianne"/>
                <w:sz w:val="14"/>
              </w:rPr>
              <w:t xml:space="preserve">HNOIE0007686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"https://fiches-risques.brgm.fr/georisques/cavite/HNOIE0007687" \t "_self" </w:instrText>
            </w:r>
            <w:r>
              <w:fldChar w:fldCharType="separate"/>
            </w:r>
            <w:r>
              <w:rPr>
                <w:rFonts w:ascii="Marianne" w:hAnsi="Marianne" w:eastAsia="Marianne" w:cs="Marianne"/>
                <w:sz w:val="14"/>
              </w:rPr>
              <w:t xml:space="preserve">HNOIE0007687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"https://fiches-risques.brgm.fr/georisques/cavite/HNOIE0007688" \t "_self" </w:instrText>
            </w:r>
            <w:r>
              <w:fldChar w:fldCharType="separate"/>
            </w:r>
            <w:r>
              <w:rPr>
                <w:rFonts w:ascii="Marianne" w:hAnsi="Marianne" w:eastAsia="Marianne" w:cs="Marianne"/>
                <w:sz w:val="14"/>
              </w:rPr>
              <w:t xml:space="preserve">HNOIE0007688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"https://fiches-risques.brgm.fr/georisques/cavite/HNOIE0007689" \t "_self" </w:instrText>
            </w:r>
            <w:r>
              <w:fldChar w:fldCharType="separate"/>
            </w:r>
            <w:r>
              <w:rPr>
                <w:rFonts w:ascii="Marianne" w:hAnsi="Marianne" w:eastAsia="Marianne" w:cs="Marianne"/>
                <w:sz w:val="14"/>
              </w:rPr>
              <w:t xml:space="preserve">HNOIE0007689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"https://fiches-risques.brgm.fr/georisques/cavite/HNOIE0007690" \t "_self" </w:instrText>
            </w:r>
            <w:r>
              <w:fldChar w:fldCharType="separate"/>
            </w:r>
            <w:r>
              <w:rPr>
                <w:rFonts w:ascii="Marianne" w:hAnsi="Marianne" w:eastAsia="Marianne" w:cs="Marianne"/>
                <w:sz w:val="14"/>
              </w:rPr>
              <w:t xml:space="preserve">HNOIE0007690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"https://fiches-risques.brgm.fr/georisques/cavite/HNOIE0007691" \t "_self" </w:instrText>
            </w:r>
            <w:r>
              <w:fldChar w:fldCharType="separate"/>
            </w:r>
            <w:r>
              <w:rPr>
                <w:rFonts w:ascii="Marianne" w:hAnsi="Marianne" w:eastAsia="Marianne" w:cs="Marianne"/>
                <w:sz w:val="14"/>
              </w:rPr>
              <w:t xml:space="preserve">HNOIE0007691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"https://fiches-risques.brgm.fr/georisques/cavite/HNOIE0007692" \t "_self" </w:instrText>
            </w:r>
            <w:r>
              <w:fldChar w:fldCharType="separate"/>
            </w:r>
            <w:r>
              <w:rPr>
                <w:rFonts w:ascii="Marianne" w:hAnsi="Marianne" w:eastAsia="Marianne" w:cs="Marianne"/>
                <w:sz w:val="14"/>
              </w:rPr>
              <w:t xml:space="preserve">HNOIE0007692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"https://fiches-risques.brgm.fr/georisques/cavite/HNOIE0007693" \t "_self" </w:instrText>
            </w:r>
            <w:r>
              <w:fldChar w:fldCharType="separate"/>
            </w:r>
            <w:r>
              <w:rPr>
                <w:rFonts w:ascii="Marianne" w:hAnsi="Marianne" w:eastAsia="Marianne" w:cs="Marianne"/>
                <w:sz w:val="14"/>
              </w:rPr>
              <w:t xml:space="preserve">HNOIE0007693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"https://fiches-risques.brgm.fr/georisques/cavite/HNOIE0007694" \t "_self" </w:instrText>
            </w:r>
            <w:r>
              <w:fldChar w:fldCharType="separate"/>
            </w:r>
            <w:r>
              <w:rPr>
                <w:rFonts w:ascii="Marianne" w:hAnsi="Marianne" w:eastAsia="Marianne" w:cs="Marianne"/>
                <w:sz w:val="14"/>
              </w:rPr>
              <w:t xml:space="preserve">HNOIE0007694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"https://fiches-risques.brgm.fr/georisques/cavite/HNOIE0007695" \t "_self" </w:instrText>
            </w:r>
            <w:r>
              <w:fldChar w:fldCharType="separate"/>
            </w:r>
            <w:r>
              <w:rPr>
                <w:rFonts w:ascii="Marianne" w:hAnsi="Marianne" w:eastAsia="Marianne" w:cs="Marianne"/>
                <w:sz w:val="14"/>
              </w:rPr>
              <w:t xml:space="preserve">HNOIE0007695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76033-075</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562473" name="Picture">
</wp:docPr>
                  <a:graphic>
                    <a:graphicData uri="http://schemas.openxmlformats.org/drawingml/2006/picture">
                      <pic:pic>
                        <pic:nvPicPr>
                          <pic:cNvPr id="1041562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559136" name="Picture">
</wp:docPr>
                  <a:graphic>
                    <a:graphicData uri="http://schemas.openxmlformats.org/drawingml/2006/picture">
                      <pic:pic>
                        <pic:nvPicPr>
                          <pic:cNvPr id="257559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Auberville-la-Renault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331261" name="Picture">
</wp:docPr>
                  <a:graphic>
                    <a:graphicData uri="http://schemas.openxmlformats.org/drawingml/2006/picture">
                      <pic:pic>
                        <pic:nvPicPr>
                          <pic:cNvPr id="1813331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"https://fiches-risques.brgm.fr/georisques/cavite/HNOIE0007696" \t "_self" </w:instrText>
            </w:r>
            <w:r>
              <w:fldChar w:fldCharType="separate"/>
            </w:r>
            <w:r>
              <w:rPr>
                <w:rFonts w:ascii="Marianne" w:hAnsi="Marianne" w:eastAsia="Marianne" w:cs="Marianne"/>
                <w:sz w:val="14"/>
              </w:rPr>
              <w:t xml:space="preserve">HNOIE0007696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"https://fiches-risques.brgm.fr/georisques/cavite/HNOIE0007697" \t "_self" </w:instrText>
            </w:r>
            <w:r>
              <w:fldChar w:fldCharType="separate"/>
            </w:r>
            <w:r>
              <w:rPr>
                <w:rFonts w:ascii="Marianne" w:hAnsi="Marianne" w:eastAsia="Marianne" w:cs="Marianne"/>
                <w:sz w:val="14"/>
              </w:rPr>
              <w:t xml:space="preserve">HNOIE0007697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"https://fiches-risques.brgm.fr/georisques/cavite/HNOIE0007698" \t "_self" </w:instrText>
            </w:r>
            <w:r>
              <w:fldChar w:fldCharType="separate"/>
            </w:r>
            <w:r>
              <w:rPr>
                <w:rFonts w:ascii="Marianne" w:hAnsi="Marianne" w:eastAsia="Marianne" w:cs="Marianne"/>
                <w:sz w:val="14"/>
              </w:rPr>
              <w:t xml:space="preserve">HNOIE0007698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"https://fiches-risques.brgm.fr/georisques/cavite/HNOIE0007699" \t "_self" </w:instrText>
            </w:r>
            <w:r>
              <w:fldChar w:fldCharType="separate"/>
            </w:r>
            <w:r>
              <w:rPr>
                <w:rFonts w:ascii="Marianne" w:hAnsi="Marianne" w:eastAsia="Marianne" w:cs="Marianne"/>
                <w:sz w:val="14"/>
              </w:rPr>
              <w:t xml:space="preserve">HNOIE0007699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"https://fiches-risques.brgm.fr/georisques/cavite/HNOIE0007700" \t "_self" </w:instrText>
            </w:r>
            <w:r>
              <w:fldChar w:fldCharType="separate"/>
            </w:r>
            <w:r>
              <w:rPr>
                <w:rFonts w:ascii="Marianne" w:hAnsi="Marianne" w:eastAsia="Marianne" w:cs="Marianne"/>
                <w:sz w:val="14"/>
              </w:rPr>
              <w:t xml:space="preserve">HNOIE0007700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"https://fiches-risques.brgm.fr/georisques/cavite/HNOIE0007701" \t "_self" </w:instrText>
            </w:r>
            <w:r>
              <w:fldChar w:fldCharType="separate"/>
            </w:r>
            <w:r>
              <w:rPr>
                <w:rFonts w:ascii="Marianne" w:hAnsi="Marianne" w:eastAsia="Marianne" w:cs="Marianne"/>
                <w:sz w:val="14"/>
              </w:rPr>
              <w:t xml:space="preserve">HNOIE0007701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"https://fiches-risques.brgm.fr/georisques/cavite/HNOIE0007702" \t "_self" </w:instrText>
            </w:r>
            <w:r>
              <w:fldChar w:fldCharType="separate"/>
            </w:r>
            <w:r>
              <w:rPr>
                <w:rFonts w:ascii="Marianne" w:hAnsi="Marianne" w:eastAsia="Marianne" w:cs="Marianne"/>
                <w:sz w:val="14"/>
              </w:rPr>
              <w:t xml:space="preserve">HNOIE0007702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"https://fiches-risques.brgm.fr/georisques/cavite/HNOIE0007703" \t "_self" </w:instrText>
            </w:r>
            <w:r>
              <w:fldChar w:fldCharType="separate"/>
            </w:r>
            <w:r>
              <w:rPr>
                <w:rFonts w:ascii="Marianne" w:hAnsi="Marianne" w:eastAsia="Marianne" w:cs="Marianne"/>
                <w:sz w:val="14"/>
              </w:rPr>
              <w:t xml:space="preserve">HNOIE0007703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"https://fiches-risques.brgm.fr/georisques/cavite/HNOIE0007704" \t "_self" </w:instrText>
            </w:r>
            <w:r>
              <w:fldChar w:fldCharType="separate"/>
            </w:r>
            <w:r>
              <w:rPr>
                <w:rFonts w:ascii="Marianne" w:hAnsi="Marianne" w:eastAsia="Marianne" w:cs="Marianne"/>
                <w:sz w:val="14"/>
              </w:rPr>
              <w:t xml:space="preserve">HNOIE0007704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"https://fiches-risques.brgm.fr/georisques/cavite/HNOIE0007705" \t "_self" </w:instrText>
            </w:r>
            <w:r>
              <w:fldChar w:fldCharType="separate"/>
            </w:r>
            <w:r>
              <w:rPr>
                <w:rFonts w:ascii="Marianne" w:hAnsi="Marianne" w:eastAsia="Marianne" w:cs="Marianne"/>
                <w:sz w:val="14"/>
              </w:rPr>
              <w:t xml:space="preserve">HNOIE0007705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"https://fiches-risques.brgm.fr/georisques/cavite/HNOIE0007706" \t "_self" </w:instrText>
            </w:r>
            <w:r>
              <w:fldChar w:fldCharType="separate"/>
            </w:r>
            <w:r>
              <w:rPr>
                <w:rFonts w:ascii="Marianne" w:hAnsi="Marianne" w:eastAsia="Marianne" w:cs="Marianne"/>
                <w:sz w:val="14"/>
              </w:rPr>
              <w:t xml:space="preserve">HNOIE0007706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"https://fiches-risques.brgm.fr/georisques/cavite/HNOIE0007707" \t "_self" </w:instrText>
            </w:r>
            <w:r>
              <w:fldChar w:fldCharType="separate"/>
            </w:r>
            <w:r>
              <w:rPr>
                <w:rFonts w:ascii="Marianne" w:hAnsi="Marianne" w:eastAsia="Marianne" w:cs="Marianne"/>
                <w:sz w:val="14"/>
              </w:rPr>
              <w:t xml:space="preserve">HNOIE0007707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"https://fiches-risques.brgm.fr/georisques/cavite/HNOIE0007708" \t "_self" </w:instrText>
            </w:r>
            <w:r>
              <w:fldChar w:fldCharType="separate"/>
            </w:r>
            <w:r>
              <w:rPr>
                <w:rFonts w:ascii="Marianne" w:hAnsi="Marianne" w:eastAsia="Marianne" w:cs="Marianne"/>
                <w:sz w:val="14"/>
              </w:rPr>
              <w:t xml:space="preserve">HNOIE0007708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"https://fiches-risques.brgm.fr/georisques/cavite/HNOIE0007709" \t "_self" </w:instrText>
            </w:r>
            <w:r>
              <w:fldChar w:fldCharType="separate"/>
            </w:r>
            <w:r>
              <w:rPr>
                <w:rFonts w:ascii="Marianne" w:hAnsi="Marianne" w:eastAsia="Marianne" w:cs="Marianne"/>
                <w:sz w:val="14"/>
              </w:rPr>
              <w:t xml:space="preserve">HNOIE0007709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"https://fiches-risques.brgm.fr/georisques/cavite/HNOIE0007710" \t "_self" </w:instrText>
            </w:r>
            <w:r>
              <w:fldChar w:fldCharType="separate"/>
            </w:r>
            <w:r>
              <w:rPr>
                <w:rFonts w:ascii="Marianne" w:hAnsi="Marianne" w:eastAsia="Marianne" w:cs="Marianne"/>
                <w:sz w:val="14"/>
              </w:rPr>
              <w:t xml:space="preserve">HNOIE0007710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"https://fiches-risques.brgm.fr/georisques/cavite/HNOIE0007711" \t "_self" </w:instrText>
            </w:r>
            <w:r>
              <w:fldChar w:fldCharType="separate"/>
            </w:r>
            <w:r>
              <w:rPr>
                <w:rFonts w:ascii="Marianne" w:hAnsi="Marianne" w:eastAsia="Marianne" w:cs="Marianne"/>
                <w:sz w:val="14"/>
              </w:rPr>
              <w:t xml:space="preserve">HNOIE0007711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"https://fiches-risques.brgm.fr/georisques/cavite/HNOIE0007712" \t "_self" </w:instrText>
            </w:r>
            <w:r>
              <w:fldChar w:fldCharType="separate"/>
            </w:r>
            <w:r>
              <w:rPr>
                <w:rFonts w:ascii="Marianne" w:hAnsi="Marianne" w:eastAsia="Marianne" w:cs="Marianne"/>
                <w:sz w:val="14"/>
              </w:rPr>
              <w:t xml:space="preserve">HNOIE0007712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"https://fiches-risques.brgm.fr/georisques/cavite/HNOIE0007713" \t "_self" </w:instrText>
            </w:r>
            <w:r>
              <w:fldChar w:fldCharType="separate"/>
            </w:r>
            <w:r>
              <w:rPr>
                <w:rFonts w:ascii="Marianne" w:hAnsi="Marianne" w:eastAsia="Marianne" w:cs="Marianne"/>
                <w:sz w:val="14"/>
              </w:rPr>
              <w:t xml:space="preserve">HNOIE0007713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"https://fiches-risques.brgm.fr/georisques/cavite/HNOIE0007714" \t "_self" </w:instrText>
            </w:r>
            <w:r>
              <w:fldChar w:fldCharType="separate"/>
            </w:r>
            <w:r>
              <w:rPr>
                <w:rFonts w:ascii="Marianne" w:hAnsi="Marianne" w:eastAsia="Marianne" w:cs="Marianne"/>
                <w:sz w:val="14"/>
              </w:rPr>
              <w:t xml:space="preserve">HNOIE0007714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76033-103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"https://fiches-risques.brgm.fr/georisques/cavite/HNOIE0007715" \t "_self" </w:instrText>
            </w:r>
            <w:r>
              <w:fldChar w:fldCharType="separate"/>
            </w:r>
            <w:r>
              <w:rPr>
                <w:rFonts w:ascii="Marianne" w:hAnsi="Marianne" w:eastAsia="Marianne" w:cs="Marianne"/>
                <w:sz w:val="14"/>
              </w:rPr>
              <w:t xml:space="preserve">HNOIE0007715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76033-104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"https://fiches-risques.brgm.fr/georisques/cavite/HNOIE0007716" \t "_self" </w:instrText>
            </w:r>
            <w:r>
              <w:fldChar w:fldCharType="separate"/>
            </w:r>
            <w:r>
              <w:rPr>
                <w:rFonts w:ascii="Marianne" w:hAnsi="Marianne" w:eastAsia="Marianne" w:cs="Marianne"/>
                <w:sz w:val="14"/>
              </w:rPr>
              <w:t xml:space="preserve">HNOIE0007716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76033-105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"https://fiches-risques.brgm.fr/georisques/cavite/HNOIE0007717" \t "_self" </w:instrText>
            </w:r>
            <w:r>
              <w:fldChar w:fldCharType="separate"/>
            </w:r>
            <w:r>
              <w:rPr>
                <w:rFonts w:ascii="Marianne" w:hAnsi="Marianne" w:eastAsia="Marianne" w:cs="Marianne"/>
                <w:sz w:val="14"/>
              </w:rPr>
              <w:t xml:space="preserve">HNOIE0007717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"https://fiches-risques.brgm.fr/georisques/cavite/HNOIE0007718" \t "_self" </w:instrText>
            </w:r>
            <w:r>
              <w:fldChar w:fldCharType="separate"/>
            </w:r>
            <w:r>
              <w:rPr>
                <w:rFonts w:ascii="Marianne" w:hAnsi="Marianne" w:eastAsia="Marianne" w:cs="Marianne"/>
                <w:sz w:val="14"/>
              </w:rPr>
              <w:t xml:space="preserve">HNOIE0007718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"https://fiches-risques.brgm.fr/georisques/cavite/HNOIE0007719" \t "_self" </w:instrText>
            </w:r>
            <w:r>
              <w:fldChar w:fldCharType="separate"/>
            </w:r>
            <w:r>
              <w:rPr>
                <w:rFonts w:ascii="Marianne" w:hAnsi="Marianne" w:eastAsia="Marianne" w:cs="Marianne"/>
                <w:sz w:val="14"/>
              </w:rPr>
              <w:t xml:space="preserve">HNOIE0007719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"https://fiches-risques.brgm.fr/georisques/cavite/HNOIE0007720" \t "_self" </w:instrText>
            </w:r>
            <w:r>
              <w:fldChar w:fldCharType="separate"/>
            </w:r>
            <w:r>
              <w:rPr>
                <w:rFonts w:ascii="Marianne" w:hAnsi="Marianne" w:eastAsia="Marianne" w:cs="Marianne"/>
                <w:sz w:val="14"/>
              </w:rPr>
              <w:t xml:space="preserve">HNOIE0007720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"https://fiches-risques.brgm.fr/georisques/cavite/HNOIE0007721" \t "_self" </w:instrText>
            </w:r>
            <w:r>
              <w:fldChar w:fldCharType="separate"/>
            </w:r>
            <w:r>
              <w:rPr>
                <w:rFonts w:ascii="Marianne" w:hAnsi="Marianne" w:eastAsia="Marianne" w:cs="Marianne"/>
                <w:sz w:val="14"/>
              </w:rPr>
              <w:t xml:space="preserve">HNOIE0007721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"https://fiches-risques.brgm.fr/georisques/cavite/HNOIE0007722" \t "_self" </w:instrText>
            </w:r>
            <w:r>
              <w:fldChar w:fldCharType="separate"/>
            </w:r>
            <w:r>
              <w:rPr>
                <w:rFonts w:ascii="Marianne" w:hAnsi="Marianne" w:eastAsia="Marianne" w:cs="Marianne"/>
                <w:sz w:val="14"/>
              </w:rPr>
              <w:t xml:space="preserve">HNOIE0007722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"https://fiches-risques.brgm.fr/georisques/cavite/HNOIE0007723" \t "_self" </w:instrText>
            </w:r>
            <w:r>
              <w:fldChar w:fldCharType="separate"/>
            </w:r>
            <w:r>
              <w:rPr>
                <w:rFonts w:ascii="Marianne" w:hAnsi="Marianne" w:eastAsia="Marianne" w:cs="Marianne"/>
                <w:sz w:val="14"/>
              </w:rPr>
              <w:t xml:space="preserve">HNOIE0007723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"https://fiches-risques.brgm.fr/georisques/cavite/HNOIE0017662" \t "_self" </w:instrText>
            </w:r>
            <w:r>
              <w:fldChar w:fldCharType="separate"/>
            </w:r>
            <w:r>
              <w:rPr>
                <w:rFonts w:ascii="Marianne" w:hAnsi="Marianne" w:eastAsia="Marianne" w:cs="Marianne"/>
                <w:sz w:val="14"/>
              </w:rPr>
              <w:t xml:space="preserve">HNOIE0017662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"https://fiches-risques.brgm.fr/georisques/cavite/HNOIE0017663" \t "_self" </w:instrText>
            </w:r>
            <w:r>
              <w:fldChar w:fldCharType="separate"/>
            </w:r>
            <w:r>
              <w:rPr>
                <w:rFonts w:ascii="Marianne" w:hAnsi="Marianne" w:eastAsia="Marianne" w:cs="Marianne"/>
                <w:sz w:val="14"/>
              </w:rPr>
              <w:t xml:space="preserve">HNOIE0017663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"https://fiches-risques.brgm.fr/georisques/cavite/HNOIE0017665" \t "_self" </w:instrText>
            </w:r>
            <w:r>
              <w:fldChar w:fldCharType="separate"/>
            </w:r>
            <w:r>
              <w:rPr>
                <w:rFonts w:ascii="Marianne" w:hAnsi="Marianne" w:eastAsia="Marianne" w:cs="Marianne"/>
                <w:sz w:val="14"/>
              </w:rPr>
              <w:t xml:space="preserve">HNOIE0017665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"https://fiches-risques.brgm.fr/georisques/cavite/HNOIE0017666" \t "_self" </w:instrText>
            </w:r>
            <w:r>
              <w:fldChar w:fldCharType="separate"/>
            </w:r>
            <w:r>
              <w:rPr>
                <w:rFonts w:ascii="Marianne" w:hAnsi="Marianne" w:eastAsia="Marianne" w:cs="Marianne"/>
                <w:sz w:val="14"/>
              </w:rPr>
              <w:t xml:space="preserve">HNOIE0017666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"https://fiches-risques.brgm.fr/georisques/cavite/HNOIE0017667" \t "_self" </w:instrText>
            </w:r>
            <w:r>
              <w:fldChar w:fldCharType="separate"/>
            </w:r>
            <w:r>
              <w:rPr>
                <w:rFonts w:ascii="Marianne" w:hAnsi="Marianne" w:eastAsia="Marianne" w:cs="Marianne"/>
                <w:sz w:val="14"/>
              </w:rPr>
              <w:t xml:space="preserve">HNOIE0017667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"https://fiches-risques.brgm.fr/georisques/cavite/HNOIE0017668" \t "_self" </w:instrText>
            </w:r>
            <w:r>
              <w:fldChar w:fldCharType="separate"/>
            </w:r>
            <w:r>
              <w:rPr>
                <w:rFonts w:ascii="Marianne" w:hAnsi="Marianne" w:eastAsia="Marianne" w:cs="Marianne"/>
                <w:sz w:val="14"/>
              </w:rPr>
              <w:t xml:space="preserve">HNOIE0017668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"https://fiches-risques.brgm.fr/georisques/cavite/HNOIE0017669" \t "_self" </w:instrText>
            </w:r>
            <w:r>
              <w:fldChar w:fldCharType="separate"/>
            </w:r>
            <w:r>
              <w:rPr>
                <w:rFonts w:ascii="Marianne" w:hAnsi="Marianne" w:eastAsia="Marianne" w:cs="Marianne"/>
                <w:sz w:val="14"/>
              </w:rPr>
              <w:t xml:space="preserve">HNOIE0017669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"https://fiches-risques.brgm.fr/georisques/cavite/HNOIE0017670" \t "_self" </w:instrText>
            </w:r>
            <w:r>
              <w:fldChar w:fldCharType="separate"/>
            </w:r>
            <w:r>
              <w:rPr>
                <w:rFonts w:ascii="Marianne" w:hAnsi="Marianne" w:eastAsia="Marianne" w:cs="Marianne"/>
                <w:sz w:val="14"/>
              </w:rPr>
              <w:t xml:space="preserve">HNOIE0017670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"https://fiches-risques.brgm.fr/georisques/cavite/HNOIE0017671" \t "_self" </w:instrText>
            </w:r>
            <w:r>
              <w:fldChar w:fldCharType="separate"/>
            </w:r>
            <w:r>
              <w:rPr>
                <w:rFonts w:ascii="Marianne" w:hAnsi="Marianne" w:eastAsia="Marianne" w:cs="Marianne"/>
                <w:sz w:val="14"/>
              </w:rPr>
              <w:t xml:space="preserve">HNOIE0017671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"https://fiches-risques.brgm.fr/georisques/cavite/HNOIE0017672" \t "_self" </w:instrText>
            </w:r>
            <w:r>
              <w:fldChar w:fldCharType="separate"/>
            </w:r>
            <w:r>
              <w:rPr>
                <w:rFonts w:ascii="Marianne" w:hAnsi="Marianne" w:eastAsia="Marianne" w:cs="Marianne"/>
                <w:sz w:val="14"/>
              </w:rPr>
              <w:t xml:space="preserve">HNOIE0017672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"https://fiches-risques.brgm.fr/georisques/cavite/HNOIE0017673" \t "_self" </w:instrText>
            </w:r>
            <w:r>
              <w:fldChar w:fldCharType="separate"/>
            </w:r>
            <w:r>
              <w:rPr>
                <w:rFonts w:ascii="Marianne" w:hAnsi="Marianne" w:eastAsia="Marianne" w:cs="Marianne"/>
                <w:sz w:val="14"/>
              </w:rPr>
              <w:t xml:space="preserve">HNOIE0017673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"https://fiches-risques.brgm.fr/georisques/cavite/HNOIE0017674" \t "_self" </w:instrText>
            </w:r>
            <w:r>
              <w:fldChar w:fldCharType="separate"/>
            </w:r>
            <w:r>
              <w:rPr>
                <w:rFonts w:ascii="Marianne" w:hAnsi="Marianne" w:eastAsia="Marianne" w:cs="Marianne"/>
                <w:sz w:val="14"/>
              </w:rPr>
              <w:t xml:space="preserve">HNOIE0017674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"https://fiches-risques.brgm.fr/georisques/cavite/HNOIE0017675" \t "_self" </w:instrText>
            </w:r>
            <w:r>
              <w:fldChar w:fldCharType="separate"/>
            </w:r>
            <w:r>
              <w:rPr>
                <w:rFonts w:ascii="Marianne" w:hAnsi="Marianne" w:eastAsia="Marianne" w:cs="Marianne"/>
                <w:sz w:val="14"/>
              </w:rPr>
              <w:t xml:space="preserve">HNOIE0017675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"https://fiches-risques.brgm.fr/georisques/cavite/HNOIE0017676" \t "_self" </w:instrText>
            </w:r>
            <w:r>
              <w:fldChar w:fldCharType="separate"/>
            </w:r>
            <w:r>
              <w:rPr>
                <w:rFonts w:ascii="Marianne" w:hAnsi="Marianne" w:eastAsia="Marianne" w:cs="Marianne"/>
                <w:sz w:val="14"/>
              </w:rPr>
              <w:t xml:space="preserve">HNOIE0017676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"https://fiches-risques.brgm.fr/georisques/cavite/HNOIE0017677" \t "_self" </w:instrText>
            </w:r>
            <w:r>
              <w:fldChar w:fldCharType="separate"/>
            </w:r>
            <w:r>
              <w:rPr>
                <w:rFonts w:ascii="Marianne" w:hAnsi="Marianne" w:eastAsia="Marianne" w:cs="Marianne"/>
                <w:sz w:val="14"/>
              </w:rPr>
              <w:t xml:space="preserve">HNOIE0017677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"https://fiches-risques.brgm.fr/georisques/cavite/HNOIE0017678" \t "_self" </w:instrText>
            </w:r>
            <w:r>
              <w:fldChar w:fldCharType="separate"/>
            </w:r>
            <w:r>
              <w:rPr>
                <w:rFonts w:ascii="Marianne" w:hAnsi="Marianne" w:eastAsia="Marianne" w:cs="Marianne"/>
                <w:sz w:val="14"/>
              </w:rPr>
              <w:t xml:space="preserve">HNOIE0017678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"https://fiches-risques.brgm.fr/georisques/cavite/HNOIE0017679" \t "_self" </w:instrText>
            </w:r>
            <w:r>
              <w:fldChar w:fldCharType="separate"/>
            </w:r>
            <w:r>
              <w:rPr>
                <w:rFonts w:ascii="Marianne" w:hAnsi="Marianne" w:eastAsia="Marianne" w:cs="Marianne"/>
                <w:sz w:val="14"/>
              </w:rPr>
              <w:t xml:space="preserve">HNOIE0017679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76033-042</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089398" name="Picture">
</wp:docPr>
                  <a:graphic>
                    <a:graphicData uri="http://schemas.openxmlformats.org/drawingml/2006/picture">
                      <pic:pic>
                        <pic:nvPicPr>
                          <pic:cNvPr id="593089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800823" name="Picture">
</wp:docPr>
                  <a:graphic>
                    <a:graphicData uri="http://schemas.openxmlformats.org/drawingml/2006/picture">
                      <pic:pic>
                        <pic:nvPicPr>
                          <pic:cNvPr id="2089800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Auberville-la-Renault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898126" name="Picture">
</wp:docPr>
                  <a:graphic>
                    <a:graphicData uri="http://schemas.openxmlformats.org/drawingml/2006/picture">
                      <pic:pic>
                        <pic:nvPicPr>
                          <pic:cNvPr id="959898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"https://fiches-risques.brgm.fr/georisques/cavite/HNOIE0017680" \t "_self" </w:instrText>
            </w:r>
            <w:r>
              <w:fldChar w:fldCharType="separate"/>
            </w:r>
            <w:r>
              <w:rPr>
                <w:rFonts w:ascii="Marianne" w:hAnsi="Marianne" w:eastAsia="Marianne" w:cs="Marianne"/>
                <w:sz w:val="14"/>
              </w:rPr>
              <w:t xml:space="preserve">HNOIE0017680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"https://fiches-risques.brgm.fr/georisques/cavite/HNOIE0017681" \t "_self" </w:instrText>
            </w:r>
            <w:r>
              <w:fldChar w:fldCharType="separate"/>
            </w:r>
            <w:r>
              <w:rPr>
                <w:rFonts w:ascii="Marianne" w:hAnsi="Marianne" w:eastAsia="Marianne" w:cs="Marianne"/>
                <w:sz w:val="14"/>
              </w:rPr>
              <w:t xml:space="preserve">HNOIE0017681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"https://fiches-risques.brgm.fr/georisques/cavite/HNOIE0017682" \t "_self" </w:instrText>
            </w:r>
            <w:r>
              <w:fldChar w:fldCharType="separate"/>
            </w:r>
            <w:r>
              <w:rPr>
                <w:rFonts w:ascii="Marianne" w:hAnsi="Marianne" w:eastAsia="Marianne" w:cs="Marianne"/>
                <w:sz w:val="14"/>
              </w:rPr>
              <w:t xml:space="preserve">HNOIE0017682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"https://fiches-risques.brgm.fr/georisques/cavite/HNOIE0017683" \t "_self" </w:instrText>
            </w:r>
            <w:r>
              <w:fldChar w:fldCharType="separate"/>
            </w:r>
            <w:r>
              <w:rPr>
                <w:rFonts w:ascii="Marianne" w:hAnsi="Marianne" w:eastAsia="Marianne" w:cs="Marianne"/>
                <w:sz w:val="14"/>
              </w:rPr>
              <w:t xml:space="preserve">HNOIE0017683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"https://fiches-risques.brgm.fr/georisques/cavite/HNOIE0017684" \t "_self" </w:instrText>
            </w:r>
            <w:r>
              <w:fldChar w:fldCharType="separate"/>
            </w:r>
            <w:r>
              <w:rPr>
                <w:rFonts w:ascii="Marianne" w:hAnsi="Marianne" w:eastAsia="Marianne" w:cs="Marianne"/>
                <w:sz w:val="14"/>
              </w:rPr>
              <w:t xml:space="preserve">HNOIE0017684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"https://fiches-risques.brgm.fr/georisques/cavite/HNOIE0017685" \t "_self" </w:instrText>
            </w:r>
            <w:r>
              <w:fldChar w:fldCharType="separate"/>
            </w:r>
            <w:r>
              <w:rPr>
                <w:rFonts w:ascii="Marianne" w:hAnsi="Marianne" w:eastAsia="Marianne" w:cs="Marianne"/>
                <w:sz w:val="14"/>
              </w:rPr>
              <w:t xml:space="preserve">HNOIE0017685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"https://fiches-risques.brgm.fr/georisques/cavite/HNOIE0017686" \t "_self" </w:instrText>
            </w:r>
            <w:r>
              <w:fldChar w:fldCharType="separate"/>
            </w:r>
            <w:r>
              <w:rPr>
                <w:rFonts w:ascii="Marianne" w:hAnsi="Marianne" w:eastAsia="Marianne" w:cs="Marianne"/>
                <w:sz w:val="14"/>
              </w:rPr>
              <w:t xml:space="preserve">HNOIE0017686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76033-050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"https://fiches-risques.brgm.fr/georisques/cavite/HNOIE0017687" \t "_self" </w:instrText>
            </w:r>
            <w:r>
              <w:fldChar w:fldCharType="separate"/>
            </w:r>
            <w:r>
              <w:rPr>
                <w:rFonts w:ascii="Marianne" w:hAnsi="Marianne" w:eastAsia="Marianne" w:cs="Marianne"/>
                <w:sz w:val="14"/>
              </w:rPr>
              <w:t xml:space="preserve">HNOIE0017687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76033-089</w:t>
            </w: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647511" name="Picture">
</wp:docPr>
                  <a:graphic>
                    <a:graphicData uri="http://schemas.openxmlformats.org/drawingml/2006/picture">
                      <pic:pic>
                        <pic:nvPicPr>
                          <pic:cNvPr id="328647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915774" name="Picture">
</wp:docPr>
                  <a:graphic>
                    <a:graphicData uri="http://schemas.openxmlformats.org/drawingml/2006/picture">
                      <pic:pic>
                        <pic:nvPicPr>
                          <pic:cNvPr id="288915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Auberville-la-Renault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152389" name="Picture">
</wp:docPr>
                  <a:graphic>
                    <a:graphicData uri="http://schemas.openxmlformats.org/drawingml/2006/picture">
                      <pic:pic>
                        <pic:nvPicPr>
                          <pic:cNvPr id="521152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