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93120" name="Picture">
</wp:docPr>
                  <a:graphic>
                    <a:graphicData uri="http://schemas.openxmlformats.org/drawingml/2006/picture">
                      <pic:pic>
                        <pic:nvPicPr>
                          <pic:cNvPr id="127119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0500075" name="Picture">
</wp:docPr>
                  <a:graphic>
                    <a:graphicData uri="http://schemas.openxmlformats.org/drawingml/2006/picture">
                      <pic:pic>
                        <pic:nvPicPr>
                          <pic:cNvPr id="900500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359615" name="Picture">
</wp:docPr>
                        <a:graphic>
                          <a:graphicData uri="http://schemas.openxmlformats.org/drawingml/2006/picture">
                            <pic:pic>
                              <pic:nvPicPr>
                                <pic:cNvPr id="833359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Arbois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625749" name="Picture">
</wp:docPr>
                  <a:graphic>
                    <a:graphicData uri="http://schemas.openxmlformats.org/drawingml/2006/picture">
                      <pic:pic>
                        <pic:nvPicPr>
                          <pic:cNvPr id="1016625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5226214" name="Picture">
</wp:docPr>
                  <a:graphic>
                    <a:graphicData uri="http://schemas.openxmlformats.org/drawingml/2006/picture">
                      <pic:pic>
                        <pic:nvPicPr>
                          <pic:cNvPr id="1275226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87653" name="Picture">
</wp:docPr>
                  <a:graphic>
                    <a:graphicData uri="http://schemas.openxmlformats.org/drawingml/2006/picture">
                      <pic:pic>
                        <pic:nvPicPr>
                          <pic:cNvPr id="85908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55480" name="Picture">
</wp:docPr>
                  <a:graphic>
                    <a:graphicData uri="http://schemas.openxmlformats.org/drawingml/2006/picture">
                      <pic:pic>
                        <pic:nvPicPr>
                          <pic:cNvPr id="107755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05909" name="Picture">
</wp:docPr>
                  <a:graphic>
                    <a:graphicData uri="http://schemas.openxmlformats.org/drawingml/2006/picture">
                      <pic:pic>
                        <pic:nvPicPr>
                          <pic:cNvPr id="44680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069657" name="Picture">
</wp:docPr>
                        <a:graphic>
                          <a:graphicData uri="http://schemas.openxmlformats.org/drawingml/2006/picture">
                            <pic:pic>
                              <pic:nvPicPr>
                                <pic:cNvPr id="1517069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194214" name="Picture">
</wp:docPr>
                        <a:graphic>
                          <a:graphicData uri="http://schemas.openxmlformats.org/drawingml/2006/picture">
                            <pic:pic>
                              <pic:nvPicPr>
                                <pic:cNvPr id="1766194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117495" name="Picture">
</wp:docPr>
                        <a:graphic>
                          <a:graphicData uri="http://schemas.openxmlformats.org/drawingml/2006/picture">
                            <pic:pic>
                              <pic:nvPicPr>
                                <pic:cNvPr id="608117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954631" name="Picture">
</wp:docPr>
                        <a:graphic>
                          <a:graphicData uri="http://schemas.openxmlformats.org/drawingml/2006/picture">
                            <pic:pic>
                              <pic:nvPicPr>
                                <pic:cNvPr id="269954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238372" name="Picture">
</wp:docPr>
                        <a:graphic>
                          <a:graphicData uri="http://schemas.openxmlformats.org/drawingml/2006/picture">
                            <pic:pic>
                              <pic:nvPicPr>
                                <pic:cNvPr id="373238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755277" name="Picture">
</wp:docPr>
                        <a:graphic>
                          <a:graphicData uri="http://schemas.openxmlformats.org/drawingml/2006/picture">
                            <pic:pic>
                              <pic:nvPicPr>
                                <pic:cNvPr id="98375527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753860" name="Picture">
</wp:docPr>
                        <a:graphic>
                          <a:graphicData uri="http://schemas.openxmlformats.org/drawingml/2006/picture">
                            <pic:pic>
                              <pic:nvPicPr>
                                <pic:cNvPr id="1521753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25921" name="Picture">
</wp:docPr>
                        <a:graphic>
                          <a:graphicData uri="http://schemas.openxmlformats.org/drawingml/2006/picture">
                            <pic:pic>
                              <pic:nvPicPr>
                                <pic:cNvPr id="425725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75678" name="Picture">
</wp:docPr>
                        <a:graphic>
                          <a:graphicData uri="http://schemas.openxmlformats.org/drawingml/2006/picture">
                            <pic:pic>
                              <pic:nvPicPr>
                                <pic:cNvPr id="8144756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0072" name="Picture">
</wp:docPr>
                        <a:graphic>
                          <a:graphicData uri="http://schemas.openxmlformats.org/drawingml/2006/picture">
                            <pic:pic>
                              <pic:nvPicPr>
                                <pic:cNvPr id="187130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88814" name="Picture">
</wp:docPr>
                        <a:graphic>
                          <a:graphicData uri="http://schemas.openxmlformats.org/drawingml/2006/picture">
                            <pic:pic>
                              <pic:nvPicPr>
                                <pic:cNvPr id="2146788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234271" name="Picture">
</wp:docPr>
                        <a:graphic>
                          <a:graphicData uri="http://schemas.openxmlformats.org/drawingml/2006/picture">
                            <pic:pic>
                              <pic:nvPicPr>
                                <pic:cNvPr id="2262342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597849" name="Picture">
</wp:docPr>
                        <a:graphic>
                          <a:graphicData uri="http://schemas.openxmlformats.org/drawingml/2006/picture">
                            <pic:pic>
                              <pic:nvPicPr>
                                <pic:cNvPr id="1010597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02587" name="Picture">
</wp:docPr>
                        <a:graphic>
                          <a:graphicData uri="http://schemas.openxmlformats.org/drawingml/2006/picture">
                            <pic:pic>
                              <pic:nvPicPr>
                                <pic:cNvPr id="221102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446313" name="Picture">
</wp:docPr>
                        <a:graphic>
                          <a:graphicData uri="http://schemas.openxmlformats.org/drawingml/2006/picture">
                            <pic:pic>
                              <pic:nvPicPr>
                                <pic:cNvPr id="2504463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259925" name="Picture">
</wp:docPr>
                        <a:graphic>
                          <a:graphicData uri="http://schemas.openxmlformats.org/drawingml/2006/picture">
                            <pic:pic>
                              <pic:nvPicPr>
                                <pic:cNvPr id="4072599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86275" name="Picture">
</wp:docPr>
                        <a:graphic>
                          <a:graphicData uri="http://schemas.openxmlformats.org/drawingml/2006/picture">
                            <pic:pic>
                              <pic:nvPicPr>
                                <pic:cNvPr id="1554186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527080" name="Picture">
</wp:docPr>
                        <a:graphic>
                          <a:graphicData uri="http://schemas.openxmlformats.org/drawingml/2006/picture">
                            <pic:pic>
                              <pic:nvPicPr>
                                <pic:cNvPr id="7635270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02864" name="Picture">
</wp:docPr>
                        <a:graphic>
                          <a:graphicData uri="http://schemas.openxmlformats.org/drawingml/2006/picture">
                            <pic:pic>
                              <pic:nvPicPr>
                                <pic:cNvPr id="3163028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8740" name="Picture">
</wp:docPr>
                        <a:graphic>
                          <a:graphicData uri="http://schemas.openxmlformats.org/drawingml/2006/picture">
                            <pic:pic>
                              <pic:nvPicPr>
                                <pic:cNvPr id="132688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201942" name="Picture">
</wp:docPr>
                        <a:graphic>
                          <a:graphicData uri="http://schemas.openxmlformats.org/drawingml/2006/picture">
                            <pic:pic>
                              <pic:nvPicPr>
                                <pic:cNvPr id="14882019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069738" name="Picture">
</wp:docPr>
                        <a:graphic>
                          <a:graphicData uri="http://schemas.openxmlformats.org/drawingml/2006/picture">
                            <pic:pic>
                              <pic:nvPicPr>
                                <pic:cNvPr id="7500697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89051" name="Picture">
</wp:docPr>
                        <a:graphic>
                          <a:graphicData uri="http://schemas.openxmlformats.org/drawingml/2006/picture">
                            <pic:pic>
                              <pic:nvPicPr>
                                <pic:cNvPr id="3937890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375652" name="Picture">
</wp:docPr>
                        <a:graphic>
                          <a:graphicData uri="http://schemas.openxmlformats.org/drawingml/2006/picture">
                            <pic:pic>
                              <pic:nvPicPr>
                                <pic:cNvPr id="14713756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5336" name="Picture">
</wp:docPr>
                  <a:graphic>
                    <a:graphicData uri="http://schemas.openxmlformats.org/drawingml/2006/picture">
                      <pic:pic>
                        <pic:nvPicPr>
                          <pic:cNvPr id="16967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89461" name="Picture">
</wp:docPr>
                  <a:graphic>
                    <a:graphicData uri="http://schemas.openxmlformats.org/drawingml/2006/picture">
                      <pic:pic>
                        <pic:nvPicPr>
                          <pic:cNvPr id="167548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301622" name="Picture">
</wp:docPr>
                  <a:graphic>
                    <a:graphicData uri="http://schemas.openxmlformats.org/drawingml/2006/picture">
                      <pic:pic>
                        <pic:nvPicPr>
                          <pic:cNvPr id="136930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223889" name="Picture">
</wp:docPr>
                  <a:graphic>
                    <a:graphicData uri="http://schemas.openxmlformats.org/drawingml/2006/picture">
                      <pic:pic>
                        <pic:nvPicPr>
                          <pic:cNvPr id="1039223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48820" name="Picture">
</wp:docPr>
                  <a:graphic>
                    <a:graphicData uri="http://schemas.openxmlformats.org/drawingml/2006/picture">
                      <pic:pic>
                        <pic:nvPicPr>
                          <pic:cNvPr id="1022148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508103" name="Picture">
</wp:docPr>
                  <a:graphic>
                    <a:graphicData uri="http://schemas.openxmlformats.org/drawingml/2006/picture">
                      <pic:pic>
                        <pic:nvPicPr>
                          <pic:cNvPr id="5445081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62415" name="Picture">
</wp:docPr>
                        <a:graphic>
                          <a:graphicData uri="http://schemas.openxmlformats.org/drawingml/2006/picture">
                            <pic:pic>
                              <pic:nvPicPr>
                                <pic:cNvPr id="1302624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698824" name="Picture">
</wp:docPr>
                  <a:graphic>
                    <a:graphicData uri="http://schemas.openxmlformats.org/drawingml/2006/picture">
                      <pic:pic>
                        <pic:nvPicPr>
                          <pic:cNvPr id="93269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74255" name="Picture">
</wp:docPr>
                  <a:graphic>
                    <a:graphicData uri="http://schemas.openxmlformats.org/drawingml/2006/picture">
                      <pic:pic>
                        <pic:nvPicPr>
                          <pic:cNvPr id="103597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94762" name="Picture">
</wp:docPr>
                  <a:graphic>
                    <a:graphicData uri="http://schemas.openxmlformats.org/drawingml/2006/picture">
                      <pic:pic>
                        <pic:nvPicPr>
                          <pic:cNvPr id="65919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74167" name="Picture">
</wp:docPr>
                  <a:graphic>
                    <a:graphicData uri="http://schemas.openxmlformats.org/drawingml/2006/picture">
                      <pic:pic>
                        <pic:nvPicPr>
                          <pic:cNvPr id="676374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02326" name="Picture">
</wp:docPr>
                  <a:graphic>
                    <a:graphicData uri="http://schemas.openxmlformats.org/drawingml/2006/picture">
                      <pic:pic>
                        <pic:nvPicPr>
                          <pic:cNvPr id="1323802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986095" name="Picture">
</wp:docPr>
                  <a:graphic>
                    <a:graphicData uri="http://schemas.openxmlformats.org/drawingml/2006/picture">
                      <pic:pic>
                        <pic:nvPicPr>
                          <pic:cNvPr id="12939860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46723" name="Picture">
</wp:docPr>
                        <a:graphic>
                          <a:graphicData uri="http://schemas.openxmlformats.org/drawingml/2006/picture">
                            <pic:pic>
                              <pic:nvPicPr>
                                <pic:cNvPr id="1705046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084269" name="Picture">
</wp:docPr>
                        <a:graphic>
                          <a:graphicData uri="http://schemas.openxmlformats.org/drawingml/2006/picture">
                            <pic:pic>
                              <pic:nvPicPr>
                                <pic:cNvPr id="16540842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5200" name="Picture">
</wp:docPr>
                  <a:graphic>
                    <a:graphicData uri="http://schemas.openxmlformats.org/drawingml/2006/picture">
                      <pic:pic>
                        <pic:nvPicPr>
                          <pic:cNvPr id="5551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11294" name="Picture">
</wp:docPr>
                  <a:graphic>
                    <a:graphicData uri="http://schemas.openxmlformats.org/drawingml/2006/picture">
                      <pic:pic>
                        <pic:nvPicPr>
                          <pic:cNvPr id="152811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56616" name="Picture">
</wp:docPr>
                  <a:graphic>
                    <a:graphicData uri="http://schemas.openxmlformats.org/drawingml/2006/picture">
                      <pic:pic>
                        <pic:nvPicPr>
                          <pic:cNvPr id="120565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009242" name="Picture">
</wp:docPr>
                  <a:graphic>
                    <a:graphicData uri="http://schemas.openxmlformats.org/drawingml/2006/picture">
                      <pic:pic>
                        <pic:nvPicPr>
                          <pic:cNvPr id="35900924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82393" name="Picture">
</wp:docPr>
                  <a:graphic>
                    <a:graphicData uri="http://schemas.openxmlformats.org/drawingml/2006/picture">
                      <pic:pic>
                        <pic:nvPicPr>
                          <pic:cNvPr id="467682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3259201" name="Picture">
</wp:docPr>
                  <a:graphic>
                    <a:graphicData uri="http://schemas.openxmlformats.org/drawingml/2006/picture">
                      <pic:pic>
                        <pic:nvPicPr>
                          <pic:cNvPr id="88325920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reculée d'Arbois (39DDT20110029)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22070" name="Picture">
</wp:docPr>
                        <a:graphic>
                          <a:graphicData uri="http://schemas.openxmlformats.org/drawingml/2006/picture">
                            <pic:pic>
                              <pic:nvPicPr>
                                <pic:cNvPr id="6671220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reculée d'Arbois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25/09/1996</w:t>
                    <w:br/>
                    <w:t xml:space="preserve">Date d'approbation : 21/07/1997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75122" name="Picture">
</wp:docPr>
                  <a:graphic>
                    <a:graphicData uri="http://schemas.openxmlformats.org/drawingml/2006/picture">
                      <pic:pic>
                        <pic:nvPicPr>
                          <pic:cNvPr id="138717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91402" name="Picture">
</wp:docPr>
                  <a:graphic>
                    <a:graphicData uri="http://schemas.openxmlformats.org/drawingml/2006/picture">
                      <pic:pic>
                        <pic:nvPicPr>
                          <pic:cNvPr id="64999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23293" name="Picture">
</wp:docPr>
                  <a:graphic>
                    <a:graphicData uri="http://schemas.openxmlformats.org/drawingml/2006/picture">
                      <pic:pic>
                        <pic:nvPicPr>
                          <pic:cNvPr id="189532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36194" name="Picture">
</wp:docPr>
                        <a:graphic>
                          <a:graphicData uri="http://schemas.openxmlformats.org/drawingml/2006/picture">
                            <pic:pic>
                              <pic:nvPicPr>
                                <pic:cNvPr id="88613619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21692" name="Picture">
</wp:docPr>
                  <a:graphic>
                    <a:graphicData uri="http://schemas.openxmlformats.org/drawingml/2006/picture">
                      <pic:pic>
                        <pic:nvPicPr>
                          <pic:cNvPr id="162292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18512" name="Picture">
</wp:docPr>
                  <a:graphic>
                    <a:graphicData uri="http://schemas.openxmlformats.org/drawingml/2006/picture">
                      <pic:pic>
                        <pic:nvPicPr>
                          <pic:cNvPr id="46271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327181" name="Picture">
</wp:docPr>
                  <a:graphic>
                    <a:graphicData uri="http://schemas.openxmlformats.org/drawingml/2006/picture">
                      <pic:pic>
                        <pic:nvPicPr>
                          <pic:cNvPr id="62232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26357" name="Picture">
</wp:docPr>
                  <a:graphic>
                    <a:graphicData uri="http://schemas.openxmlformats.org/drawingml/2006/picture">
                      <pic:pic>
                        <pic:nvPicPr>
                          <pic:cNvPr id="73562635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68917" name="Picture">
</wp:docPr>
                  <a:graphic>
                    <a:graphicData uri="http://schemas.openxmlformats.org/drawingml/2006/picture">
                      <pic:pic>
                        <pic:nvPicPr>
                          <pic:cNvPr id="697268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184597" name="Picture">
</wp:docPr>
                  <a:graphic>
                    <a:graphicData uri="http://schemas.openxmlformats.org/drawingml/2006/picture">
                      <pic:pic>
                        <pic:nvPicPr>
                          <pic:cNvPr id="65218459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27698" name="Picture">
</wp:docPr>
                        <a:graphic>
                          <a:graphicData uri="http://schemas.openxmlformats.org/drawingml/2006/picture">
                            <pic:pic>
                              <pic:nvPicPr>
                                <pic:cNvPr id="1989227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604142" name="Picture">
</wp:docPr>
                  <a:graphic>
                    <a:graphicData uri="http://schemas.openxmlformats.org/drawingml/2006/picture">
                      <pic:pic>
                        <pic:nvPicPr>
                          <pic:cNvPr id="161760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07566" name="Picture">
</wp:docPr>
                  <a:graphic>
                    <a:graphicData uri="http://schemas.openxmlformats.org/drawingml/2006/picture">
                      <pic:pic>
                        <pic:nvPicPr>
                          <pic:cNvPr id="28570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82456" name="Picture">
</wp:docPr>
                  <a:graphic>
                    <a:graphicData uri="http://schemas.openxmlformats.org/drawingml/2006/picture">
                      <pic:pic>
                        <pic:nvPicPr>
                          <pic:cNvPr id="185048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413083" name="Picture">
</wp:docPr>
                  <a:graphic>
                    <a:graphicData uri="http://schemas.openxmlformats.org/drawingml/2006/picture">
                      <pic:pic>
                        <pic:nvPicPr>
                          <pic:cNvPr id="12124130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15334" name="Picture">
</wp:docPr>
                  <a:graphic>
                    <a:graphicData uri="http://schemas.openxmlformats.org/drawingml/2006/picture">
                      <pic:pic>
                        <pic:nvPicPr>
                          <pic:cNvPr id="18633153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025328" name="Picture">
</wp:docPr>
                  <a:graphic>
                    <a:graphicData uri="http://schemas.openxmlformats.org/drawingml/2006/picture">
                      <pic:pic>
                        <pic:nvPicPr>
                          <pic:cNvPr id="13970253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98489" name="Picture">
</wp:docPr>
                        <a:graphic>
                          <a:graphicData uri="http://schemas.openxmlformats.org/drawingml/2006/picture">
                            <pic:pic>
                              <pic:nvPicPr>
                                <pic:cNvPr id="18701984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57132" name="Picture">
</wp:docPr>
                  <a:graphic>
                    <a:graphicData uri="http://schemas.openxmlformats.org/drawingml/2006/picture">
                      <pic:pic>
                        <pic:nvPicPr>
                          <pic:cNvPr id="45465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24170" name="Picture">
</wp:docPr>
                  <a:graphic>
                    <a:graphicData uri="http://schemas.openxmlformats.org/drawingml/2006/picture">
                      <pic:pic>
                        <pic:nvPicPr>
                          <pic:cNvPr id="164672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717806" name="Picture">
</wp:docPr>
                  <a:graphic>
                    <a:graphicData uri="http://schemas.openxmlformats.org/drawingml/2006/picture">
                      <pic:pic>
                        <pic:nvPicPr>
                          <pic:cNvPr id="155071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02581" name="Picture">
</wp:docPr>
                  <a:graphic>
                    <a:graphicData uri="http://schemas.openxmlformats.org/drawingml/2006/picture">
                      <pic:pic>
                        <pic:nvPicPr>
                          <pic:cNvPr id="17213025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8871" name="Picture">
</wp:docPr>
                  <a:graphic>
                    <a:graphicData uri="http://schemas.openxmlformats.org/drawingml/2006/picture">
                      <pic:pic>
                        <pic:nvPicPr>
                          <pic:cNvPr id="205998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3647026" name="Picture">
</wp:docPr>
                  <a:graphic>
                    <a:graphicData uri="http://schemas.openxmlformats.org/drawingml/2006/picture">
                      <pic:pic>
                        <pic:nvPicPr>
                          <pic:cNvPr id="157364702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19676" name="Picture">
</wp:docPr>
                  <a:graphic>
                    <a:graphicData uri="http://schemas.openxmlformats.org/drawingml/2006/picture">
                      <pic:pic>
                        <pic:nvPicPr>
                          <pic:cNvPr id="122661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22095" name="Picture">
</wp:docPr>
                  <a:graphic>
                    <a:graphicData uri="http://schemas.openxmlformats.org/drawingml/2006/picture">
                      <pic:pic>
                        <pic:nvPicPr>
                          <pic:cNvPr id="126252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82373" name="Picture">
</wp:docPr>
                  <a:graphic>
                    <a:graphicData uri="http://schemas.openxmlformats.org/drawingml/2006/picture">
                      <pic:pic>
                        <pic:nvPicPr>
                          <pic:cNvPr id="81308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268519" name="Picture">
</wp:docPr>
                  <a:graphic>
                    <a:graphicData uri="http://schemas.openxmlformats.org/drawingml/2006/picture">
                      <pic:pic>
                        <pic:nvPicPr>
                          <pic:cNvPr id="187526851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18325" name="Picture">
</wp:docPr>
                  <a:graphic>
                    <a:graphicData uri="http://schemas.openxmlformats.org/drawingml/2006/picture">
                      <pic:pic>
                        <pic:nvPicPr>
                          <pic:cNvPr id="2043618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4498616" name="Picture">
</wp:docPr>
                  <a:graphic>
                    <a:graphicData uri="http://schemas.openxmlformats.org/drawingml/2006/picture">
                      <pic:pic>
                        <pic:nvPicPr>
                          <pic:cNvPr id="206449861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74176" name="Picture">
</wp:docPr>
                  <a:graphic>
                    <a:graphicData uri="http://schemas.openxmlformats.org/drawingml/2006/picture">
                      <pic:pic>
                        <pic:nvPicPr>
                          <pic:cNvPr id="207007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02535" name="Picture">
</wp:docPr>
                  <a:graphic>
                    <a:graphicData uri="http://schemas.openxmlformats.org/drawingml/2006/picture">
                      <pic:pic>
                        <pic:nvPicPr>
                          <pic:cNvPr id="38750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18186" name="Picture">
</wp:docPr>
                  <a:graphic>
                    <a:graphicData uri="http://schemas.openxmlformats.org/drawingml/2006/picture">
                      <pic:pic>
                        <pic:nvPicPr>
                          <pic:cNvPr id="151211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407216" name="Picture">
</wp:docPr>
                  <a:graphic>
                    <a:graphicData uri="http://schemas.openxmlformats.org/drawingml/2006/picture">
                      <pic:pic>
                        <pic:nvPicPr>
                          <pic:cNvPr id="13834072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58188" name="Picture">
</wp:docPr>
                  <a:graphic>
                    <a:graphicData uri="http://schemas.openxmlformats.org/drawingml/2006/picture">
                      <pic:pic>
                        <pic:nvPicPr>
                          <pic:cNvPr id="1121958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7667487" name="Picture">
</wp:docPr>
                  <a:graphic>
                    <a:graphicData uri="http://schemas.openxmlformats.org/drawingml/2006/picture">
                      <pic:pic>
                        <pic:nvPicPr>
                          <pic:cNvPr id="7676674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13809" name="Picture">
</wp:docPr>
                  <a:graphic>
                    <a:graphicData uri="http://schemas.openxmlformats.org/drawingml/2006/picture">
                      <pic:pic>
                        <pic:nvPicPr>
                          <pic:cNvPr id="97201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849534" name="Picture">
</wp:docPr>
                  <a:graphic>
                    <a:graphicData uri="http://schemas.openxmlformats.org/drawingml/2006/picture">
                      <pic:pic>
                        <pic:nvPicPr>
                          <pic:cNvPr id="45284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25089" name="Picture">
</wp:docPr>
                  <a:graphic>
                    <a:graphicData uri="http://schemas.openxmlformats.org/drawingml/2006/picture">
                      <pic:pic>
                        <pic:nvPicPr>
                          <pic:cNvPr id="185702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"https://fiches-risques.brgm.fr/fr/georisques/mvt-synthetique/63900028" \t "_self" </w:instrText>
            </w:r>
            <w:r>
              <w:fldChar w:fldCharType="separate"/>
            </w:r>
            <w:r>
              <w:rPr>
                <w:rFonts w:ascii="Marianne" w:hAnsi="Marianne" w:eastAsia="Marianne" w:cs="Marianne"/>
                <w:sz w:val="14"/>
              </w:rPr>
              <w:t xml:space="preserve">63900028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"https://fiches-risques.brgm.fr/fr/georisques/mvt-synthetique/63900029" \t "_self" </w:instrText>
            </w:r>
            <w:r>
              <w:fldChar w:fldCharType="separate"/>
            </w:r>
            <w:r>
              <w:rPr>
                <w:rFonts w:ascii="Marianne" w:hAnsi="Marianne" w:eastAsia="Marianne" w:cs="Marianne"/>
                <w:sz w:val="14"/>
              </w:rPr>
              <w:t xml:space="preserve">63900029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"https://fiches-risques.brgm.fr/fr/georisques/mvt-synthetique/63900239" \t "_self" </w:instrText>
            </w:r>
            <w:r>
              <w:fldChar w:fldCharType="separate"/>
            </w:r>
            <w:r>
              <w:rPr>
                <w:rFonts w:ascii="Marianne" w:hAnsi="Marianne" w:eastAsia="Marianne" w:cs="Marianne"/>
                <w:sz w:val="14"/>
              </w:rPr>
              <w:t xml:space="preserve">63900239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Fosse - Côte de Pierre Encize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"https://fiches-risques.brgm.fr/fr/georisques/mvt-synthetique/63900240" \t "_self" </w:instrText>
            </w:r>
            <w:r>
              <w:fldChar w:fldCharType="separate"/>
            </w:r>
            <w:r>
              <w:rPr>
                <w:rFonts w:ascii="Marianne" w:hAnsi="Marianne" w:eastAsia="Marianne" w:cs="Marianne"/>
                <w:sz w:val="14"/>
              </w:rPr>
              <w:t xml:space="preserve">63900240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Sommière de Grandmont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"https://fiches-risques.brgm.fr/fr/georisques/mvt-synthetique/63900241" \t "_self" </w:instrText>
            </w:r>
            <w:r>
              <w:fldChar w:fldCharType="separate"/>
            </w:r>
            <w:r>
              <w:rPr>
                <w:rFonts w:ascii="Marianne" w:hAnsi="Marianne" w:eastAsia="Marianne" w:cs="Marianne"/>
                <w:sz w:val="14"/>
              </w:rPr>
              <w:t xml:space="preserve">63900241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Nozeroy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23300" name="Picture">
</wp:docPr>
                  <a:graphic>
                    <a:graphicData uri="http://schemas.openxmlformats.org/drawingml/2006/picture">
                      <pic:pic>
                        <pic:nvPicPr>
                          <pic:cNvPr id="143922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40622" name="Picture">
</wp:docPr>
                  <a:graphic>
                    <a:graphicData uri="http://schemas.openxmlformats.org/drawingml/2006/picture">
                      <pic:pic>
                        <pic:nvPicPr>
                          <pic:cNvPr id="118764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08163" name="Picture">
</wp:docPr>
                  <a:graphic>
                    <a:graphicData uri="http://schemas.openxmlformats.org/drawingml/2006/picture">
                      <pic:pic>
                        <pic:nvPicPr>
                          <pic:cNvPr id="160290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"https://fiches-risques.brgm.fr/georisques/cavite/FRC0000001AA" \t "_self" </w:instrText>
            </w:r>
            <w:r>
              <w:fldChar w:fldCharType="separate"/>
            </w:r>
            <w:r>
              <w:rPr>
                <w:rFonts w:ascii="Marianne" w:hAnsi="Marianne" w:eastAsia="Marianne" w:cs="Marianne"/>
                <w:sz w:val="14"/>
              </w:rPr>
              <w:t xml:space="preserve">FRC0000001AA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Arbois- Vauxy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"https://fiches-risques.brgm.fr/georisques/cavite/FRCAA0000086" \t "_self" </w:instrText>
            </w:r>
            <w:r>
              <w:fldChar w:fldCharType="separate"/>
            </w:r>
            <w:r>
              <w:rPr>
                <w:rFonts w:ascii="Marianne" w:hAnsi="Marianne" w:eastAsia="Marianne" w:cs="Marianne"/>
                <w:sz w:val="14"/>
              </w:rPr>
              <w:t xml:space="preserve">FRCAA0000086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Arbois- Vauxy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"https://fiches-risques.brgm.fr/georisques/cavite/FRCAA0000189" \t "_self" </w:instrText>
            </w:r>
            <w:r>
              <w:fldChar w:fldCharType="separate"/>
            </w:r>
            <w:r>
              <w:rPr>
                <w:rFonts w:ascii="Marianne" w:hAnsi="Marianne" w:eastAsia="Marianne" w:cs="Marianne"/>
                <w:sz w:val="14"/>
              </w:rPr>
              <w:t xml:space="preserve">FRCAA0000189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"https://fiches-risques.brgm.fr/georisques/cavite/FRCAW0000031" \t "_self" </w:instrText>
            </w:r>
            <w:r>
              <w:fldChar w:fldCharType="separate"/>
            </w:r>
            <w:r>
              <w:rPr>
                <w:rFonts w:ascii="Marianne" w:hAnsi="Marianne" w:eastAsia="Marianne" w:cs="Marianne"/>
                <w:sz w:val="14"/>
              </w:rPr>
              <w:t xml:space="preserve">FRCAW0000031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SOUFFLEUR(Trou-)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"https://fiches-risques.brgm.fr/georisques/cavite/FRCAW0000032" \t "_self" </w:instrText>
            </w:r>
            <w:r>
              <w:fldChar w:fldCharType="separate"/>
            </w:r>
            <w:r>
              <w:rPr>
                <w:rFonts w:ascii="Marianne" w:hAnsi="Marianne" w:eastAsia="Marianne" w:cs="Marianne"/>
                <w:sz w:val="14"/>
              </w:rPr>
              <w:t xml:space="preserve">FRCAW0000032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MAIRE 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"https://fiches-risques.brgm.fr/georisques/cavite/FRCAW0000033" \t "_self" </w:instrText>
            </w:r>
            <w:r>
              <w:fldChar w:fldCharType="separate"/>
            </w:r>
            <w:r>
              <w:rPr>
                <w:rFonts w:ascii="Marianne" w:hAnsi="Marianne" w:eastAsia="Marianne" w:cs="Marianne"/>
                <w:sz w:val="14"/>
              </w:rPr>
              <w:t xml:space="preserve">FRCAW0000033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 JEAN MAIRE B(Gr.de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"https://fiches-risques.brgm.fr/georisques/cavite/FRCAW0000034" \t "_self" </w:instrText>
            </w:r>
            <w:r>
              <w:fldChar w:fldCharType="separate"/>
            </w:r>
            <w:r>
              <w:rPr>
                <w:rFonts w:ascii="Marianne" w:hAnsi="Marianne" w:eastAsia="Marianne" w:cs="Marianne"/>
                <w:sz w:val="14"/>
              </w:rPr>
              <w:t xml:space="preserve">FRCAW0000034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JEAN MAIRE C(Gr.de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"https://fiches-risques.brgm.fr/georisques/cavite/FRCAW0000035" \t "_self" </w:instrText>
            </w:r>
            <w:r>
              <w:fldChar w:fldCharType="separate"/>
            </w:r>
            <w:r>
              <w:rPr>
                <w:rFonts w:ascii="Marianne" w:hAnsi="Marianne" w:eastAsia="Marianne" w:cs="Marianne"/>
                <w:sz w:val="14"/>
              </w:rPr>
              <w:t xml:space="preserve">FRCAW0000035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SAUVE QUI PEUT(Gr-)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"https://fiches-risques.brgm.fr/georisques/cavite/FRCAW0000036" \t "_self" </w:instrText>
            </w:r>
            <w:r>
              <w:fldChar w:fldCharType="separate"/>
            </w:r>
            <w:r>
              <w:rPr>
                <w:rFonts w:ascii="Marianne" w:hAnsi="Marianne" w:eastAsia="Marianne" w:cs="Marianne"/>
                <w:sz w:val="14"/>
              </w:rPr>
              <w:t xml:space="preserve">FRCAW0000036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FERRIERE 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"https://fiches-risques.brgm.fr/georisques/cavite/FRCAW0000037" \t "_self" </w:instrText>
            </w:r>
            <w:r>
              <w:fldChar w:fldCharType="separate"/>
            </w:r>
            <w:r>
              <w:rPr>
                <w:rFonts w:ascii="Marianne" w:hAnsi="Marianne" w:eastAsia="Marianne" w:cs="Marianne"/>
                <w:sz w:val="14"/>
              </w:rPr>
              <w:t xml:space="preserve">FRCAW0000037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PAILLETTE(Gr.de-)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"https://fiches-risques.brgm.fr/georisques/cavite/FRCAW0000038" \t "_self" </w:instrText>
            </w:r>
            <w:r>
              <w:fldChar w:fldCharType="separate"/>
            </w:r>
            <w:r>
              <w:rPr>
                <w:rFonts w:ascii="Marianne" w:hAnsi="Marianne" w:eastAsia="Marianne" w:cs="Marianne"/>
                <w:sz w:val="14"/>
              </w:rPr>
              <w:t xml:space="preserve">FRCAW0000038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EOLIENE A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"https://fiches-risques.brgm.fr/georisques/cavite/FRCAW0000039" \t "_self" </w:instrText>
            </w:r>
            <w:r>
              <w:fldChar w:fldCharType="separate"/>
            </w:r>
            <w:r>
              <w:rPr>
                <w:rFonts w:ascii="Marianne" w:hAnsi="Marianne" w:eastAsia="Marianne" w:cs="Marianne"/>
                <w:sz w:val="14"/>
              </w:rPr>
              <w:t xml:space="preserve">FRCAW0000039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 BRUNIAUX(Gr.de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"https://fiches-risques.brgm.fr/georisques/cavite/FRCAW0000040" \t "_self" </w:instrText>
            </w:r>
            <w:r>
              <w:fldChar w:fldCharType="separate"/>
            </w:r>
            <w:r>
              <w:rPr>
                <w:rFonts w:ascii="Marianne" w:hAnsi="Marianne" w:eastAsia="Marianne" w:cs="Marianne"/>
                <w:sz w:val="14"/>
              </w:rPr>
              <w:t xml:space="preserve">FRCAW0000040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LEZINE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"https://fiches-risques.brgm.fr/georisques/cavite/FRCAW0000041" \t "_self" </w:instrText>
            </w:r>
            <w:r>
              <w:fldChar w:fldCharType="separate"/>
            </w:r>
            <w:r>
              <w:rPr>
                <w:rFonts w:ascii="Marianne" w:hAnsi="Marianne" w:eastAsia="Marianne" w:cs="Marianne"/>
                <w:sz w:val="14"/>
              </w:rPr>
              <w:t xml:space="preserve">FRCAW0000041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 NANKUA(Gr.de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"https://fiches-risques.brgm.fr/georisques/cavite/FRCAW0000042" \t "_self" </w:instrText>
            </w:r>
            <w:r>
              <w:fldChar w:fldCharType="separate"/>
            </w:r>
            <w:r>
              <w:rPr>
                <w:rFonts w:ascii="Marianne" w:hAnsi="Marianne" w:eastAsia="Marianne" w:cs="Marianne"/>
                <w:sz w:val="14"/>
              </w:rPr>
              <w:t xml:space="preserve">FRCAW0000042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FERRIERE B(Gr.de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"https://fiches-risques.brgm.fr/georisques/cavite/FRCAW0000043" \t "_self" </w:instrText>
            </w:r>
            <w:r>
              <w:fldChar w:fldCharType="separate"/>
            </w:r>
            <w:r>
              <w:rPr>
                <w:rFonts w:ascii="Marianne" w:hAnsi="Marianne" w:eastAsia="Marianne" w:cs="Marianne"/>
                <w:sz w:val="14"/>
              </w:rPr>
              <w:t xml:space="preserve">FRCAW0000043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MALDINEY(Gr.de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"https://fiches-risques.brgm.fr/georisques/cavite/FRCAW0000044" \t "_self" </w:instrText>
            </w:r>
            <w:r>
              <w:fldChar w:fldCharType="separate"/>
            </w:r>
            <w:r>
              <w:rPr>
                <w:rFonts w:ascii="Marianne" w:hAnsi="Marianne" w:eastAsia="Marianne" w:cs="Marianne"/>
                <w:sz w:val="14"/>
              </w:rPr>
              <w:t xml:space="preserve">FRCAW0000044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"A"(Gr.du-)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"https://fiches-risques.brgm.fr/georisques/cavite/FRCAW0000045" \t "_self" </w:instrText>
            </w:r>
            <w:r>
              <w:fldChar w:fldCharType="separate"/>
            </w:r>
            <w:r>
              <w:rPr>
                <w:rFonts w:ascii="Marianne" w:hAnsi="Marianne" w:eastAsia="Marianne" w:cs="Marianne"/>
                <w:sz w:val="14"/>
              </w:rPr>
              <w:t xml:space="preserve">FRCAW0000045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"B"(Gr.du-)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"https://fiches-risques.brgm.fr/georisques/cavite/FRCAW0000046" \t "_self" </w:instrText>
            </w:r>
            <w:r>
              <w:fldChar w:fldCharType="separate"/>
            </w:r>
            <w:r>
              <w:rPr>
                <w:rFonts w:ascii="Marianne" w:hAnsi="Marianne" w:eastAsia="Marianne" w:cs="Marianne"/>
                <w:sz w:val="14"/>
              </w:rPr>
              <w:t xml:space="preserve">FRCAW0000046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COCU(Gr.du-)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"https://fiches-risques.brgm.fr/georisques/cavite/FRCAW0000047" \t "_self" </w:instrText>
            </w:r>
            <w:r>
              <w:fldChar w:fldCharType="separate"/>
            </w:r>
            <w:r>
              <w:rPr>
                <w:rFonts w:ascii="Marianne" w:hAnsi="Marianne" w:eastAsia="Marianne" w:cs="Marianne"/>
                <w:sz w:val="14"/>
              </w:rPr>
              <w:t xml:space="preserve">FRCAW0000047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CUISANCE(Boyau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"https://fiches-risques.brgm.fr/georisques/cavite/FRCAW0000048" \t "_self" </w:instrText>
            </w:r>
            <w:r>
              <w:fldChar w:fldCharType="separate"/>
            </w:r>
            <w:r>
              <w:rPr>
                <w:rFonts w:ascii="Marianne" w:hAnsi="Marianne" w:eastAsia="Marianne" w:cs="Marianne"/>
                <w:sz w:val="14"/>
              </w:rPr>
              <w:t xml:space="preserve">FRCAW0000048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SUPERIEURE DE LA CUISANCE(Diaclase-)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"https://fiches-risques.brgm.fr/georisques/cavite/FRCAW0000049" \t "_self" </w:instrText>
            </w:r>
            <w:r>
              <w:fldChar w:fldCharType="separate"/>
            </w:r>
            <w:r>
              <w:rPr>
                <w:rFonts w:ascii="Marianne" w:hAnsi="Marianne" w:eastAsia="Marianne" w:cs="Marianne"/>
                <w:sz w:val="14"/>
              </w:rPr>
              <w:t xml:space="preserve">FRCAW0000049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CUISANCE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"https://fiches-risques.brgm.fr/georisques/cavite/FRCAW0000050" \t "_self" </w:instrText>
            </w:r>
            <w:r>
              <w:fldChar w:fldCharType="separate"/>
            </w:r>
            <w:r>
              <w:rPr>
                <w:rFonts w:ascii="Marianne" w:hAnsi="Marianne" w:eastAsia="Marianne" w:cs="Marianne"/>
                <w:sz w:val="14"/>
              </w:rPr>
              <w:t xml:space="preserve">FRCAW0000050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SOUS LE TUNNEL(Gr-)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"https://fiches-risques.brgm.fr/georisques/cavite/FRCAW0000051" \t "_self" </w:instrText>
            </w:r>
            <w:r>
              <w:fldChar w:fldCharType="separate"/>
            </w:r>
            <w:r>
              <w:rPr>
                <w:rFonts w:ascii="Marianne" w:hAnsi="Marianne" w:eastAsia="Marianne" w:cs="Marianne"/>
                <w:sz w:val="14"/>
              </w:rPr>
              <w:t xml:space="preserve">FRCAW0000051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NOEL(Gf.-)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"https://fiches-risques.brgm.fr/georisques/cavite/FRCAW0000052" \t "_self" </w:instrText>
            </w:r>
            <w:r>
              <w:fldChar w:fldCharType="separate"/>
            </w:r>
            <w:r>
              <w:rPr>
                <w:rFonts w:ascii="Marianne" w:hAnsi="Marianne" w:eastAsia="Marianne" w:cs="Marianne"/>
                <w:sz w:val="14"/>
              </w:rPr>
              <w:t xml:space="preserve">FRCAW0000052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PERIMETRE(Gf.du-)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"https://fiches-risques.brgm.fr/georisques/cavite/FRCAW0000053" \t "_self" </w:instrText>
            </w:r>
            <w:r>
              <w:fldChar w:fldCharType="separate"/>
            </w:r>
            <w:r>
              <w:rPr>
                <w:rFonts w:ascii="Marianne" w:hAnsi="Marianne" w:eastAsia="Marianne" w:cs="Marianne"/>
                <w:sz w:val="14"/>
              </w:rPr>
              <w:t xml:space="preserve">FRCAW0000053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COUPE 12(Gf.de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"https://fiches-risques.brgm.fr/georisques/cavite/FRCAW0000054" \t "_self" </w:instrText>
            </w:r>
            <w:r>
              <w:fldChar w:fldCharType="separate"/>
            </w:r>
            <w:r>
              <w:rPr>
                <w:rFonts w:ascii="Marianne" w:hAnsi="Marianne" w:eastAsia="Marianne" w:cs="Marianne"/>
                <w:sz w:val="14"/>
              </w:rPr>
              <w:t xml:space="preserve">FRCAW0000054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EPHEMERE(Gf-)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"https://fiches-risques.brgm.fr/georisques/cavite/FRCAW0000055" \t "_self" </w:instrText>
            </w:r>
            <w:r>
              <w:fldChar w:fldCharType="separate"/>
            </w:r>
            <w:r>
              <w:rPr>
                <w:rFonts w:ascii="Marianne" w:hAnsi="Marianne" w:eastAsia="Marianne" w:cs="Marianne"/>
                <w:sz w:val="14"/>
              </w:rPr>
              <w:t xml:space="preserve">FRCAW0000055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EOLIENE B (Grotte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"https://fiches-risques.brgm.fr/georisques/cavite/FRCAW0000056" \t "_self" </w:instrText>
            </w:r>
            <w:r>
              <w:fldChar w:fldCharType="separate"/>
            </w:r>
            <w:r>
              <w:rPr>
                <w:rFonts w:ascii="Marianne" w:hAnsi="Marianne" w:eastAsia="Marianne" w:cs="Marianne"/>
                <w:sz w:val="14"/>
              </w:rPr>
              <w:t xml:space="preserve">FRCAW0000056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SECOURISTES(Gr.des-)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"https://fiches-risques.brgm.fr/georisques/cavite/FRCAW0000057" \t "_self" </w:instrText>
            </w:r>
            <w:r>
              <w:fldChar w:fldCharType="separate"/>
            </w:r>
            <w:r>
              <w:rPr>
                <w:rFonts w:ascii="Marianne" w:hAnsi="Marianne" w:eastAsia="Marianne" w:cs="Marianne"/>
                <w:sz w:val="14"/>
              </w:rPr>
              <w:t xml:space="preserve">FRCAW0000057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 A CHEVAL C(Gr.du-)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"https://fiches-risques.brgm.fr/georisques/cavite/FRCAW0000058" \t "_self" </w:instrText>
            </w:r>
            <w:r>
              <w:fldChar w:fldCharType="separate"/>
            </w:r>
            <w:r>
              <w:rPr>
                <w:rFonts w:ascii="Marianne" w:hAnsi="Marianne" w:eastAsia="Marianne" w:cs="Marianne"/>
                <w:sz w:val="14"/>
              </w:rPr>
              <w:t xml:space="preserve">FRCAW0000058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 A CHEVAL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"https://fiches-risques.brgm.fr/georisques/cavite/FRCAW0000059" \t "_self" </w:instrText>
            </w:r>
            <w:r>
              <w:fldChar w:fldCharType="separate"/>
            </w:r>
            <w:r>
              <w:rPr>
                <w:rFonts w:ascii="Marianne" w:hAnsi="Marianne" w:eastAsia="Marianne" w:cs="Marianne"/>
                <w:sz w:val="14"/>
              </w:rPr>
              <w:t xml:space="preserve">FRCAW0000059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 A CHEVAL A(Gr.du-)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"https://fiches-risques.brgm.fr/georisques/cavite/FRCAW0000060" \t "_self" </w:instrText>
            </w:r>
            <w:r>
              <w:fldChar w:fldCharType="separate"/>
            </w:r>
            <w:r>
              <w:rPr>
                <w:rFonts w:ascii="Marianne" w:hAnsi="Marianne" w:eastAsia="Marianne" w:cs="Marianne"/>
                <w:sz w:val="14"/>
              </w:rPr>
              <w:t xml:space="preserve">FRCAW0000060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"https://fiches-risques.brgm.fr/georisques/cavite/FRCAW0000061" \t "_self" </w:instrText>
            </w:r>
            <w:r>
              <w:fldChar w:fldCharType="separate"/>
            </w:r>
            <w:r>
              <w:rPr>
                <w:rFonts w:ascii="Marianne" w:hAnsi="Marianne" w:eastAsia="Marianne" w:cs="Marianne"/>
                <w:sz w:val="14"/>
              </w:rPr>
              <w:t xml:space="preserve">FRCAW0000061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FOSSE(Patu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"https://fiches-risques.brgm.fr/georisques/cavite/FRCAW0000062" \t "_self" </w:instrText>
            </w:r>
            <w:r>
              <w:fldChar w:fldCharType="separate"/>
            </w:r>
            <w:r>
              <w:rPr>
                <w:rFonts w:ascii="Marianne" w:hAnsi="Marianne" w:eastAsia="Marianne" w:cs="Marianne"/>
                <w:sz w:val="14"/>
              </w:rPr>
              <w:t xml:space="preserve">FRCAW0000062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"https://fiches-risques.brgm.fr/georisques/cavite/FRCAW0000063" \t "_self" </w:instrText>
            </w:r>
            <w:r>
              <w:fldChar w:fldCharType="separate"/>
            </w:r>
            <w:r>
              <w:rPr>
                <w:rFonts w:ascii="Marianne" w:hAnsi="Marianne" w:eastAsia="Marianne" w:cs="Marianne"/>
                <w:sz w:val="14"/>
              </w:rPr>
              <w:t xml:space="preserve">FRCAW0000063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 DE LA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"https://fiches-risques.brgm.fr/georisques/cavite/FRCAW0000064" \t "_self" </w:instrText>
            </w:r>
            <w:r>
              <w:fldChar w:fldCharType="separate"/>
            </w:r>
            <w:r>
              <w:rPr>
                <w:rFonts w:ascii="Marianne" w:hAnsi="Marianne" w:eastAsia="Marianne" w:cs="Marianne"/>
                <w:sz w:val="14"/>
              </w:rPr>
              <w:t xml:space="preserve">FRCAW0000064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ENCISE 2(Gf.de-)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"https://fiches-risques.brgm.fr/georisques/cavite/FRCAW0000065" \t "_self" </w:instrText>
            </w:r>
            <w:r>
              <w:fldChar w:fldCharType="separate"/>
            </w:r>
            <w:r>
              <w:rPr>
                <w:rFonts w:ascii="Marianne" w:hAnsi="Marianne" w:eastAsia="Marianne" w:cs="Marianne"/>
                <w:sz w:val="14"/>
              </w:rPr>
              <w:t xml:space="preserve">FRCAW0000065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BIEF DE CORNE(Lésine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"https://fiches-risques.brgm.fr/georisques/cavite/FRCAW0000066" \t "_self" </w:instrText>
            </w:r>
            <w:r>
              <w:fldChar w:fldCharType="separate"/>
            </w:r>
            <w:r>
              <w:rPr>
                <w:rFonts w:ascii="Marianne" w:hAnsi="Marianne" w:eastAsia="Marianne" w:cs="Marianne"/>
                <w:sz w:val="14"/>
              </w:rPr>
              <w:t xml:space="preserve">FRCAW0000066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ZEPHIR 2(Gf-)</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56360" name="Picture">
</wp:docPr>
                  <a:graphic>
                    <a:graphicData uri="http://schemas.openxmlformats.org/drawingml/2006/picture">
                      <pic:pic>
                        <pic:nvPicPr>
                          <pic:cNvPr id="139595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74309" name="Picture">
</wp:docPr>
                  <a:graphic>
                    <a:graphicData uri="http://schemas.openxmlformats.org/drawingml/2006/picture">
                      <pic:pic>
                        <pic:nvPicPr>
                          <pic:cNvPr id="151607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00229" name="Picture">
</wp:docPr>
                  <a:graphic>
                    <a:graphicData uri="http://schemas.openxmlformats.org/drawingml/2006/picture">
                      <pic:pic>
                        <pic:nvPicPr>
                          <pic:cNvPr id="145720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"https://fiches-risques.brgm.fr/georisques/cavite/FRCAW0000067" \t "_self" </w:instrText>
            </w:r>
            <w:r>
              <w:fldChar w:fldCharType="separate"/>
            </w:r>
            <w:r>
              <w:rPr>
                <w:rFonts w:ascii="Marianne" w:hAnsi="Marianne" w:eastAsia="Marianne" w:cs="Marianne"/>
                <w:sz w:val="14"/>
              </w:rPr>
              <w:t xml:space="preserve">FRCAW0000067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DOUBLE(Gf-)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"https://fiches-risques.brgm.fr/georisques/cavite/FRCAW0000068" \t "_self" </w:instrText>
            </w:r>
            <w:r>
              <w:fldChar w:fldCharType="separate"/>
            </w:r>
            <w:r>
              <w:rPr>
                <w:rFonts w:ascii="Marianne" w:hAnsi="Marianne" w:eastAsia="Marianne" w:cs="Marianne"/>
                <w:sz w:val="14"/>
              </w:rPr>
              <w:t xml:space="preserve">FRCAW0000068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ZEPHIR 1(Gf-)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"https://fiches-risques.brgm.fr/georisques/cavite/FRCAW0000069" \t "_self" </w:instrText>
            </w:r>
            <w:r>
              <w:fldChar w:fldCharType="separate"/>
            </w:r>
            <w:r>
              <w:rPr>
                <w:rFonts w:ascii="Marianne" w:hAnsi="Marianne" w:eastAsia="Marianne" w:cs="Marianne"/>
                <w:sz w:val="14"/>
              </w:rPr>
              <w:t xml:space="preserve">FRCAW0000069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FENU (Gr.du-)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"https://fiches-risques.brgm.fr/georisques/cavite/FRCAW0000070" \t "_self" </w:instrText>
            </w:r>
            <w:r>
              <w:fldChar w:fldCharType="separate"/>
            </w:r>
            <w:r>
              <w:rPr>
                <w:rFonts w:ascii="Marianne" w:hAnsi="Marianne" w:eastAsia="Marianne" w:cs="Marianne"/>
                <w:sz w:val="14"/>
              </w:rPr>
              <w:t xml:space="preserve">FRCAW0000070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PORCHE(Gr.du-)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"https://fiches-risques.brgm.fr/georisques/cavite/FRCAW0000071" \t "_self" </w:instrText>
            </w:r>
            <w:r>
              <w:fldChar w:fldCharType="separate"/>
            </w:r>
            <w:r>
              <w:rPr>
                <w:rFonts w:ascii="Marianne" w:hAnsi="Marianne" w:eastAsia="Marianne" w:cs="Marianne"/>
                <w:sz w:val="14"/>
              </w:rPr>
              <w:t xml:space="preserve">FRCAW0000071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FENU(Gf.du-)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"https://fiches-risques.brgm.fr/georisques/cavite/FRCAW0000072" \t "_self" </w:instrText>
            </w:r>
            <w:r>
              <w:fldChar w:fldCharType="separate"/>
            </w:r>
            <w:r>
              <w:rPr>
                <w:rFonts w:ascii="Marianne" w:hAnsi="Marianne" w:eastAsia="Marianne" w:cs="Marianne"/>
                <w:sz w:val="14"/>
              </w:rPr>
              <w:t xml:space="preserve">FRCAW0000072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MERE MICHELLE(Gr.de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"https://fiches-risques.brgm.fr/georisques/cavite/FRCAW0000073" \t "_self" </w:instrText>
            </w:r>
            <w:r>
              <w:fldChar w:fldCharType="separate"/>
            </w:r>
            <w:r>
              <w:rPr>
                <w:rFonts w:ascii="Marianne" w:hAnsi="Marianne" w:eastAsia="Marianne" w:cs="Marianne"/>
                <w:sz w:val="14"/>
              </w:rPr>
              <w:t xml:space="preserve">FRCAW0000073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(Gouffre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"https://fiches-risques.brgm.fr/georisques/cavite/FRCAW0000074" \t "_self" </w:instrText>
            </w:r>
            <w:r>
              <w:fldChar w:fldCharType="separate"/>
            </w:r>
            <w:r>
              <w:rPr>
                <w:rFonts w:ascii="Marianne" w:hAnsi="Marianne" w:eastAsia="Marianne" w:cs="Marianne"/>
                <w:sz w:val="14"/>
              </w:rPr>
              <w:t xml:space="preserve">FRCAW0000074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ENCISE 1(Gf.de-)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"https://fiches-risques.brgm.fr/georisques/cavite/FRCAW0000075" \t "_self" </w:instrText>
            </w:r>
            <w:r>
              <w:fldChar w:fldCharType="separate"/>
            </w:r>
            <w:r>
              <w:rPr>
                <w:rFonts w:ascii="Marianne" w:hAnsi="Marianne" w:eastAsia="Marianne" w:cs="Marianne"/>
                <w:sz w:val="14"/>
              </w:rPr>
              <w:t xml:space="preserve">FRCAW0000075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CUISANCE(Source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"https://fiches-risques.brgm.fr/georisques/cavite/FRCAW0000077" \t "_self" </w:instrText>
            </w:r>
            <w:r>
              <w:fldChar w:fldCharType="separate"/>
            </w:r>
            <w:r>
              <w:rPr>
                <w:rFonts w:ascii="Marianne" w:hAnsi="Marianne" w:eastAsia="Marianne" w:cs="Marianne"/>
                <w:sz w:val="14"/>
              </w:rPr>
              <w:t xml:space="preserve">FRCAW0000077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4068" name="Picture">
</wp:docPr>
                  <a:graphic>
                    <a:graphicData uri="http://schemas.openxmlformats.org/drawingml/2006/picture">
                      <pic:pic>
                        <pic:nvPicPr>
                          <pic:cNvPr id="13381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34585" name="Picture">
</wp:docPr>
                  <a:graphic>
                    <a:graphicData uri="http://schemas.openxmlformats.org/drawingml/2006/picture">
                      <pic:pic>
                        <pic:nvPicPr>
                          <pic:cNvPr id="134383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33857" name="Picture">
</wp:docPr>
                  <a:graphic>
                    <a:graphicData uri="http://schemas.openxmlformats.org/drawingml/2006/picture">
                      <pic:pic>
                        <pic:nvPicPr>
                          <pic:cNvPr id="196053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"https://fiches-risques.brgm.fr/georisques/infosols/instruction/SSP001048901" \t "_blank" </w:instrText>
            </w:r>
            <w:r>
              <w:fldChar w:fldCharType="separate"/>
            </w:r>
            <w:r>
              <w:rPr>
                <w:rFonts w:ascii="Marianne" w:hAnsi="Marianne" w:eastAsia="Marianne" w:cs="Marianne"/>
                <w:sz w:val="14"/>
              </w:rPr>
              <w:t xml:space="preserve">SSP001048901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CHARPENTES INDUSTRIELLES FRANCHE COMTE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09403" name="Picture">
</wp:docPr>
                  <a:graphic>
                    <a:graphicData uri="http://schemas.openxmlformats.org/drawingml/2006/picture">
                      <pic:pic>
                        <pic:nvPicPr>
                          <pic:cNvPr id="140920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01281" name="Picture">
</wp:docPr>
                  <a:graphic>
                    <a:graphicData uri="http://schemas.openxmlformats.org/drawingml/2006/picture">
                      <pic:pic>
                        <pic:nvPicPr>
                          <pic:cNvPr id="103370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32352" name="Picture">
</wp:docPr>
                  <a:graphic>
                    <a:graphicData uri="http://schemas.openxmlformats.org/drawingml/2006/picture">
                      <pic:pic>
                        <pic:nvPicPr>
                          <pic:cNvPr id="27183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"https://fiches-risques.brgm.fr/georisques/casias/SSP3851398" \t "_blank" </w:instrText>
            </w:r>
            <w:r>
              <w:fldChar w:fldCharType="separate"/>
            </w:r>
            <w:r>
              <w:rPr>
                <w:rFonts w:ascii="Marianne" w:hAnsi="Marianne" w:eastAsia="Marianne" w:cs="Marianne"/>
                <w:sz w:val="14"/>
              </w:rPr>
              <w:t xml:space="preserve">SSP3851398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route et autoroute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"https://fiches-risques.brgm.fr/georisques/casias/SSP3851397" \t "_blank" </w:instrText>
            </w:r>
            <w:r>
              <w:fldChar w:fldCharType="separate"/>
            </w:r>
            <w:r>
              <w:rPr>
                <w:rFonts w:ascii="Marianne" w:hAnsi="Marianne" w:eastAsia="Marianne" w:cs="Marianne"/>
                <w:sz w:val="14"/>
              </w:rPr>
              <w:t xml:space="preserve">SSP3851397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Revendeur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"https://fiches-risques.brgm.fr/georisques/casias/SSP3849599" \t "_blank" </w:instrText>
            </w:r>
            <w:r>
              <w:fldChar w:fldCharType="separate"/>
            </w:r>
            <w:r>
              <w:rPr>
                <w:rFonts w:ascii="Marianne" w:hAnsi="Marianne" w:eastAsia="Marianne" w:cs="Marianne"/>
                <w:sz w:val="14"/>
              </w:rPr>
              <w:t xml:space="preserve">SSP3849599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"https://fiches-risques.brgm.fr/georisques/casias/SSP3849598" \t "_blank" </w:instrText>
            </w:r>
            <w:r>
              <w:fldChar w:fldCharType="separate"/>
            </w:r>
            <w:r>
              <w:rPr>
                <w:rFonts w:ascii="Marianne" w:hAnsi="Marianne" w:eastAsia="Marianne" w:cs="Marianne"/>
                <w:sz w:val="14"/>
              </w:rPr>
              <w:t xml:space="preserve">SSP3849598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"https://fiches-risques.brgm.fr/georisques/casias/SSP3849597" \t "_blank" </w:instrText>
            </w:r>
            <w:r>
              <w:fldChar w:fldCharType="separate"/>
            </w:r>
            <w:r>
              <w:rPr>
                <w:rFonts w:ascii="Marianne" w:hAnsi="Marianne" w:eastAsia="Marianne" w:cs="Marianne"/>
                <w:sz w:val="14"/>
              </w:rPr>
              <w:t xml:space="preserve">SSP3849597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"https://fiches-risques.brgm.fr/georisques/casias/SSP3849501" \t "_blank" </w:instrText>
            </w:r>
            <w:r>
              <w:fldChar w:fldCharType="separate"/>
            </w:r>
            <w:r>
              <w:rPr>
                <w:rFonts w:ascii="Marianne" w:hAnsi="Marianne" w:eastAsia="Marianne" w:cs="Marianne"/>
                <w:sz w:val="14"/>
              </w:rPr>
              <w:t xml:space="preserve">SSP3849501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PRODUITS AGRO-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"https://fiches-risques.brgm.fr/georisques/casias/SSP3849500" \t "_blank" </w:instrText>
            </w:r>
            <w:r>
              <w:fldChar w:fldCharType="separate"/>
            </w:r>
            <w:r>
              <w:rPr>
                <w:rFonts w:ascii="Marianne" w:hAnsi="Marianne" w:eastAsia="Marianne" w:cs="Marianne"/>
                <w:sz w:val="14"/>
              </w:rPr>
              <w:t xml:space="preserve">SSP3849500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NEGOCE DE VERNIS ET PEINTURE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"https://fiches-risques.brgm.fr/georisques/casias/SSP3849499" \t "_blank" </w:instrText>
            </w:r>
            <w:r>
              <w:fldChar w:fldCharType="separate"/>
            </w:r>
            <w:r>
              <w:rPr>
                <w:rFonts w:ascii="Marianne" w:hAnsi="Marianne" w:eastAsia="Marianne" w:cs="Marianne"/>
                <w:sz w:val="14"/>
              </w:rPr>
              <w:t xml:space="preserve">SSP3849499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"https://fiches-risques.brgm.fr/georisques/casias/SSP3849498" \t "_blank" </w:instrText>
            </w:r>
            <w:r>
              <w:fldChar w:fldCharType="separate"/>
            </w:r>
            <w:r>
              <w:rPr>
                <w:rFonts w:ascii="Marianne" w:hAnsi="Marianne" w:eastAsia="Marianne" w:cs="Marianne"/>
                <w:sz w:val="14"/>
              </w:rPr>
              <w:t xml:space="preserve">SSP3849498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"https://fiches-risques.brgm.fr/georisques/casias/SSP3849497" \t "_blank" </w:instrText>
            </w:r>
            <w:r>
              <w:fldChar w:fldCharType="separate"/>
            </w:r>
            <w:r>
              <w:rPr>
                <w:rFonts w:ascii="Marianne" w:hAnsi="Marianne" w:eastAsia="Marianne" w:cs="Marianne"/>
                <w:sz w:val="14"/>
              </w:rPr>
              <w:t xml:space="preserve">SSP3849497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"https://fiches-risques.brgm.fr/georisques/casias/SSP3849496" \t "_blank" </w:instrText>
            </w:r>
            <w:r>
              <w:fldChar w:fldCharType="separate"/>
            </w:r>
            <w:r>
              <w:rPr>
                <w:rFonts w:ascii="Marianne" w:hAnsi="Marianne" w:eastAsia="Marianne" w:cs="Marianne"/>
                <w:sz w:val="14"/>
              </w:rPr>
              <w:t xml:space="preserve">SSP3849496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(x4)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"https://fiches-risques.brgm.fr/georisques/casias/SSP3849495" \t "_blank" </w:instrText>
            </w:r>
            <w:r>
              <w:fldChar w:fldCharType="separate"/>
            </w:r>
            <w:r>
              <w:rPr>
                <w:rFonts w:ascii="Marianne" w:hAnsi="Marianne" w:eastAsia="Marianne" w:cs="Marianne"/>
                <w:sz w:val="14"/>
              </w:rPr>
              <w:t xml:space="preserve">SSP3849495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STOCKAGE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"https://fiches-risques.brgm.fr/georisques/casias/SSP3849494" \t "_blank" </w:instrText>
            </w:r>
            <w:r>
              <w:fldChar w:fldCharType="separate"/>
            </w:r>
            <w:r>
              <w:rPr>
                <w:rFonts w:ascii="Marianne" w:hAnsi="Marianne" w:eastAsia="Marianne" w:cs="Marianne"/>
                <w:sz w:val="14"/>
              </w:rPr>
              <w:t xml:space="preserve">SSP3849494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"https://fiches-risques.brgm.fr/georisques/casias/SSP3849493" \t "_blank" </w:instrText>
            </w:r>
            <w:r>
              <w:fldChar w:fldCharType="separate"/>
            </w:r>
            <w:r>
              <w:rPr>
                <w:rFonts w:ascii="Marianne" w:hAnsi="Marianne" w:eastAsia="Marianne" w:cs="Marianne"/>
                <w:sz w:val="14"/>
              </w:rPr>
              <w:t xml:space="preserve">SSP3849493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SUBTANCES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"https://fiches-risques.brgm.fr/georisques/casias/SSP3849492" \t "_blank" </w:instrText>
            </w:r>
            <w:r>
              <w:fldChar w:fldCharType="separate"/>
            </w:r>
            <w:r>
              <w:rPr>
                <w:rFonts w:ascii="Marianne" w:hAnsi="Marianne" w:eastAsia="Marianne" w:cs="Marianne"/>
                <w:sz w:val="14"/>
              </w:rPr>
              <w:t xml:space="preserve">SSP3849492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"https://fiches-risques.brgm.fr/georisques/casias/SSP3849491" \t "_blank" </w:instrText>
            </w:r>
            <w:r>
              <w:fldChar w:fldCharType="separate"/>
            </w:r>
            <w:r>
              <w:rPr>
                <w:rFonts w:ascii="Marianne" w:hAnsi="Marianne" w:eastAsia="Marianne" w:cs="Marianne"/>
                <w:sz w:val="14"/>
              </w:rPr>
              <w:t xml:space="preserve">SSP3849491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"https://fiches-risques.brgm.fr/georisques/casias/SSP3849490" \t "_blank" </w:instrText>
            </w:r>
            <w:r>
              <w:fldChar w:fldCharType="separate"/>
            </w:r>
            <w:r>
              <w:rPr>
                <w:rFonts w:ascii="Marianne" w:hAnsi="Marianne" w:eastAsia="Marianne" w:cs="Marianne"/>
                <w:sz w:val="14"/>
              </w:rPr>
              <w:t xml:space="preserve">SSP3849490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DE SABLES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"https://fiches-risques.brgm.fr/georisques/casias/SSP3849489" \t "_blank" </w:instrText>
            </w:r>
            <w:r>
              <w:fldChar w:fldCharType="separate"/>
            </w:r>
            <w:r>
              <w:rPr>
                <w:rFonts w:ascii="Marianne" w:hAnsi="Marianne" w:eastAsia="Marianne" w:cs="Marianne"/>
                <w:sz w:val="14"/>
              </w:rPr>
              <w:t xml:space="preserve">SSP3849489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D'ALCOOL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"https://fiches-risques.brgm.fr/georisques/casias/SSP3849488" \t "_blank" </w:instrText>
            </w:r>
            <w:r>
              <w:fldChar w:fldCharType="separate"/>
            </w:r>
            <w:r>
              <w:rPr>
                <w:rFonts w:ascii="Marianne" w:hAnsi="Marianne" w:eastAsia="Marianne" w:cs="Marianne"/>
                <w:sz w:val="14"/>
              </w:rPr>
              <w:t xml:space="preserve">SSP3849488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"https://fiches-risques.brgm.fr/georisques/casias/SSP3849487" \t "_blank" </w:instrText>
            </w:r>
            <w:r>
              <w:fldChar w:fldCharType="separate"/>
            </w:r>
            <w:r>
              <w:rPr>
                <w:rFonts w:ascii="Marianne" w:hAnsi="Marianne" w:eastAsia="Marianne" w:cs="Marianne"/>
                <w:sz w:val="14"/>
              </w:rPr>
              <w:t xml:space="preserve">SSP3849487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HYDROELECTRIQUE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"https://fiches-risques.brgm.fr/georisques/casias/SSP3849486" \t "_blank" </w:instrText>
            </w:r>
            <w:r>
              <w:fldChar w:fldCharType="separate"/>
            </w:r>
            <w:r>
              <w:rPr>
                <w:rFonts w:ascii="Marianne" w:hAnsi="Marianne" w:eastAsia="Marianne" w:cs="Marianne"/>
                <w:sz w:val="14"/>
              </w:rPr>
              <w:t xml:space="preserve">SSP3849486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HTB/HTA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"https://fiches-risques.brgm.fr/georisques/casias/SSP3849437" \t "_blank" </w:instrText>
            </w:r>
            <w:r>
              <w:fldChar w:fldCharType="separate"/>
            </w:r>
            <w:r>
              <w:rPr>
                <w:rFonts w:ascii="Marianne" w:hAnsi="Marianne" w:eastAsia="Marianne" w:cs="Marianne"/>
                <w:sz w:val="14"/>
              </w:rPr>
              <w:t xml:space="preserve">SSP3849437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"https://fiches-risques.brgm.fr/georisques/casias/SSP3849431" \t "_blank" </w:instrText>
            </w:r>
            <w:r>
              <w:fldChar w:fldCharType="separate"/>
            </w:r>
            <w:r>
              <w:rPr>
                <w:rFonts w:ascii="Marianne" w:hAnsi="Marianne" w:eastAsia="Marianne" w:cs="Marianne"/>
                <w:sz w:val="14"/>
              </w:rPr>
              <w:t xml:space="preserve">SSP3849431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 des Postes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"https://fiches-risques.brgm.fr/georisques/casias/SSP3849430" \t "_blank" </w:instrText>
            </w:r>
            <w:r>
              <w:fldChar w:fldCharType="separate"/>
            </w:r>
            <w:r>
              <w:rPr>
                <w:rFonts w:ascii="Marianne" w:hAnsi="Marianne" w:eastAsia="Marianne" w:cs="Marianne"/>
                <w:sz w:val="14"/>
              </w:rPr>
              <w:t xml:space="preserve">SSP3849430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 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"https://fiches-risques.brgm.fr/georisques/casias/SSP3849429" \t "_blank" </w:instrText>
            </w:r>
            <w:r>
              <w:fldChar w:fldCharType="separate"/>
            </w:r>
            <w:r>
              <w:rPr>
                <w:rFonts w:ascii="Marianne" w:hAnsi="Marianne" w:eastAsia="Marianne" w:cs="Marianne"/>
                <w:sz w:val="14"/>
              </w:rPr>
              <w:t xml:space="preserve">SSP3849429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du MaxiMarché d'Arbois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"https://fiches-risques.brgm.fr/georisques/casias/SSP3849428" \t "_blank" </w:instrText>
            </w:r>
            <w:r>
              <w:fldChar w:fldCharType="separate"/>
            </w:r>
            <w:r>
              <w:rPr>
                <w:rFonts w:ascii="Marianne" w:hAnsi="Marianne" w:eastAsia="Marianne" w:cs="Marianne"/>
                <w:sz w:val="14"/>
              </w:rPr>
              <w:t xml:space="preserve">SSP3849428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matériels vinicoles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"https://fiches-risques.brgm.fr/georisques/casias/SSP3849427" \t "_blank" </w:instrText>
            </w:r>
            <w:r>
              <w:fldChar w:fldCharType="separate"/>
            </w:r>
            <w:r>
              <w:rPr>
                <w:rFonts w:ascii="Marianne" w:hAnsi="Marianne" w:eastAsia="Marianne" w:cs="Marianne"/>
                <w:sz w:val="14"/>
              </w:rPr>
              <w:t xml:space="preserve">SSP3849427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"https://fiches-risques.brgm.fr/georisques/casias/SSP3849426" \t "_blank" </w:instrText>
            </w:r>
            <w:r>
              <w:fldChar w:fldCharType="separate"/>
            </w:r>
            <w:r>
              <w:rPr>
                <w:rFonts w:ascii="Marianne" w:hAnsi="Marianne" w:eastAsia="Marianne" w:cs="Marianne"/>
                <w:sz w:val="14"/>
              </w:rPr>
              <w:t xml:space="preserve">SSP3849426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"https://fiches-risques.brgm.fr/georisques/casias/SSP3849425" \t "_blank" </w:instrText>
            </w:r>
            <w:r>
              <w:fldChar w:fldCharType="separate"/>
            </w:r>
            <w:r>
              <w:rPr>
                <w:rFonts w:ascii="Marianne" w:hAnsi="Marianne" w:eastAsia="Marianne" w:cs="Marianne"/>
                <w:sz w:val="14"/>
              </w:rPr>
              <w:t xml:space="preserve">SSP3849425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d'huiles usagées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"https://fiches-risques.brgm.fr/georisques/casias/SSP3849424" \t "_blank" </w:instrText>
            </w:r>
            <w:r>
              <w:fldChar w:fldCharType="separate"/>
            </w:r>
            <w:r>
              <w:rPr>
                <w:rFonts w:ascii="Marianne" w:hAnsi="Marianne" w:eastAsia="Marianne" w:cs="Marianne"/>
                <w:sz w:val="14"/>
              </w:rPr>
              <w:t xml:space="preserve">SSP3849424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extractive de sables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"https://fiches-risques.brgm.fr/georisques/casias/SSP3849423" \t "_blank" </w:instrText>
            </w:r>
            <w:r>
              <w:fldChar w:fldCharType="separate"/>
            </w:r>
            <w:r>
              <w:rPr>
                <w:rFonts w:ascii="Marianne" w:hAnsi="Marianne" w:eastAsia="Marianne" w:cs="Marianne"/>
                <w:sz w:val="14"/>
              </w:rPr>
              <w:t xml:space="preserve">SSP3849423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extractive de sables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"https://fiches-risques.brgm.fr/georisques/casias/SSP3849392" \t "_blank" </w:instrText>
            </w:r>
            <w:r>
              <w:fldChar w:fldCharType="separate"/>
            </w:r>
            <w:r>
              <w:rPr>
                <w:rFonts w:ascii="Marianne" w:hAnsi="Marianne" w:eastAsia="Marianne" w:cs="Marianne"/>
                <w:sz w:val="14"/>
              </w:rPr>
              <w:t xml:space="preserve">SSP3849392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"https://fiches-risques.brgm.fr/georisques/casias/SSP3849288" \t "_blank" </w:instrText>
            </w:r>
            <w:r>
              <w:fldChar w:fldCharType="separate"/>
            </w:r>
            <w:r>
              <w:rPr>
                <w:rFonts w:ascii="Marianne" w:hAnsi="Marianne" w:eastAsia="Marianne" w:cs="Marianne"/>
                <w:sz w:val="14"/>
              </w:rPr>
              <w:t xml:space="preserve">SSP3849288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VERGNOLE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"https://fiches-risques.brgm.fr/georisques/casias/SSP3847887" \t "_blank" </w:instrText>
            </w:r>
            <w:r>
              <w:fldChar w:fldCharType="separate"/>
            </w:r>
            <w:r>
              <w:rPr>
                <w:rFonts w:ascii="Marianne" w:hAnsi="Marianne" w:eastAsia="Marianne" w:cs="Marianne"/>
                <w:sz w:val="14"/>
              </w:rPr>
              <w:t xml:space="preserve">SSP3847887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VERNIS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"https://fiches-risques.brgm.fr/georisques/casias/SSP3847886" \t "_blank" </w:instrText>
            </w:r>
            <w:r>
              <w:fldChar w:fldCharType="separate"/>
            </w:r>
            <w:r>
              <w:rPr>
                <w:rFonts w:ascii="Marianne" w:hAnsi="Marianne" w:eastAsia="Marianne" w:cs="Marianne"/>
                <w:sz w:val="14"/>
              </w:rPr>
              <w:t xml:space="preserve">SSP3847886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"https://fiches-risques.brgm.fr/georisques/casias/SSP3847885" \t "_blank" </w:instrText>
            </w:r>
            <w:r>
              <w:fldChar w:fldCharType="separate"/>
            </w:r>
            <w:r>
              <w:rPr>
                <w:rFonts w:ascii="Marianne" w:hAnsi="Marianne" w:eastAsia="Marianne" w:cs="Marianne"/>
                <w:sz w:val="14"/>
              </w:rPr>
              <w:t xml:space="preserve">SSP3847885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ATTENANTE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"https://fiches-risques.brgm.fr/georisques/casias/SSP3847884" \t "_blank" </w:instrText>
            </w:r>
            <w:r>
              <w:fldChar w:fldCharType="separate"/>
            </w:r>
            <w:r>
              <w:rPr>
                <w:rFonts w:ascii="Marianne" w:hAnsi="Marianne" w:eastAsia="Marianne" w:cs="Marianne"/>
                <w:sz w:val="14"/>
              </w:rPr>
              <w:t xml:space="preserve">SSP3847884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FONDERIE DE METAUX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"https://fiches-risques.brgm.fr/georisques/casias/SSP3847883" \t "_blank" </w:instrText>
            </w:r>
            <w:r>
              <w:fldChar w:fldCharType="separate"/>
            </w:r>
            <w:r>
              <w:rPr>
                <w:rFonts w:ascii="Marianne" w:hAnsi="Marianne" w:eastAsia="Marianne" w:cs="Marianne"/>
                <w:sz w:val="14"/>
              </w:rPr>
              <w:t xml:space="preserve">SSP3847883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24355" name="Picture">
</wp:docPr>
                  <a:graphic>
                    <a:graphicData uri="http://schemas.openxmlformats.org/drawingml/2006/picture">
                      <pic:pic>
                        <pic:nvPicPr>
                          <pic:cNvPr id="61702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43253" name="Picture">
</wp:docPr>
                  <a:graphic>
                    <a:graphicData uri="http://schemas.openxmlformats.org/drawingml/2006/picture">
                      <pic:pic>
                        <pic:nvPicPr>
                          <pic:cNvPr id="189914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54534" name="Picture">
</wp:docPr>
                  <a:graphic>
                    <a:graphicData uri="http://schemas.openxmlformats.org/drawingml/2006/picture">
                      <pic:pic>
                        <pic:nvPicPr>
                          <pic:cNvPr id="213325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"https://fiches-risques.brgm.fr/georisques/casias/SSP3847882" \t "_blank" </w:instrText>
            </w:r>
            <w:r>
              <w:fldChar w:fldCharType="separate"/>
            </w:r>
            <w:r>
              <w:rPr>
                <w:rFonts w:ascii="Marianne" w:hAnsi="Marianne" w:eastAsia="Marianne" w:cs="Marianne"/>
                <w:sz w:val="14"/>
              </w:rPr>
              <w:t xml:space="preserve">SSP3847882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"https://fiches-risques.brgm.fr/georisques/casias/SSP3847881" \t "_blank" </w:instrText>
            </w:r>
            <w:r>
              <w:fldChar w:fldCharType="separate"/>
            </w:r>
            <w:r>
              <w:rPr>
                <w:rFonts w:ascii="Marianne" w:hAnsi="Marianne" w:eastAsia="Marianne" w:cs="Marianne"/>
                <w:sz w:val="14"/>
              </w:rPr>
              <w:t xml:space="preserve">SSP3847881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"https://fiches-risques.brgm.fr/georisques/casias/SSP3847880" \t "_blank" </w:instrText>
            </w:r>
            <w:r>
              <w:fldChar w:fldCharType="separate"/>
            </w:r>
            <w:r>
              <w:rPr>
                <w:rFonts w:ascii="Marianne" w:hAnsi="Marianne" w:eastAsia="Marianne" w:cs="Marianne"/>
                <w:sz w:val="14"/>
              </w:rPr>
              <w:t xml:space="preserve">SSP3847880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"https://fiches-risques.brgm.fr/georisques/casias/SSP3847879" \t "_blank" </w:instrText>
            </w:r>
            <w:r>
              <w:fldChar w:fldCharType="separate"/>
            </w:r>
            <w:r>
              <w:rPr>
                <w:rFonts w:ascii="Marianne" w:hAnsi="Marianne" w:eastAsia="Marianne" w:cs="Marianne"/>
                <w:sz w:val="14"/>
              </w:rPr>
              <w:t xml:space="preserve">SSP3847879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"https://fiches-risques.brgm.fr/georisques/casias/SSP3847878" \t "_blank" </w:instrText>
            </w:r>
            <w:r>
              <w:fldChar w:fldCharType="separate"/>
            </w:r>
            <w:r>
              <w:rPr>
                <w:rFonts w:ascii="Marianne" w:hAnsi="Marianne" w:eastAsia="Marianne" w:cs="Marianne"/>
                <w:sz w:val="14"/>
              </w:rPr>
              <w:t xml:space="preserve">SSP3847878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"https://fiches-risques.brgm.fr/georisques/casias/SSP3847877" \t "_blank" </w:instrText>
            </w:r>
            <w:r>
              <w:fldChar w:fldCharType="separate"/>
            </w:r>
            <w:r>
              <w:rPr>
                <w:rFonts w:ascii="Marianne" w:hAnsi="Marianne" w:eastAsia="Marianne" w:cs="Marianne"/>
                <w:sz w:val="14"/>
              </w:rPr>
              <w:t xml:space="preserve">SSP3847877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"https://fiches-risques.brgm.fr/georisques/casias/SSP3847876" \t "_blank" </w:instrText>
            </w:r>
            <w:r>
              <w:fldChar w:fldCharType="separate"/>
            </w:r>
            <w:r>
              <w:rPr>
                <w:rFonts w:ascii="Marianne" w:hAnsi="Marianne" w:eastAsia="Marianne" w:cs="Marianne"/>
                <w:sz w:val="14"/>
              </w:rPr>
              <w:t xml:space="preserve">SSP3847876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farine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"https://fiches-risques.brgm.fr/georisques/casias/SSP3847875" \t "_blank" </w:instrText>
            </w:r>
            <w:r>
              <w:fldChar w:fldCharType="separate"/>
            </w:r>
            <w:r>
              <w:rPr>
                <w:rFonts w:ascii="Marianne" w:hAnsi="Marianne" w:eastAsia="Marianne" w:cs="Marianne"/>
                <w:sz w:val="14"/>
              </w:rPr>
              <w:t xml:space="preserve">SSP3847875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chromage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"https://fiches-risques.brgm.fr/georisques/casias/SSP3847874" \t "_blank" </w:instrText>
            </w:r>
            <w:r>
              <w:fldChar w:fldCharType="separate"/>
            </w:r>
            <w:r>
              <w:rPr>
                <w:rFonts w:ascii="Marianne" w:hAnsi="Marianne" w:eastAsia="Marianne" w:cs="Marianne"/>
                <w:sz w:val="14"/>
              </w:rPr>
              <w:t xml:space="preserve">SSP3847874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"https://fiches-risques.brgm.fr/georisques/casias/SSP3847873" \t "_blank" </w:instrText>
            </w:r>
            <w:r>
              <w:fldChar w:fldCharType="separate"/>
            </w:r>
            <w:r>
              <w:rPr>
                <w:rFonts w:ascii="Marianne" w:hAnsi="Marianne" w:eastAsia="Marianne" w:cs="Marianne"/>
                <w:sz w:val="14"/>
              </w:rPr>
              <w:t xml:space="preserve">SSP3847873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"https://fiches-risques.brgm.fr/georisques/casias/SSP3847872" \t "_blank" </w:instrText>
            </w:r>
            <w:r>
              <w:fldChar w:fldCharType="separate"/>
            </w:r>
            <w:r>
              <w:rPr>
                <w:rFonts w:ascii="Marianne" w:hAnsi="Marianne" w:eastAsia="Marianne" w:cs="Marianne"/>
                <w:sz w:val="14"/>
              </w:rPr>
              <w:t xml:space="preserve">SSP3847872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"https://fiches-risques.brgm.fr/georisques/casias/SSP3847871" \t "_blank" </w:instrText>
            </w:r>
            <w:r>
              <w:fldChar w:fldCharType="separate"/>
            </w:r>
            <w:r>
              <w:rPr>
                <w:rFonts w:ascii="Marianne" w:hAnsi="Marianne" w:eastAsia="Marianne" w:cs="Marianne"/>
                <w:sz w:val="14"/>
              </w:rPr>
              <w:t xml:space="preserve">SSP3847871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"https://fiches-risques.brgm.fr/georisques/casias/SSP3847870" \t "_blank" </w:instrText>
            </w:r>
            <w:r>
              <w:fldChar w:fldCharType="separate"/>
            </w:r>
            <w:r>
              <w:rPr>
                <w:rFonts w:ascii="Marianne" w:hAnsi="Marianne" w:eastAsia="Marianne" w:cs="Marianne"/>
                <w:sz w:val="14"/>
              </w:rPr>
              <w:t xml:space="preserve">SSP3847870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"https://fiches-risques.brgm.fr/georisques/casias/SSP3847869" \t "_blank" </w:instrText>
            </w:r>
            <w:r>
              <w:fldChar w:fldCharType="separate"/>
            </w:r>
            <w:r>
              <w:rPr>
                <w:rFonts w:ascii="Marianne" w:hAnsi="Marianne" w:eastAsia="Marianne" w:cs="Marianne"/>
                <w:sz w:val="14"/>
              </w:rPr>
              <w:t xml:space="preserve">SSP3847869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"https://fiches-risques.brgm.fr/georisques/casias/SSP3847868" \t "_blank" </w:instrText>
            </w:r>
            <w:r>
              <w:fldChar w:fldCharType="separate"/>
            </w:r>
            <w:r>
              <w:rPr>
                <w:rFonts w:ascii="Marianne" w:hAnsi="Marianne" w:eastAsia="Marianne" w:cs="Marianne"/>
                <w:sz w:val="14"/>
              </w:rPr>
              <w:t xml:space="preserve">SSP3847868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"https://fiches-risques.brgm.fr/georisques/casias/SSP3847867" \t "_blank" </w:instrText>
            </w:r>
            <w:r>
              <w:fldChar w:fldCharType="separate"/>
            </w:r>
            <w:r>
              <w:rPr>
                <w:rFonts w:ascii="Marianne" w:hAnsi="Marianne" w:eastAsia="Marianne" w:cs="Marianne"/>
                <w:sz w:val="14"/>
              </w:rPr>
              <w:t xml:space="preserve">SSP3847867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"https://fiches-risques.brgm.fr/georisques/casias/SSP3847866" \t "_blank" </w:instrText>
            </w:r>
            <w:r>
              <w:fldChar w:fldCharType="separate"/>
            </w:r>
            <w:r>
              <w:rPr>
                <w:rFonts w:ascii="Marianne" w:hAnsi="Marianne" w:eastAsia="Marianne" w:cs="Marianne"/>
                <w:sz w:val="14"/>
              </w:rPr>
              <w:t xml:space="preserve">SSP3847866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"https://fiches-risques.brgm.fr/georisques/casias/SSP3847865" \t "_blank" </w:instrText>
            </w:r>
            <w:r>
              <w:fldChar w:fldCharType="separate"/>
            </w:r>
            <w:r>
              <w:rPr>
                <w:rFonts w:ascii="Marianne" w:hAnsi="Marianne" w:eastAsia="Marianne" w:cs="Marianne"/>
                <w:sz w:val="14"/>
              </w:rPr>
              <w:t xml:space="preserve">SSP3847865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MATIERES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"https://fiches-risques.brgm.fr/georisques/casias/SSP3847864" \t "_blank" </w:instrText>
            </w:r>
            <w:r>
              <w:fldChar w:fldCharType="separate"/>
            </w:r>
            <w:r>
              <w:rPr>
                <w:rFonts w:ascii="Marianne" w:hAnsi="Marianne" w:eastAsia="Marianne" w:cs="Marianne"/>
                <w:sz w:val="14"/>
              </w:rPr>
              <w:t xml:space="preserve">SSP3847864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"https://fiches-risques.brgm.fr/georisques/casias/SSP3847863" \t "_blank" </w:instrText>
            </w:r>
            <w:r>
              <w:fldChar w:fldCharType="separate"/>
            </w:r>
            <w:r>
              <w:rPr>
                <w:rFonts w:ascii="Marianne" w:hAnsi="Marianne" w:eastAsia="Marianne" w:cs="Marianne"/>
                <w:sz w:val="14"/>
              </w:rPr>
              <w:t xml:space="preserve">SSP3847863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"https://fiches-risques.brgm.fr/georisques/casias/SSP3847862" \t "_blank" </w:instrText>
            </w:r>
            <w:r>
              <w:fldChar w:fldCharType="separate"/>
            </w:r>
            <w:r>
              <w:rPr>
                <w:rFonts w:ascii="Marianne" w:hAnsi="Marianne" w:eastAsia="Marianne" w:cs="Marianne"/>
                <w:sz w:val="14"/>
              </w:rPr>
              <w:t xml:space="preserve">SSP3847862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"https://fiches-risques.brgm.fr/georisques/casias/SSP3847861" \t "_blank" </w:instrText>
            </w:r>
            <w:r>
              <w:fldChar w:fldCharType="separate"/>
            </w:r>
            <w:r>
              <w:rPr>
                <w:rFonts w:ascii="Marianne" w:hAnsi="Marianne" w:eastAsia="Marianne" w:cs="Marianne"/>
                <w:sz w:val="14"/>
              </w:rPr>
              <w:t xml:space="preserve">SSP3847861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"https://fiches-risques.brgm.fr/georisques/casias/SSP455684" \t "_blank" </w:instrText>
            </w:r>
            <w:r>
              <w:fldChar w:fldCharType="separate"/>
            </w:r>
            <w:r>
              <w:rPr>
                <w:rFonts w:ascii="Marianne" w:hAnsi="Marianne" w:eastAsia="Marianne" w:cs="Marianne"/>
                <w:sz w:val="14"/>
              </w:rPr>
              <w:t xml:space="preserve">SSP455684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9943" name="Picture">
</wp:docPr>
                  <a:graphic>
                    <a:graphicData uri="http://schemas.openxmlformats.org/drawingml/2006/picture">
                      <pic:pic>
                        <pic:nvPicPr>
                          <pic:cNvPr id="13757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08092" name="Picture">
</wp:docPr>
                  <a:graphic>
                    <a:graphicData uri="http://schemas.openxmlformats.org/drawingml/2006/picture">
                      <pic:pic>
                        <pic:nvPicPr>
                          <pic:cNvPr id="182710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44887" name="Picture">
</wp:docPr>
                  <a:graphic>
                    <a:graphicData uri="http://schemas.openxmlformats.org/drawingml/2006/picture">
                      <pic:pic>
                        <pic:nvPicPr>
                          <pic:cNvPr id="60434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