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52520" name="Picture">
</wp:docPr>
                  <a:graphic>
                    <a:graphicData uri="http://schemas.openxmlformats.org/drawingml/2006/picture">
                      <pic:pic>
                        <pic:nvPicPr>
                          <pic:cNvPr id="126705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979767" name="Picture">
</wp:docPr>
                  <a:graphic>
                    <a:graphicData uri="http://schemas.openxmlformats.org/drawingml/2006/picture">
                      <pic:pic>
                        <pic:nvPicPr>
                          <pic:cNvPr id="1057979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185886" name="Picture">
</wp:docPr>
                        <a:graphic>
                          <a:graphicData uri="http://schemas.openxmlformats.org/drawingml/2006/picture">
                            <pic:pic>
                              <pic:nvPicPr>
                                <pic:cNvPr id="1327185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76490 Anquetierville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30892" name="Picture">
</wp:docPr>
                  <a:graphic>
                    <a:graphicData uri="http://schemas.openxmlformats.org/drawingml/2006/picture">
                      <pic:pic>
                        <pic:nvPicPr>
                          <pic:cNvPr id="63230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866459" name="Picture">
</wp:docPr>
                  <a:graphic>
                    <a:graphicData uri="http://schemas.openxmlformats.org/drawingml/2006/picture">
                      <pic:pic>
                        <pic:nvPicPr>
                          <pic:cNvPr id="740866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40826" name="Picture">
</wp:docPr>
                  <a:graphic>
                    <a:graphicData uri="http://schemas.openxmlformats.org/drawingml/2006/picture">
                      <pic:pic>
                        <pic:nvPicPr>
                          <pic:cNvPr id="191584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00614" name="Picture">
</wp:docPr>
                  <a:graphic>
                    <a:graphicData uri="http://schemas.openxmlformats.org/drawingml/2006/picture">
                      <pic:pic>
                        <pic:nvPicPr>
                          <pic:cNvPr id="178960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24258" name="Picture">
</wp:docPr>
                  <a:graphic>
                    <a:graphicData uri="http://schemas.openxmlformats.org/drawingml/2006/picture">
                      <pic:pic>
                        <pic:nvPicPr>
                          <pic:cNvPr id="45492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607979" name="Picture">
</wp:docPr>
                        <a:graphic>
                          <a:graphicData uri="http://schemas.openxmlformats.org/drawingml/2006/picture">
                            <pic:pic>
                              <pic:nvPicPr>
                                <pic:cNvPr id="1213607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45321" name="Picture">
</wp:docPr>
                        <a:graphic>
                          <a:graphicData uri="http://schemas.openxmlformats.org/drawingml/2006/picture">
                            <pic:pic>
                              <pic:nvPicPr>
                                <pic:cNvPr id="1922945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37202" name="Picture">
</wp:docPr>
                        <a:graphic>
                          <a:graphicData uri="http://schemas.openxmlformats.org/drawingml/2006/picture">
                            <pic:pic>
                              <pic:nvPicPr>
                                <pic:cNvPr id="1796037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968907" name="Picture">
</wp:docPr>
                        <a:graphic>
                          <a:graphicData uri="http://schemas.openxmlformats.org/drawingml/2006/picture">
                            <pic:pic>
                              <pic:nvPicPr>
                                <pic:cNvPr id="1107968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02030" name="Picture">
</wp:docPr>
                        <a:graphic>
                          <a:graphicData uri="http://schemas.openxmlformats.org/drawingml/2006/picture">
                            <pic:pic>
                              <pic:nvPicPr>
                                <pic:cNvPr id="1204902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93028" name="Picture">
</wp:docPr>
                        <a:graphic>
                          <a:graphicData uri="http://schemas.openxmlformats.org/drawingml/2006/picture">
                            <pic:pic>
                              <pic:nvPicPr>
                                <pic:cNvPr id="13190930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359183" name="Picture">
</wp:docPr>
                        <a:graphic>
                          <a:graphicData uri="http://schemas.openxmlformats.org/drawingml/2006/picture">
                            <pic:pic>
                              <pic:nvPicPr>
                                <pic:cNvPr id="1565359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11509" name="Picture">
</wp:docPr>
                        <a:graphic>
                          <a:graphicData uri="http://schemas.openxmlformats.org/drawingml/2006/picture">
                            <pic:pic>
                              <pic:nvPicPr>
                                <pic:cNvPr id="784511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37067" name="Picture">
</wp:docPr>
                        <a:graphic>
                          <a:graphicData uri="http://schemas.openxmlformats.org/drawingml/2006/picture">
                            <pic:pic>
                              <pic:nvPicPr>
                                <pic:cNvPr id="6767370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06290" name="Picture">
</wp:docPr>
                        <a:graphic>
                          <a:graphicData uri="http://schemas.openxmlformats.org/drawingml/2006/picture">
                            <pic:pic>
                              <pic:nvPicPr>
                                <pic:cNvPr id="15639062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49604" name="Picture">
</wp:docPr>
                        <a:graphic>
                          <a:graphicData uri="http://schemas.openxmlformats.org/drawingml/2006/picture">
                            <pic:pic>
                              <pic:nvPicPr>
                                <pic:cNvPr id="2083549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7141" name="Picture">
</wp:docPr>
                        <a:graphic>
                          <a:graphicData uri="http://schemas.openxmlformats.org/drawingml/2006/picture">
                            <pic:pic>
                              <pic:nvPicPr>
                                <pic:cNvPr id="313671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729220" name="Picture">
</wp:docPr>
                        <a:graphic>
                          <a:graphicData uri="http://schemas.openxmlformats.org/drawingml/2006/picture">
                            <pic:pic>
                              <pic:nvPicPr>
                                <pic:cNvPr id="1633729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63994" name="Picture">
</wp:docPr>
                        <a:graphic>
                          <a:graphicData uri="http://schemas.openxmlformats.org/drawingml/2006/picture">
                            <pic:pic>
                              <pic:nvPicPr>
                                <pic:cNvPr id="322263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957864" name="Picture">
</wp:docPr>
                        <a:graphic>
                          <a:graphicData uri="http://schemas.openxmlformats.org/drawingml/2006/picture">
                            <pic:pic>
                              <pic:nvPicPr>
                                <pic:cNvPr id="7929578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9592" name="Picture">
</wp:docPr>
                        <a:graphic>
                          <a:graphicData uri="http://schemas.openxmlformats.org/drawingml/2006/picture">
                            <pic:pic>
                              <pic:nvPicPr>
                                <pic:cNvPr id="333195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04954" name="Picture">
</wp:docPr>
                        <a:graphic>
                          <a:graphicData uri="http://schemas.openxmlformats.org/drawingml/2006/picture">
                            <pic:pic>
                              <pic:nvPicPr>
                                <pic:cNvPr id="1124504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10374" name="Picture">
</wp:docPr>
                        <a:graphic>
                          <a:graphicData uri="http://schemas.openxmlformats.org/drawingml/2006/picture">
                            <pic:pic>
                              <pic:nvPicPr>
                                <pic:cNvPr id="17134103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82026" name="Picture">
</wp:docPr>
                  <a:graphic>
                    <a:graphicData uri="http://schemas.openxmlformats.org/drawingml/2006/picture">
                      <pic:pic>
                        <pic:nvPicPr>
                          <pic:cNvPr id="157348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85513" name="Picture">
</wp:docPr>
                  <a:graphic>
                    <a:graphicData uri="http://schemas.openxmlformats.org/drawingml/2006/picture">
                      <pic:pic>
                        <pic:nvPicPr>
                          <pic:cNvPr id="91448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94699" name="Picture">
</wp:docPr>
                  <a:graphic>
                    <a:graphicData uri="http://schemas.openxmlformats.org/drawingml/2006/picture">
                      <pic:pic>
                        <pic:nvPicPr>
                          <pic:cNvPr id="83189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Anquetierville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95400" name="Picture">
</wp:docPr>
                  <a:graphic>
                    <a:graphicData uri="http://schemas.openxmlformats.org/drawingml/2006/picture">
                      <pic:pic>
                        <pic:nvPicPr>
                          <pic:cNvPr id="2088595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56477" name="Picture">
</wp:docPr>
                  <a:graphic>
                    <a:graphicData uri="http://schemas.openxmlformats.org/drawingml/2006/picture">
                      <pic:pic>
                        <pic:nvPicPr>
                          <pic:cNvPr id="1981556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325944" name="Picture">
</wp:docPr>
                  <a:graphic>
                    <a:graphicData uri="http://schemas.openxmlformats.org/drawingml/2006/picture">
                      <pic:pic>
                        <pic:nvPicPr>
                          <pic:cNvPr id="41325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52652" name="Picture">
</wp:docPr>
                        <a:graphic>
                          <a:graphicData uri="http://schemas.openxmlformats.org/drawingml/2006/picture">
                            <pic:pic>
                              <pic:nvPicPr>
                                <pic:cNvPr id="1210252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50323" name="Picture">
</wp:docPr>
                  <a:graphic>
                    <a:graphicData uri="http://schemas.openxmlformats.org/drawingml/2006/picture">
                      <pic:pic>
                        <pic:nvPicPr>
                          <pic:cNvPr id="57505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9270" name="Picture">
</wp:docPr>
                  <a:graphic>
                    <a:graphicData uri="http://schemas.openxmlformats.org/drawingml/2006/picture">
                      <pic:pic>
                        <pic:nvPicPr>
                          <pic:cNvPr id="3171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62667" name="Picture">
</wp:docPr>
                  <a:graphic>
                    <a:graphicData uri="http://schemas.openxmlformats.org/drawingml/2006/picture">
                      <pic:pic>
                        <pic:nvPicPr>
                          <pic:cNvPr id="159316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Anquetierville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815655" name="Picture">
</wp:docPr>
                  <a:graphic>
                    <a:graphicData uri="http://schemas.openxmlformats.org/drawingml/2006/picture">
                      <pic:pic>
                        <pic:nvPicPr>
                          <pic:cNvPr id="2368156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12204" name="Picture">
</wp:docPr>
                  <a:graphic>
                    <a:graphicData uri="http://schemas.openxmlformats.org/drawingml/2006/picture">
                      <pic:pic>
                        <pic:nvPicPr>
                          <pic:cNvPr id="1143312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229354" name="Picture">
</wp:docPr>
                  <a:graphic>
                    <a:graphicData uri="http://schemas.openxmlformats.org/drawingml/2006/picture">
                      <pic:pic>
                        <pic:nvPicPr>
                          <pic:cNvPr id="1287229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14008" name="Picture">
</wp:docPr>
                        <a:graphic>
                          <a:graphicData uri="http://schemas.openxmlformats.org/drawingml/2006/picture">
                            <pic:pic>
                              <pic:nvPicPr>
                                <pic:cNvPr id="295214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591486" name="Picture">
</wp:docPr>
                  <a:graphic>
                    <a:graphicData uri="http://schemas.openxmlformats.org/drawingml/2006/picture">
                      <pic:pic>
                        <pic:nvPicPr>
                          <pic:cNvPr id="191359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80375" name="Picture">
</wp:docPr>
                  <a:graphic>
                    <a:graphicData uri="http://schemas.openxmlformats.org/drawingml/2006/picture">
                      <pic:pic>
                        <pic:nvPicPr>
                          <pic:cNvPr id="192378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34142" name="Picture">
</wp:docPr>
                  <a:graphic>
                    <a:graphicData uri="http://schemas.openxmlformats.org/drawingml/2006/picture">
                      <pic:pic>
                        <pic:nvPicPr>
                          <pic:cNvPr id="199273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Anquetierville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186367" name="Picture">
</wp:docPr>
                  <a:graphic>
                    <a:graphicData uri="http://schemas.openxmlformats.org/drawingml/2006/picture">
                      <pic:pic>
                        <pic:nvPicPr>
                          <pic:cNvPr id="8941863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27530" name="Picture">
</wp:docPr>
                  <a:graphic>
                    <a:graphicData uri="http://schemas.openxmlformats.org/drawingml/2006/picture">
                      <pic:pic>
                        <pic:nvPicPr>
                          <pic:cNvPr id="559727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912286" name="Picture">
</wp:docPr>
                  <a:graphic>
                    <a:graphicData uri="http://schemas.openxmlformats.org/drawingml/2006/picture">
                      <pic:pic>
                        <pic:nvPicPr>
                          <pic:cNvPr id="15329122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902391" name="Picture">
</wp:docPr>
                        <a:graphic>
                          <a:graphicData uri="http://schemas.openxmlformats.org/drawingml/2006/picture">
                            <pic:pic>
                              <pic:nvPicPr>
                                <pic:cNvPr id="15259023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50013" name="Picture">
</wp:docPr>
                  <a:graphic>
                    <a:graphicData uri="http://schemas.openxmlformats.org/drawingml/2006/picture">
                      <pic:pic>
                        <pic:nvPicPr>
                          <pic:cNvPr id="169405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906543" name="Picture">
</wp:docPr>
                  <a:graphic>
                    <a:graphicData uri="http://schemas.openxmlformats.org/drawingml/2006/picture">
                      <pic:pic>
                        <pic:nvPicPr>
                          <pic:cNvPr id="46490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78330" name="Picture">
</wp:docPr>
                  <a:graphic>
                    <a:graphicData uri="http://schemas.openxmlformats.org/drawingml/2006/picture">
                      <pic:pic>
                        <pic:nvPicPr>
                          <pic:cNvPr id="151667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Anquetierville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41697" name="Picture">
</wp:docPr>
                  <a:graphic>
                    <a:graphicData uri="http://schemas.openxmlformats.org/drawingml/2006/picture">
                      <pic:pic>
                        <pic:nvPicPr>
                          <pic:cNvPr id="85274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7877" name="Picture">
</wp:docPr>
                  <a:graphic>
                    <a:graphicData uri="http://schemas.openxmlformats.org/drawingml/2006/picture">
                      <pic:pic>
                        <pic:nvPicPr>
                          <pic:cNvPr id="11086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46960" name="Picture">
</wp:docPr>
                  <a:graphic>
                    <a:graphicData uri="http://schemas.openxmlformats.org/drawingml/2006/picture">
                      <pic:pic>
                        <pic:nvPicPr>
                          <pic:cNvPr id="17778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Anquetierville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306021" name="Picture">
</wp:docPr>
                  <a:graphic>
                    <a:graphicData uri="http://schemas.openxmlformats.org/drawingml/2006/picture">
                      <pic:pic>
                        <pic:nvPicPr>
                          <pic:cNvPr id="8643060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42603" name="Picture">
</wp:docPr>
                  <a:graphic>
                    <a:graphicData uri="http://schemas.openxmlformats.org/drawingml/2006/picture">
                      <pic:pic>
                        <pic:nvPicPr>
                          <pic:cNvPr id="1735142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877275" name="Picture">
</wp:docPr>
                  <a:graphic>
                    <a:graphicData uri="http://schemas.openxmlformats.org/drawingml/2006/picture">
                      <pic:pic>
                        <pic:nvPicPr>
                          <pic:cNvPr id="8218772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95078" name="Picture">
</wp:docPr>
                        <a:graphic>
                          <a:graphicData uri="http://schemas.openxmlformats.org/drawingml/2006/picture">
                            <pic:pic>
                              <pic:nvPicPr>
                                <pic:cNvPr id="1432895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6770" name="Picture">
</wp:docPr>
                  <a:graphic>
                    <a:graphicData uri="http://schemas.openxmlformats.org/drawingml/2006/picture">
                      <pic:pic>
                        <pic:nvPicPr>
                          <pic:cNvPr id="5990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89665" name="Picture">
</wp:docPr>
                  <a:graphic>
                    <a:graphicData uri="http://schemas.openxmlformats.org/drawingml/2006/picture">
                      <pic:pic>
                        <pic:nvPicPr>
                          <pic:cNvPr id="81818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84827" name="Picture">
</wp:docPr>
                  <a:graphic>
                    <a:graphicData uri="http://schemas.openxmlformats.org/drawingml/2006/picture">
                      <pic:pic>
                        <pic:nvPicPr>
                          <pic:cNvPr id="204268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Anquetierville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92989" name="Picture">
</wp:docPr>
                  <a:graphic>
                    <a:graphicData uri="http://schemas.openxmlformats.org/drawingml/2006/picture">
                      <pic:pic>
                        <pic:nvPicPr>
                          <pic:cNvPr id="39192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60548" name="Picture">
</wp:docPr>
                  <a:graphic>
                    <a:graphicData uri="http://schemas.openxmlformats.org/drawingml/2006/picture">
                      <pic:pic>
                        <pic:nvPicPr>
                          <pic:cNvPr id="1367960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980991" name="Picture">
</wp:docPr>
                  <a:graphic>
                    <a:graphicData uri="http://schemas.openxmlformats.org/drawingml/2006/picture">
                      <pic:pic>
                        <pic:nvPicPr>
                          <pic:cNvPr id="12619809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90421" name="Picture">
</wp:docPr>
                        <a:graphic>
                          <a:graphicData uri="http://schemas.openxmlformats.org/drawingml/2006/picture">
                            <pic:pic>
                              <pic:nvPicPr>
                                <pic:cNvPr id="665590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18346" name="Picture">
</wp:docPr>
                  <a:graphic>
                    <a:graphicData uri="http://schemas.openxmlformats.org/drawingml/2006/picture">
                      <pic:pic>
                        <pic:nvPicPr>
                          <pic:cNvPr id="77941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77362" name="Picture">
</wp:docPr>
                  <a:graphic>
                    <a:graphicData uri="http://schemas.openxmlformats.org/drawingml/2006/picture">
                      <pic:pic>
                        <pic:nvPicPr>
                          <pic:cNvPr id="150527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59058" name="Picture">
</wp:docPr>
                  <a:graphic>
                    <a:graphicData uri="http://schemas.openxmlformats.org/drawingml/2006/picture">
                      <pic:pic>
                        <pic:nvPicPr>
                          <pic:cNvPr id="40655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Anquetierville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20159" name="Picture">
</wp:docPr>
                  <a:graphic>
                    <a:graphicData uri="http://schemas.openxmlformats.org/drawingml/2006/picture">
                      <pic:pic>
                        <pic:nvPicPr>
                          <pic:cNvPr id="19362201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94374" name="Picture">
</wp:docPr>
                  <a:graphic>
                    <a:graphicData uri="http://schemas.openxmlformats.org/drawingml/2006/picture">
                      <pic:pic>
                        <pic:nvPicPr>
                          <pic:cNvPr id="1008894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011102" name="Picture">
</wp:docPr>
                  <a:graphic>
                    <a:graphicData uri="http://schemas.openxmlformats.org/drawingml/2006/picture">
                      <pic:pic>
                        <pic:nvPicPr>
                          <pic:cNvPr id="11490111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99583" name="Picture">
</wp:docPr>
                  <a:graphic>
                    <a:graphicData uri="http://schemas.openxmlformats.org/drawingml/2006/picture">
                      <pic:pic>
                        <pic:nvPicPr>
                          <pic:cNvPr id="59079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24466" name="Picture">
</wp:docPr>
                  <a:graphic>
                    <a:graphicData uri="http://schemas.openxmlformats.org/drawingml/2006/picture">
                      <pic:pic>
                        <pic:nvPicPr>
                          <pic:cNvPr id="80692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0282" name="Picture">
</wp:docPr>
                  <a:graphic>
                    <a:graphicData uri="http://schemas.openxmlformats.org/drawingml/2006/picture">
                      <pic:pic>
                        <pic:nvPicPr>
                          <pic:cNvPr id="5997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"https://fiches-risques.brgm.fr/georisques/cavite/HNOIE0003568" \t "_self" </w:instrText>
            </w:r>
            <w:r>
              <w:fldChar w:fldCharType="separate"/>
            </w:r>
            <w:r>
              <w:rPr>
                <w:rFonts w:ascii="Marianne" w:hAnsi="Marianne" w:eastAsia="Marianne" w:cs="Marianne"/>
                <w:sz w:val="14"/>
              </w:rPr>
              <w:t xml:space="preserve">HNOIE0003568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"https://fiches-risques.brgm.fr/georisques/cavite/HNOIE0003569" \t "_self" </w:instrText>
            </w:r>
            <w:r>
              <w:fldChar w:fldCharType="separate"/>
            </w:r>
            <w:r>
              <w:rPr>
                <w:rFonts w:ascii="Marianne" w:hAnsi="Marianne" w:eastAsia="Marianne" w:cs="Marianne"/>
                <w:sz w:val="14"/>
              </w:rPr>
              <w:t xml:space="preserve">HNOIE0003569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"https://fiches-risques.brgm.fr/georisques/cavite/HNOIE0003570" \t "_self" </w:instrText>
            </w:r>
            <w:r>
              <w:fldChar w:fldCharType="separate"/>
            </w:r>
            <w:r>
              <w:rPr>
                <w:rFonts w:ascii="Marianne" w:hAnsi="Marianne" w:eastAsia="Marianne" w:cs="Marianne"/>
                <w:sz w:val="14"/>
              </w:rPr>
              <w:t xml:space="preserve">HNOIE0003570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"https://fiches-risques.brgm.fr/georisques/cavite/HNOIE0003571" \t "_self" </w:instrText>
            </w:r>
            <w:r>
              <w:fldChar w:fldCharType="separate"/>
            </w:r>
            <w:r>
              <w:rPr>
                <w:rFonts w:ascii="Marianne" w:hAnsi="Marianne" w:eastAsia="Marianne" w:cs="Marianne"/>
                <w:sz w:val="14"/>
              </w:rPr>
              <w:t xml:space="preserve">HNOIE0003571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"https://fiches-risques.brgm.fr/georisques/cavite/HNOIE0003573" \t "_self" </w:instrText>
            </w:r>
            <w:r>
              <w:fldChar w:fldCharType="separate"/>
            </w:r>
            <w:r>
              <w:rPr>
                <w:rFonts w:ascii="Marianne" w:hAnsi="Marianne" w:eastAsia="Marianne" w:cs="Marianne"/>
                <w:sz w:val="14"/>
              </w:rPr>
              <w:t xml:space="preserve">HNOIE0003573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"https://fiches-risques.brgm.fr/georisques/cavite/HNOIE0003574" \t "_self" </w:instrText>
            </w:r>
            <w:r>
              <w:fldChar w:fldCharType="separate"/>
            </w:r>
            <w:r>
              <w:rPr>
                <w:rFonts w:ascii="Marianne" w:hAnsi="Marianne" w:eastAsia="Marianne" w:cs="Marianne"/>
                <w:sz w:val="14"/>
              </w:rPr>
              <w:t xml:space="preserve">HNOIE0003574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"https://fiches-risques.brgm.fr/georisques/cavite/HNOIE0003575" \t "_self" </w:instrText>
            </w:r>
            <w:r>
              <w:fldChar w:fldCharType="separate"/>
            </w:r>
            <w:r>
              <w:rPr>
                <w:rFonts w:ascii="Marianne" w:hAnsi="Marianne" w:eastAsia="Marianne" w:cs="Marianne"/>
                <w:sz w:val="14"/>
              </w:rPr>
              <w:t xml:space="preserve">HNOIE0003575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"https://fiches-risques.brgm.fr/georisques/cavite/HNOIE0003576" \t "_self" </w:instrText>
            </w:r>
            <w:r>
              <w:fldChar w:fldCharType="separate"/>
            </w:r>
            <w:r>
              <w:rPr>
                <w:rFonts w:ascii="Marianne" w:hAnsi="Marianne" w:eastAsia="Marianne" w:cs="Marianne"/>
                <w:sz w:val="14"/>
              </w:rPr>
              <w:t xml:space="preserve">HNOIE0003576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"https://fiches-risques.brgm.fr/georisques/cavite/HNOIE0003577" \t "_self" </w:instrText>
            </w:r>
            <w:r>
              <w:fldChar w:fldCharType="separate"/>
            </w:r>
            <w:r>
              <w:rPr>
                <w:rFonts w:ascii="Marianne" w:hAnsi="Marianne" w:eastAsia="Marianne" w:cs="Marianne"/>
                <w:sz w:val="14"/>
              </w:rPr>
              <w:t xml:space="preserve">HNOIE0003577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"https://fiches-risques.brgm.fr/georisques/cavite/HNOIE0003578" \t "_self" </w:instrText>
            </w:r>
            <w:r>
              <w:fldChar w:fldCharType="separate"/>
            </w:r>
            <w:r>
              <w:rPr>
                <w:rFonts w:ascii="Marianne" w:hAnsi="Marianne" w:eastAsia="Marianne" w:cs="Marianne"/>
                <w:sz w:val="14"/>
              </w:rPr>
              <w:t xml:space="preserve">HNOIE0003578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"https://fiches-risques.brgm.fr/georisques/cavite/HNOIE0003579" \t "_self" </w:instrText>
            </w:r>
            <w:r>
              <w:fldChar w:fldCharType="separate"/>
            </w:r>
            <w:r>
              <w:rPr>
                <w:rFonts w:ascii="Marianne" w:hAnsi="Marianne" w:eastAsia="Marianne" w:cs="Marianne"/>
                <w:sz w:val="14"/>
              </w:rPr>
              <w:t xml:space="preserve">HNOIE0003579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"https://fiches-risques.brgm.fr/georisques/cavite/HNOIE0003580" \t "_self" </w:instrText>
            </w:r>
            <w:r>
              <w:fldChar w:fldCharType="separate"/>
            </w:r>
            <w:r>
              <w:rPr>
                <w:rFonts w:ascii="Marianne" w:hAnsi="Marianne" w:eastAsia="Marianne" w:cs="Marianne"/>
                <w:sz w:val="14"/>
              </w:rPr>
              <w:t xml:space="preserve">HNOIE0003580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"https://fiches-risques.brgm.fr/georisques/cavite/HNOIE0003581" \t "_self" </w:instrText>
            </w:r>
            <w:r>
              <w:fldChar w:fldCharType="separate"/>
            </w:r>
            <w:r>
              <w:rPr>
                <w:rFonts w:ascii="Marianne" w:hAnsi="Marianne" w:eastAsia="Marianne" w:cs="Marianne"/>
                <w:sz w:val="14"/>
              </w:rPr>
              <w:t xml:space="preserve">HNOIE0003581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"https://fiches-risques.brgm.fr/georisques/cavite/HNOIE0003582" \t "_self" </w:instrText>
            </w:r>
            <w:r>
              <w:fldChar w:fldCharType="separate"/>
            </w:r>
            <w:r>
              <w:rPr>
                <w:rFonts w:ascii="Marianne" w:hAnsi="Marianne" w:eastAsia="Marianne" w:cs="Marianne"/>
                <w:sz w:val="14"/>
              </w:rPr>
              <w:t xml:space="preserve">HNOIE0003582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"https://fiches-risques.brgm.fr/georisques/cavite/HNOIE0003583" \t "_self" </w:instrText>
            </w:r>
            <w:r>
              <w:fldChar w:fldCharType="separate"/>
            </w:r>
            <w:r>
              <w:rPr>
                <w:rFonts w:ascii="Marianne" w:hAnsi="Marianne" w:eastAsia="Marianne" w:cs="Marianne"/>
                <w:sz w:val="14"/>
              </w:rPr>
              <w:t xml:space="preserve">HNOIE0003583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"https://fiches-risques.brgm.fr/georisques/cavite/HNOIE0003584" \t "_self" </w:instrText>
            </w:r>
            <w:r>
              <w:fldChar w:fldCharType="separate"/>
            </w:r>
            <w:r>
              <w:rPr>
                <w:rFonts w:ascii="Marianne" w:hAnsi="Marianne" w:eastAsia="Marianne" w:cs="Marianne"/>
                <w:sz w:val="14"/>
              </w:rPr>
              <w:t xml:space="preserve">HNOIE0003584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"https://fiches-risques.brgm.fr/georisques/cavite/HNOIE0003585" \t "_self" </w:instrText>
            </w:r>
            <w:r>
              <w:fldChar w:fldCharType="separate"/>
            </w:r>
            <w:r>
              <w:rPr>
                <w:rFonts w:ascii="Marianne" w:hAnsi="Marianne" w:eastAsia="Marianne" w:cs="Marianne"/>
                <w:sz w:val="14"/>
              </w:rPr>
              <w:t xml:space="preserve">HNOIE0003585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"https://fiches-risques.brgm.fr/georisques/cavite/HNOIE0003586" \t "_self" </w:instrText>
            </w:r>
            <w:r>
              <w:fldChar w:fldCharType="separate"/>
            </w:r>
            <w:r>
              <w:rPr>
                <w:rFonts w:ascii="Marianne" w:hAnsi="Marianne" w:eastAsia="Marianne" w:cs="Marianne"/>
                <w:sz w:val="14"/>
              </w:rPr>
              <w:t xml:space="preserve">HNOIE0003586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"https://fiches-risques.brgm.fr/georisques/cavite/HNOIE0003587" \t "_self" </w:instrText>
            </w:r>
            <w:r>
              <w:fldChar w:fldCharType="separate"/>
            </w:r>
            <w:r>
              <w:rPr>
                <w:rFonts w:ascii="Marianne" w:hAnsi="Marianne" w:eastAsia="Marianne" w:cs="Marianne"/>
                <w:sz w:val="14"/>
              </w:rPr>
              <w:t xml:space="preserve">HNOIE0003587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"https://fiches-risques.brgm.fr/georisques/cavite/HNOIE0003588" \t "_self" </w:instrText>
            </w:r>
            <w:r>
              <w:fldChar w:fldCharType="separate"/>
            </w:r>
            <w:r>
              <w:rPr>
                <w:rFonts w:ascii="Marianne" w:hAnsi="Marianne" w:eastAsia="Marianne" w:cs="Marianne"/>
                <w:sz w:val="14"/>
              </w:rPr>
              <w:t xml:space="preserve">HNOIE0003588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"https://fiches-risques.brgm.fr/georisques/cavite/HNOIE0003589" \t "_self" </w:instrText>
            </w:r>
            <w:r>
              <w:fldChar w:fldCharType="separate"/>
            </w:r>
            <w:r>
              <w:rPr>
                <w:rFonts w:ascii="Marianne" w:hAnsi="Marianne" w:eastAsia="Marianne" w:cs="Marianne"/>
                <w:sz w:val="14"/>
              </w:rPr>
              <w:t xml:space="preserve">HNOIE0003589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"https://fiches-risques.brgm.fr/georisques/cavite/HNOIE0003590" \t "_self" </w:instrText>
            </w:r>
            <w:r>
              <w:fldChar w:fldCharType="separate"/>
            </w:r>
            <w:r>
              <w:rPr>
                <w:rFonts w:ascii="Marianne" w:hAnsi="Marianne" w:eastAsia="Marianne" w:cs="Marianne"/>
                <w:sz w:val="14"/>
              </w:rPr>
              <w:t xml:space="preserve">HNOIE0003590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"https://fiches-risques.brgm.fr/georisques/cavite/HNOIE0003591" \t "_self" </w:instrText>
            </w:r>
            <w:r>
              <w:fldChar w:fldCharType="separate"/>
            </w:r>
            <w:r>
              <w:rPr>
                <w:rFonts w:ascii="Marianne" w:hAnsi="Marianne" w:eastAsia="Marianne" w:cs="Marianne"/>
                <w:sz w:val="14"/>
              </w:rPr>
              <w:t xml:space="preserve">HNOIE0003591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"https://fiches-risques.brgm.fr/georisques/cavite/HNOIE0003592" \t "_self" </w:instrText>
            </w:r>
            <w:r>
              <w:fldChar w:fldCharType="separate"/>
            </w:r>
            <w:r>
              <w:rPr>
                <w:rFonts w:ascii="Marianne" w:hAnsi="Marianne" w:eastAsia="Marianne" w:cs="Marianne"/>
                <w:sz w:val="14"/>
              </w:rPr>
              <w:t xml:space="preserve">HNOIE0003592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"https://fiches-risques.brgm.fr/georisques/cavite/HNOIE0003593" \t "_self" </w:instrText>
            </w:r>
            <w:r>
              <w:fldChar w:fldCharType="separate"/>
            </w:r>
            <w:r>
              <w:rPr>
                <w:rFonts w:ascii="Marianne" w:hAnsi="Marianne" w:eastAsia="Marianne" w:cs="Marianne"/>
                <w:sz w:val="14"/>
              </w:rPr>
              <w:t xml:space="preserve">HNOIE0003593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"https://fiches-risques.brgm.fr/georisques/cavite/HNOIE0003594" \t "_self" </w:instrText>
            </w:r>
            <w:r>
              <w:fldChar w:fldCharType="separate"/>
            </w:r>
            <w:r>
              <w:rPr>
                <w:rFonts w:ascii="Marianne" w:hAnsi="Marianne" w:eastAsia="Marianne" w:cs="Marianne"/>
                <w:sz w:val="14"/>
              </w:rPr>
              <w:t xml:space="preserve">HNOIE0003594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"https://fiches-risques.brgm.fr/georisques/cavite/HNOIE0003595" \t "_self" </w:instrText>
            </w:r>
            <w:r>
              <w:fldChar w:fldCharType="separate"/>
            </w:r>
            <w:r>
              <w:rPr>
                <w:rFonts w:ascii="Marianne" w:hAnsi="Marianne" w:eastAsia="Marianne" w:cs="Marianne"/>
                <w:sz w:val="14"/>
              </w:rPr>
              <w:t xml:space="preserve">HNOIE0003595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"https://fiches-risques.brgm.fr/georisques/cavite/HNOIE0003596" \t "_self" </w:instrText>
            </w:r>
            <w:r>
              <w:fldChar w:fldCharType="separate"/>
            </w:r>
            <w:r>
              <w:rPr>
                <w:rFonts w:ascii="Marianne" w:hAnsi="Marianne" w:eastAsia="Marianne" w:cs="Marianne"/>
                <w:sz w:val="14"/>
              </w:rPr>
              <w:t xml:space="preserve">HNOIE0003596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"https://fiches-risques.brgm.fr/georisques/cavite/HNOIE0003597" \t "_self" </w:instrText>
            </w:r>
            <w:r>
              <w:fldChar w:fldCharType="separate"/>
            </w:r>
            <w:r>
              <w:rPr>
                <w:rFonts w:ascii="Marianne" w:hAnsi="Marianne" w:eastAsia="Marianne" w:cs="Marianne"/>
                <w:sz w:val="14"/>
              </w:rPr>
              <w:t xml:space="preserve">HNOIE0003597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"https://fiches-risques.brgm.fr/georisques/cavite/HNOIE0003598" \t "_self" </w:instrText>
            </w:r>
            <w:r>
              <w:fldChar w:fldCharType="separate"/>
            </w:r>
            <w:r>
              <w:rPr>
                <w:rFonts w:ascii="Marianne" w:hAnsi="Marianne" w:eastAsia="Marianne" w:cs="Marianne"/>
                <w:sz w:val="14"/>
              </w:rPr>
              <w:t xml:space="preserve">HNOIE0003598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"https://fiches-risques.brgm.fr/georisques/cavite/HNOIE0003599" \t "_self" </w:instrText>
            </w:r>
            <w:r>
              <w:fldChar w:fldCharType="separate"/>
            </w:r>
            <w:r>
              <w:rPr>
                <w:rFonts w:ascii="Marianne" w:hAnsi="Marianne" w:eastAsia="Marianne" w:cs="Marianne"/>
                <w:sz w:val="14"/>
              </w:rPr>
              <w:t xml:space="preserve">HNOIE0003599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"https://fiches-risques.brgm.fr/georisques/cavite/HNOIE0003600" \t "_self" </w:instrText>
            </w:r>
            <w:r>
              <w:fldChar w:fldCharType="separate"/>
            </w:r>
            <w:r>
              <w:rPr>
                <w:rFonts w:ascii="Marianne" w:hAnsi="Marianne" w:eastAsia="Marianne" w:cs="Marianne"/>
                <w:sz w:val="14"/>
              </w:rPr>
              <w:t xml:space="preserve">HNOIE0003600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"https://fiches-risques.brgm.fr/georisques/cavite/HNOIE0003601" \t "_self" </w:instrText>
            </w:r>
            <w:r>
              <w:fldChar w:fldCharType="separate"/>
            </w:r>
            <w:r>
              <w:rPr>
                <w:rFonts w:ascii="Marianne" w:hAnsi="Marianne" w:eastAsia="Marianne" w:cs="Marianne"/>
                <w:sz w:val="14"/>
              </w:rPr>
              <w:t xml:space="preserve">HNOIE0003601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"https://fiches-risques.brgm.fr/georisques/cavite/HNOIE0003602" \t "_self" </w:instrText>
            </w:r>
            <w:r>
              <w:fldChar w:fldCharType="separate"/>
            </w:r>
            <w:r>
              <w:rPr>
                <w:rFonts w:ascii="Marianne" w:hAnsi="Marianne" w:eastAsia="Marianne" w:cs="Marianne"/>
                <w:sz w:val="14"/>
              </w:rPr>
              <w:t xml:space="preserve">HNOIE0003602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"https://fiches-risques.brgm.fr/georisques/cavite/HNOIE0003603" \t "_self" </w:instrText>
            </w:r>
            <w:r>
              <w:fldChar w:fldCharType="separate"/>
            </w:r>
            <w:r>
              <w:rPr>
                <w:rFonts w:ascii="Marianne" w:hAnsi="Marianne" w:eastAsia="Marianne" w:cs="Marianne"/>
                <w:sz w:val="14"/>
              </w:rPr>
              <w:t xml:space="preserve">HNOIE0003603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"https://fiches-risques.brgm.fr/georisques/cavite/HNOIE0003604" \t "_self" </w:instrText>
            </w:r>
            <w:r>
              <w:fldChar w:fldCharType="separate"/>
            </w:r>
            <w:r>
              <w:rPr>
                <w:rFonts w:ascii="Marianne" w:hAnsi="Marianne" w:eastAsia="Marianne" w:cs="Marianne"/>
                <w:sz w:val="14"/>
              </w:rPr>
              <w:t xml:space="preserve">HNOIE0003604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"https://fiches-risques.brgm.fr/georisques/cavite/HNOIE0003605" \t "_self" </w:instrText>
            </w:r>
            <w:r>
              <w:fldChar w:fldCharType="separate"/>
            </w:r>
            <w:r>
              <w:rPr>
                <w:rFonts w:ascii="Marianne" w:hAnsi="Marianne" w:eastAsia="Marianne" w:cs="Marianne"/>
                <w:sz w:val="14"/>
              </w:rPr>
              <w:t xml:space="preserve">HNOIE0003605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"https://fiches-risques.brgm.fr/georisques/cavite/HNOIE0003606" \t "_self" </w:instrText>
            </w:r>
            <w:r>
              <w:fldChar w:fldCharType="separate"/>
            </w:r>
            <w:r>
              <w:rPr>
                <w:rFonts w:ascii="Marianne" w:hAnsi="Marianne" w:eastAsia="Marianne" w:cs="Marianne"/>
                <w:sz w:val="14"/>
              </w:rPr>
              <w:t xml:space="preserve">HNOIE0003606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"https://fiches-risques.brgm.fr/georisques/cavite/HNOIE0003607" \t "_self" </w:instrText>
            </w:r>
            <w:r>
              <w:fldChar w:fldCharType="separate"/>
            </w:r>
            <w:r>
              <w:rPr>
                <w:rFonts w:ascii="Marianne" w:hAnsi="Marianne" w:eastAsia="Marianne" w:cs="Marianne"/>
                <w:sz w:val="14"/>
              </w:rPr>
              <w:t xml:space="preserve">HNOIE0003607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34372" name="Picture">
</wp:docPr>
                  <a:graphic>
                    <a:graphicData uri="http://schemas.openxmlformats.org/drawingml/2006/picture">
                      <pic:pic>
                        <pic:nvPicPr>
                          <pic:cNvPr id="197143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1446" name="Picture">
</wp:docPr>
                  <a:graphic>
                    <a:graphicData uri="http://schemas.openxmlformats.org/drawingml/2006/picture">
                      <pic:pic>
                        <pic:nvPicPr>
                          <pic:cNvPr id="68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24611" name="Picture">
</wp:docPr>
                  <a:graphic>
                    <a:graphicData uri="http://schemas.openxmlformats.org/drawingml/2006/picture">
                      <pic:pic>
                        <pic:nvPicPr>
                          <pic:cNvPr id="46912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"https://fiches-risques.brgm.fr/georisques/cavite/HNOIE0003608" \t "_self" </w:instrText>
            </w:r>
            <w:r>
              <w:fldChar w:fldCharType="separate"/>
            </w:r>
            <w:r>
              <w:rPr>
                <w:rFonts w:ascii="Marianne" w:hAnsi="Marianne" w:eastAsia="Marianne" w:cs="Marianne"/>
                <w:sz w:val="14"/>
              </w:rPr>
              <w:t xml:space="preserve">HNOIE0003608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"https://fiches-risques.brgm.fr/georisques/cavite/HNOIE0003609" \t "_self" </w:instrText>
            </w:r>
            <w:r>
              <w:fldChar w:fldCharType="separate"/>
            </w:r>
            <w:r>
              <w:rPr>
                <w:rFonts w:ascii="Marianne" w:hAnsi="Marianne" w:eastAsia="Marianne" w:cs="Marianne"/>
                <w:sz w:val="14"/>
              </w:rPr>
              <w:t xml:space="preserve">HNOIE0003609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"https://fiches-risques.brgm.fr/georisques/cavite/HNOIE0003610" \t "_self" </w:instrText>
            </w:r>
            <w:r>
              <w:fldChar w:fldCharType="separate"/>
            </w:r>
            <w:r>
              <w:rPr>
                <w:rFonts w:ascii="Marianne" w:hAnsi="Marianne" w:eastAsia="Marianne" w:cs="Marianne"/>
                <w:sz w:val="14"/>
              </w:rPr>
              <w:t xml:space="preserve">HNOIE0003610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"https://fiches-risques.brgm.fr/georisques/cavite/HNOIE0003611" \t "_self" </w:instrText>
            </w:r>
            <w:r>
              <w:fldChar w:fldCharType="separate"/>
            </w:r>
            <w:r>
              <w:rPr>
                <w:rFonts w:ascii="Marianne" w:hAnsi="Marianne" w:eastAsia="Marianne" w:cs="Marianne"/>
                <w:sz w:val="14"/>
              </w:rPr>
              <w:t xml:space="preserve">HNOIE0003611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"https://fiches-risques.brgm.fr/georisques/cavite/HNOIE0003612" \t "_self" </w:instrText>
            </w:r>
            <w:r>
              <w:fldChar w:fldCharType="separate"/>
            </w:r>
            <w:r>
              <w:rPr>
                <w:rFonts w:ascii="Marianne" w:hAnsi="Marianne" w:eastAsia="Marianne" w:cs="Marianne"/>
                <w:sz w:val="14"/>
              </w:rPr>
              <w:t xml:space="preserve">HNOIE0003612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"https://fiches-risques.brgm.fr/georisques/cavite/HNOIE0003613" \t "_self" </w:instrText>
            </w:r>
            <w:r>
              <w:fldChar w:fldCharType="separate"/>
            </w:r>
            <w:r>
              <w:rPr>
                <w:rFonts w:ascii="Marianne" w:hAnsi="Marianne" w:eastAsia="Marianne" w:cs="Marianne"/>
                <w:sz w:val="14"/>
              </w:rPr>
              <w:t xml:space="preserve">HNOIE0003613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"https://fiches-risques.brgm.fr/georisques/cavite/HNOIE0003614" \t "_self" </w:instrText>
            </w:r>
            <w:r>
              <w:fldChar w:fldCharType="separate"/>
            </w:r>
            <w:r>
              <w:rPr>
                <w:rFonts w:ascii="Marianne" w:hAnsi="Marianne" w:eastAsia="Marianne" w:cs="Marianne"/>
                <w:sz w:val="14"/>
              </w:rPr>
              <w:t xml:space="preserve">HNOIE0003614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"https://fiches-risques.brgm.fr/georisques/cavite/HNOIE0003615" \t "_self" </w:instrText>
            </w:r>
            <w:r>
              <w:fldChar w:fldCharType="separate"/>
            </w:r>
            <w:r>
              <w:rPr>
                <w:rFonts w:ascii="Marianne" w:hAnsi="Marianne" w:eastAsia="Marianne" w:cs="Marianne"/>
                <w:sz w:val="14"/>
              </w:rPr>
              <w:t xml:space="preserve">HNOIE0003615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"https://fiches-risques.brgm.fr/georisques/cavite/HNOIE0003616" \t "_self" </w:instrText>
            </w:r>
            <w:r>
              <w:fldChar w:fldCharType="separate"/>
            </w:r>
            <w:r>
              <w:rPr>
                <w:rFonts w:ascii="Marianne" w:hAnsi="Marianne" w:eastAsia="Marianne" w:cs="Marianne"/>
                <w:sz w:val="14"/>
              </w:rPr>
              <w:t xml:space="preserve">HNOIE0003616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"https://fiches-risques.brgm.fr/georisques/cavite/HNOIE0003617" \t "_self" </w:instrText>
            </w:r>
            <w:r>
              <w:fldChar w:fldCharType="separate"/>
            </w:r>
            <w:r>
              <w:rPr>
                <w:rFonts w:ascii="Marianne" w:hAnsi="Marianne" w:eastAsia="Marianne" w:cs="Marianne"/>
                <w:sz w:val="14"/>
              </w:rPr>
              <w:t xml:space="preserve">HNOIE0003617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"https://fiches-risques.brgm.fr/georisques/cavite/HNOIE0003618" \t "_self" </w:instrText>
            </w:r>
            <w:r>
              <w:fldChar w:fldCharType="separate"/>
            </w:r>
            <w:r>
              <w:rPr>
                <w:rFonts w:ascii="Marianne" w:hAnsi="Marianne" w:eastAsia="Marianne" w:cs="Marianne"/>
                <w:sz w:val="14"/>
              </w:rPr>
              <w:t xml:space="preserve">HNOIE0003618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"https://fiches-risques.brgm.fr/georisques/cavite/HNOIE0003619" \t "_self" </w:instrText>
            </w:r>
            <w:r>
              <w:fldChar w:fldCharType="separate"/>
            </w:r>
            <w:r>
              <w:rPr>
                <w:rFonts w:ascii="Marianne" w:hAnsi="Marianne" w:eastAsia="Marianne" w:cs="Marianne"/>
                <w:sz w:val="14"/>
              </w:rPr>
              <w:t xml:space="preserve">HNOIE0003619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"https://fiches-risques.brgm.fr/georisques/cavite/HNOIE0003620" \t "_self" </w:instrText>
            </w:r>
            <w:r>
              <w:fldChar w:fldCharType="separate"/>
            </w:r>
            <w:r>
              <w:rPr>
                <w:rFonts w:ascii="Marianne" w:hAnsi="Marianne" w:eastAsia="Marianne" w:cs="Marianne"/>
                <w:sz w:val="14"/>
              </w:rPr>
              <w:t xml:space="preserve">HNOIE0003620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"https://fiches-risques.brgm.fr/georisques/cavite/HNOIE0003621" \t "_self" </w:instrText>
            </w:r>
            <w:r>
              <w:fldChar w:fldCharType="separate"/>
            </w:r>
            <w:r>
              <w:rPr>
                <w:rFonts w:ascii="Marianne" w:hAnsi="Marianne" w:eastAsia="Marianne" w:cs="Marianne"/>
                <w:sz w:val="14"/>
              </w:rPr>
              <w:t xml:space="preserve">HNOIE0003621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76022-810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"https://fiches-risques.brgm.fr/georisques/cavite/HNOIE0003622" \t "_self" </w:instrText>
            </w:r>
            <w:r>
              <w:fldChar w:fldCharType="separate"/>
            </w:r>
            <w:r>
              <w:rPr>
                <w:rFonts w:ascii="Marianne" w:hAnsi="Marianne" w:eastAsia="Marianne" w:cs="Marianne"/>
                <w:sz w:val="14"/>
              </w:rPr>
              <w:t xml:space="preserve">HNOIE0003622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"https://fiches-risques.brgm.fr/georisques/cavite/HNOIE0003623" \t "_self" </w:instrText>
            </w:r>
            <w:r>
              <w:fldChar w:fldCharType="separate"/>
            </w:r>
            <w:r>
              <w:rPr>
                <w:rFonts w:ascii="Marianne" w:hAnsi="Marianne" w:eastAsia="Marianne" w:cs="Marianne"/>
                <w:sz w:val="14"/>
              </w:rPr>
              <w:t xml:space="preserve">HNOIE0003623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"https://fiches-risques.brgm.fr/georisques/cavite/HNOIE0016620" \t "_self" </w:instrText>
            </w:r>
            <w:r>
              <w:fldChar w:fldCharType="separate"/>
            </w:r>
            <w:r>
              <w:rPr>
                <w:rFonts w:ascii="Marianne" w:hAnsi="Marianne" w:eastAsia="Marianne" w:cs="Marianne"/>
                <w:sz w:val="14"/>
              </w:rPr>
              <w:t xml:space="preserve">HNOIE0016620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"https://fiches-risques.brgm.fr/georisques/cavite/HNOIE0016621" \t "_self" </w:instrText>
            </w:r>
            <w:r>
              <w:fldChar w:fldCharType="separate"/>
            </w:r>
            <w:r>
              <w:rPr>
                <w:rFonts w:ascii="Marianne" w:hAnsi="Marianne" w:eastAsia="Marianne" w:cs="Marianne"/>
                <w:sz w:val="14"/>
              </w:rPr>
              <w:t xml:space="preserve">HNOIE0016621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"https://fiches-risques.brgm.fr/georisques/cavite/HNOIE0016622" \t "_self" </w:instrText>
            </w:r>
            <w:r>
              <w:fldChar w:fldCharType="separate"/>
            </w:r>
            <w:r>
              <w:rPr>
                <w:rFonts w:ascii="Marianne" w:hAnsi="Marianne" w:eastAsia="Marianne" w:cs="Marianne"/>
                <w:sz w:val="14"/>
              </w:rPr>
              <w:t xml:space="preserve">HNOIE0016622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"https://fiches-risques.brgm.fr/georisques/cavite/HNOIE0016623" \t "_self" </w:instrText>
            </w:r>
            <w:r>
              <w:fldChar w:fldCharType="separate"/>
            </w:r>
            <w:r>
              <w:rPr>
                <w:rFonts w:ascii="Marianne" w:hAnsi="Marianne" w:eastAsia="Marianne" w:cs="Marianne"/>
                <w:sz w:val="14"/>
              </w:rPr>
              <w:t xml:space="preserve">HNOIE0016623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"https://fiches-risques.brgm.fr/georisques/cavite/HNOIE0016624" \t "_self" </w:instrText>
            </w:r>
            <w:r>
              <w:fldChar w:fldCharType="separate"/>
            </w:r>
            <w:r>
              <w:rPr>
                <w:rFonts w:ascii="Marianne" w:hAnsi="Marianne" w:eastAsia="Marianne" w:cs="Marianne"/>
                <w:sz w:val="14"/>
              </w:rPr>
              <w:t xml:space="preserve">HNOIE0016624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"https://fiches-risques.brgm.fr/georisques/cavite/HNOIE0016625" \t "_self" </w:instrText>
            </w:r>
            <w:r>
              <w:fldChar w:fldCharType="separate"/>
            </w:r>
            <w:r>
              <w:rPr>
                <w:rFonts w:ascii="Marianne" w:hAnsi="Marianne" w:eastAsia="Marianne" w:cs="Marianne"/>
                <w:sz w:val="14"/>
              </w:rPr>
              <w:t xml:space="preserve">HNOIE0016625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"https://fiches-risques.brgm.fr/georisques/cavite/HNOIE0020739" \t "_self" </w:instrText>
            </w:r>
            <w:r>
              <w:fldChar w:fldCharType="separate"/>
            </w:r>
            <w:r>
              <w:rPr>
                <w:rFonts w:ascii="Marianne" w:hAnsi="Marianne" w:eastAsia="Marianne" w:cs="Marianne"/>
                <w:sz w:val="14"/>
              </w:rPr>
              <w:t xml:space="preserve">HNOIE0020739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"https://fiches-risques.brgm.fr/georisques/cavite/HNOIE0020740" \t "_self" </w:instrText>
            </w:r>
            <w:r>
              <w:fldChar w:fldCharType="separate"/>
            </w:r>
            <w:r>
              <w:rPr>
                <w:rFonts w:ascii="Marianne" w:hAnsi="Marianne" w:eastAsia="Marianne" w:cs="Marianne"/>
                <w:sz w:val="14"/>
              </w:rPr>
              <w:t xml:space="preserve">HNOIE0020740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"https://fiches-risques.brgm.fr/georisques/cavite/HNOIE0020741" \t "_self" </w:instrText>
            </w:r>
            <w:r>
              <w:fldChar w:fldCharType="separate"/>
            </w:r>
            <w:r>
              <w:rPr>
                <w:rFonts w:ascii="Marianne" w:hAnsi="Marianne" w:eastAsia="Marianne" w:cs="Marianne"/>
                <w:sz w:val="14"/>
              </w:rPr>
              <w:t xml:space="preserve">HNOIE0020741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76022-073</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154875" name="Picture">
</wp:docPr>
                  <a:graphic>
                    <a:graphicData uri="http://schemas.openxmlformats.org/drawingml/2006/picture">
                      <pic:pic>
                        <pic:nvPicPr>
                          <pic:cNvPr id="131715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09384" name="Picture">
</wp:docPr>
                  <a:graphic>
                    <a:graphicData uri="http://schemas.openxmlformats.org/drawingml/2006/picture">
                      <pic:pic>
                        <pic:nvPicPr>
                          <pic:cNvPr id="126880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Anquetierville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40370" name="Picture">
</wp:docPr>
                  <a:graphic>
                    <a:graphicData uri="http://schemas.openxmlformats.org/drawingml/2006/picture">
                      <pic:pic>
                        <pic:nvPicPr>
                          <pic:cNvPr id="93524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"https://fiches-risques.brgm.fr/georisques/casias/SSP4282176" \t "_blank" </w:instrText>
            </w:r>
            <w:r>
              <w:fldChar w:fldCharType="separate"/>
            </w:r>
            <w:r>
              <w:rPr>
                <w:rFonts w:ascii="Marianne" w:hAnsi="Marianne" w:eastAsia="Marianne" w:cs="Marianne"/>
                <w:sz w:val="14"/>
              </w:rPr>
              <w:t xml:space="preserve">SSP4282176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MARAIS Marcel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"https://fiches-risques.brgm.fr/georisques/casias/SSP3861977" \t "_blank" </w:instrText>
            </w:r>
            <w:r>
              <w:fldChar w:fldCharType="separate"/>
            </w:r>
            <w:r>
              <w:rPr>
                <w:rFonts w:ascii="Marianne" w:hAnsi="Marianne" w:eastAsia="Marianne" w:cs="Marianne"/>
                <w:sz w:val="14"/>
              </w:rPr>
              <w:t xml:space="preserve">SSP3861977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Langiène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