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81773" name="Picture">
</wp:docPr>
                  <a:graphic>
                    <a:graphicData uri="http://schemas.openxmlformats.org/drawingml/2006/picture">
                      <pic:pic>
                        <pic:nvPicPr>
                          <pic:cNvPr id="147181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7750675" name="Picture">
</wp:docPr>
                  <a:graphic>
                    <a:graphicData uri="http://schemas.openxmlformats.org/drawingml/2006/picture">
                      <pic:pic>
                        <pic:nvPicPr>
                          <pic:cNvPr id="677750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6528399" name="Picture">
</wp:docPr>
                        <a:graphic>
                          <a:graphicData uri="http://schemas.openxmlformats.org/drawingml/2006/picture">
                            <pic:pic>
                              <pic:nvPicPr>
                                <pic:cNvPr id="1516528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44150 Ancenis-Saint-Géréon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5825727" name="Picture">
</wp:docPr>
                  <a:graphic>
                    <a:graphicData uri="http://schemas.openxmlformats.org/drawingml/2006/picture">
                      <pic:pic>
                        <pic:nvPicPr>
                          <pic:cNvPr id="16958257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5493676" name="Picture">
</wp:docPr>
                  <a:graphic>
                    <a:graphicData uri="http://schemas.openxmlformats.org/drawingml/2006/picture">
                      <pic:pic>
                        <pic:nvPicPr>
                          <pic:cNvPr id="895493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198106" name="Picture">
</wp:docPr>
                  <a:graphic>
                    <a:graphicData uri="http://schemas.openxmlformats.org/drawingml/2006/picture">
                      <pic:pic>
                        <pic:nvPicPr>
                          <pic:cNvPr id="350198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794368" name="Picture">
</wp:docPr>
                  <a:graphic>
                    <a:graphicData uri="http://schemas.openxmlformats.org/drawingml/2006/picture">
                      <pic:pic>
                        <pic:nvPicPr>
                          <pic:cNvPr id="195379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Ancenis-Saint-Géréon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75800" name="Picture">
</wp:docPr>
                  <a:graphic>
                    <a:graphicData uri="http://schemas.openxmlformats.org/drawingml/2006/picture">
                      <pic:pic>
                        <pic:nvPicPr>
                          <pic:cNvPr id="165075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038319" name="Picture">
</wp:docPr>
                        <a:graphic>
                          <a:graphicData uri="http://schemas.openxmlformats.org/drawingml/2006/picture">
                            <pic:pic>
                              <pic:nvPicPr>
                                <pic:cNvPr id="7030383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028" name="Picture">
</wp:docPr>
                        <a:graphic>
                          <a:graphicData uri="http://schemas.openxmlformats.org/drawingml/2006/picture">
                            <pic:pic>
                              <pic:nvPicPr>
                                <pic:cNvPr id="441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897987" name="Picture">
</wp:docPr>
                        <a:graphic>
                          <a:graphicData uri="http://schemas.openxmlformats.org/drawingml/2006/picture">
                            <pic:pic>
                              <pic:nvPicPr>
                                <pic:cNvPr id="19468979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236363" name="Picture">
</wp:docPr>
                        <a:graphic>
                          <a:graphicData uri="http://schemas.openxmlformats.org/drawingml/2006/picture">
                            <pic:pic>
                              <pic:nvPicPr>
                                <pic:cNvPr id="10782363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156119" name="Picture">
</wp:docPr>
                        <a:graphic>
                          <a:graphicData uri="http://schemas.openxmlformats.org/drawingml/2006/picture">
                            <pic:pic>
                              <pic:nvPicPr>
                                <pic:cNvPr id="1803156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600985" name="Picture">
</wp:docPr>
                        <a:graphic>
                          <a:graphicData uri="http://schemas.openxmlformats.org/drawingml/2006/picture">
                            <pic:pic>
                              <pic:nvPicPr>
                                <pic:cNvPr id="16936009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456415" name="Picture">
</wp:docPr>
                        <a:graphic>
                          <a:graphicData uri="http://schemas.openxmlformats.org/drawingml/2006/picture">
                            <pic:pic>
                              <pic:nvPicPr>
                                <pic:cNvPr id="11324564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112670" name="Picture">
</wp:docPr>
                        <a:graphic>
                          <a:graphicData uri="http://schemas.openxmlformats.org/drawingml/2006/picture">
                            <pic:pic>
                              <pic:nvPicPr>
                                <pic:cNvPr id="1282112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396372" name="Picture">
</wp:docPr>
                        <a:graphic>
                          <a:graphicData uri="http://schemas.openxmlformats.org/drawingml/2006/picture">
                            <pic:pic>
                              <pic:nvPicPr>
                                <pic:cNvPr id="9523963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633714" name="Picture">
</wp:docPr>
                        <a:graphic>
                          <a:graphicData uri="http://schemas.openxmlformats.org/drawingml/2006/picture">
                            <pic:pic>
                              <pic:nvPicPr>
                                <pic:cNvPr id="8916337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240503" name="Picture">
</wp:docPr>
                        <a:graphic>
                          <a:graphicData uri="http://schemas.openxmlformats.org/drawingml/2006/picture">
                            <pic:pic>
                              <pic:nvPicPr>
                                <pic:cNvPr id="9932405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317497" name="Picture">
</wp:docPr>
                        <a:graphic>
                          <a:graphicData uri="http://schemas.openxmlformats.org/drawingml/2006/picture">
                            <pic:pic>
                              <pic:nvPicPr>
                                <pic:cNvPr id="21073174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27366" name="Picture">
</wp:docPr>
                        <a:graphic>
                          <a:graphicData uri="http://schemas.openxmlformats.org/drawingml/2006/picture">
                            <pic:pic>
                              <pic:nvPicPr>
                                <pic:cNvPr id="815273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480161" name="Picture">
</wp:docPr>
                        <a:graphic>
                          <a:graphicData uri="http://schemas.openxmlformats.org/drawingml/2006/picture">
                            <pic:pic>
                              <pic:nvPicPr>
                                <pic:cNvPr id="9504801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399098" name="Picture">
</wp:docPr>
                        <a:graphic>
                          <a:graphicData uri="http://schemas.openxmlformats.org/drawingml/2006/picture">
                            <pic:pic>
                              <pic:nvPicPr>
                                <pic:cNvPr id="6473990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192845" name="Picture">
</wp:docPr>
                        <a:graphic>
                          <a:graphicData uri="http://schemas.openxmlformats.org/drawingml/2006/picture">
                            <pic:pic>
                              <pic:nvPicPr>
                                <pic:cNvPr id="15501928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918915" name="Picture">
</wp:docPr>
                        <a:graphic>
                          <a:graphicData uri="http://schemas.openxmlformats.org/drawingml/2006/picture">
                            <pic:pic>
                              <pic:nvPicPr>
                                <pic:cNvPr id="3969189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882668" name="Picture">
</wp:docPr>
                        <a:graphic>
                          <a:graphicData uri="http://schemas.openxmlformats.org/drawingml/2006/picture">
                            <pic:pic>
                              <pic:nvPicPr>
                                <pic:cNvPr id="17418826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577956" name="Picture">
</wp:docPr>
                        <a:graphic>
                          <a:graphicData uri="http://schemas.openxmlformats.org/drawingml/2006/picture">
                            <pic:pic>
                              <pic:nvPicPr>
                                <pic:cNvPr id="15485779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429780" name="Picture">
</wp:docPr>
                        <a:graphic>
                          <a:graphicData uri="http://schemas.openxmlformats.org/drawingml/2006/picture">
                            <pic:pic>
                              <pic:nvPicPr>
                                <pic:cNvPr id="8684297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393059" name="Picture">
</wp:docPr>
                        <a:graphic>
                          <a:graphicData uri="http://schemas.openxmlformats.org/drawingml/2006/picture">
                            <pic:pic>
                              <pic:nvPicPr>
                                <pic:cNvPr id="17653930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289049" name="Picture">
</wp:docPr>
                        <a:graphic>
                          <a:graphicData uri="http://schemas.openxmlformats.org/drawingml/2006/picture">
                            <pic:pic>
                              <pic:nvPicPr>
                                <pic:cNvPr id="15732890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837033" name="Picture">
</wp:docPr>
                        <a:graphic>
                          <a:graphicData uri="http://schemas.openxmlformats.org/drawingml/2006/picture">
                            <pic:pic>
                              <pic:nvPicPr>
                                <pic:cNvPr id="5098370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332867" name="Picture">
</wp:docPr>
                        <a:graphic>
                          <a:graphicData uri="http://schemas.openxmlformats.org/drawingml/2006/picture">
                            <pic:pic>
                              <pic:nvPicPr>
                                <pic:cNvPr id="16543328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971330" name="Picture">
</wp:docPr>
                        <a:graphic>
                          <a:graphicData uri="http://schemas.openxmlformats.org/drawingml/2006/picture">
                            <pic:pic>
                              <pic:nvPicPr>
                                <pic:cNvPr id="12919713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03426" name="Picture">
</wp:docPr>
                        <a:graphic>
                          <a:graphicData uri="http://schemas.openxmlformats.org/drawingml/2006/picture">
                            <pic:pic>
                              <pic:nvPicPr>
                                <pic:cNvPr id="2012034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590943" name="Picture">
</wp:docPr>
                        <a:graphic>
                          <a:graphicData uri="http://schemas.openxmlformats.org/drawingml/2006/picture">
                            <pic:pic>
                              <pic:nvPicPr>
                                <pic:cNvPr id="17665909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846469" name="Picture">
</wp:docPr>
                  <a:graphic>
                    <a:graphicData uri="http://schemas.openxmlformats.org/drawingml/2006/picture">
                      <pic:pic>
                        <pic:nvPicPr>
                          <pic:cNvPr id="193984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809903" name="Picture">
</wp:docPr>
                  <a:graphic>
                    <a:graphicData uri="http://schemas.openxmlformats.org/drawingml/2006/picture">
                      <pic:pic>
                        <pic:nvPicPr>
                          <pic:cNvPr id="363809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Ancenis-Saint-Géréon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669368" name="Picture">
</wp:docPr>
                  <a:graphic>
                    <a:graphicData uri="http://schemas.openxmlformats.org/drawingml/2006/picture">
                      <pic:pic>
                        <pic:nvPicPr>
                          <pic:cNvPr id="1734669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Ancenis-saint-gereon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93682" name="Picture">
</wp:docPr>
                  <a:graphic>
                    <a:graphicData uri="http://schemas.openxmlformats.org/drawingml/2006/picture">
                      <pic:pic>
                        <pic:nvPicPr>
                          <pic:cNvPr id="1171936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81437" name="Picture">
</wp:docPr>
                  <a:graphic>
                    <a:graphicData uri="http://schemas.openxmlformats.org/drawingml/2006/picture">
                      <pic:pic>
                        <pic:nvPicPr>
                          <pic:cNvPr id="202681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6314828" name="Picture">
</wp:docPr>
                  <a:graphic>
                    <a:graphicData uri="http://schemas.openxmlformats.org/drawingml/2006/picture">
                      <pic:pic>
                        <pic:nvPicPr>
                          <pic:cNvPr id="58631482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PPRi-Loire Amont (44DDTM19990006)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984390" name="Picture">
</wp:docPr>
                        <a:graphic>
                          <a:graphicData uri="http://schemas.openxmlformats.org/drawingml/2006/picture">
                            <pic:pic>
                              <pic:nvPicPr>
                                <pic:cNvPr id="11429843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PPRi-Loire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26/05/1999</w:t>
                    <w:br/>
                    <w:t xml:space="preserve">Date d'approbation : 12/03/2001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"/donnee-risques/PPR/Fiche-ppr/pprn/44DDTM19990006"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174492" name="Picture">
</wp:docPr>
                  <a:graphic>
                    <a:graphicData uri="http://schemas.openxmlformats.org/drawingml/2006/picture">
                      <pic:pic>
                        <pic:nvPicPr>
                          <pic:cNvPr id="188317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907328" name="Picture">
</wp:docPr>
                  <a:graphic>
                    <a:graphicData uri="http://schemas.openxmlformats.org/drawingml/2006/picture">
                      <pic:pic>
                        <pic:nvPicPr>
                          <pic:cNvPr id="179990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Ancenis-Saint-Géréon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00481" name="Picture">
</wp:docPr>
                  <a:graphic>
                    <a:graphicData uri="http://schemas.openxmlformats.org/drawingml/2006/picture">
                      <pic:pic>
                        <pic:nvPicPr>
                          <pic:cNvPr id="12590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Ancenis-saint-gereon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PPRi-Loire Amont - Révision (44DREAL20190004)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622319" name="Picture">
</wp:docPr>
                        <a:graphic>
                          <a:graphicData uri="http://schemas.openxmlformats.org/drawingml/2006/picture">
                            <pic:pic>
                              <pic:nvPicPr>
                                <pic:cNvPr id="18516223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PPRi-Loire Amont -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"/donnee-risques/PPR/Fiche-ppr/pprn/44DREAL20190004"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LOIRE (val Marillais)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095181" name="Picture">
</wp:docPr>
                        <a:graphic>
                          <a:graphicData uri="http://schemas.openxmlformats.org/drawingml/2006/picture">
                            <pic:pic>
                              <pic:nvPicPr>
                                <pic:cNvPr id="20390951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201986" name="Picture">
</wp:docPr>
                        <a:graphic>
                          <a:graphicData uri="http://schemas.openxmlformats.org/drawingml/2006/picture">
                            <pic:pic>
                              <pic:nvPicPr>
                                <pic:cNvPr id="129020198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04/08/2004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201552" name="Picture">
</wp:docPr>
                  <a:graphic>
                    <a:graphicData uri="http://schemas.openxmlformats.org/drawingml/2006/picture">
                      <pic:pic>
                        <pic:nvPicPr>
                          <pic:cNvPr id="1536201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487905" name="Picture">
</wp:docPr>
                  <a:graphic>
                    <a:graphicData uri="http://schemas.openxmlformats.org/drawingml/2006/picture">
                      <pic:pic>
                        <pic:nvPicPr>
                          <pic:cNvPr id="1981487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Ancenis-Saint-Géréon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019611" name="Picture">
</wp:docPr>
                  <a:graphic>
                    <a:graphicData uri="http://schemas.openxmlformats.org/drawingml/2006/picture">
                      <pic:pic>
                        <pic:nvPicPr>
                          <pic:cNvPr id="224019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Ancenis-saint-gereon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061488" name="Picture">
</wp:docPr>
                  <a:graphic>
                    <a:graphicData uri="http://schemas.openxmlformats.org/drawingml/2006/picture">
                      <pic:pic>
                        <pic:nvPicPr>
                          <pic:cNvPr id="5210614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335467" name="Picture">
</wp:docPr>
                  <a:graphic>
                    <a:graphicData uri="http://schemas.openxmlformats.org/drawingml/2006/picture">
                      <pic:pic>
                        <pic:nvPicPr>
                          <pic:cNvPr id="7753354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8951339" name="Picture">
</wp:docPr>
                  <a:graphic>
                    <a:graphicData uri="http://schemas.openxmlformats.org/drawingml/2006/picture">
                      <pic:pic>
                        <pic:nvPicPr>
                          <pic:cNvPr id="9589513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034067" name="Picture">
</wp:docPr>
                        <a:graphic>
                          <a:graphicData uri="http://schemas.openxmlformats.org/drawingml/2006/picture">
                            <pic:pic>
                              <pic:nvPicPr>
                                <pic:cNvPr id="12960340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455000" name="Picture">
</wp:docPr>
                  <a:graphic>
                    <a:graphicData uri="http://schemas.openxmlformats.org/drawingml/2006/picture">
                      <pic:pic>
                        <pic:nvPicPr>
                          <pic:cNvPr id="858455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133424" name="Picture">
</wp:docPr>
                  <a:graphic>
                    <a:graphicData uri="http://schemas.openxmlformats.org/drawingml/2006/picture">
                      <pic:pic>
                        <pic:nvPicPr>
                          <pic:cNvPr id="123413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Ancenis-Saint-Géréon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864227" name="Picture">
</wp:docPr>
                  <a:graphic>
                    <a:graphicData uri="http://schemas.openxmlformats.org/drawingml/2006/picture">
                      <pic:pic>
                        <pic:nvPicPr>
                          <pic:cNvPr id="2076864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Ancenis-saint-gereon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083077" name="Picture">
</wp:docPr>
                  <a:graphic>
                    <a:graphicData uri="http://schemas.openxmlformats.org/drawingml/2006/picture">
                      <pic:pic>
                        <pic:nvPicPr>
                          <pic:cNvPr id="10600830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969100" name="Picture">
</wp:docPr>
                  <a:graphic>
                    <a:graphicData uri="http://schemas.openxmlformats.org/drawingml/2006/picture">
                      <pic:pic>
                        <pic:nvPicPr>
                          <pic:cNvPr id="13899691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0654789" name="Picture">
</wp:docPr>
                  <a:graphic>
                    <a:graphicData uri="http://schemas.openxmlformats.org/drawingml/2006/picture">
                      <pic:pic>
                        <pic:nvPicPr>
                          <pic:cNvPr id="14506547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149473" name="Picture">
</wp:docPr>
                        <a:graphic>
                          <a:graphicData uri="http://schemas.openxmlformats.org/drawingml/2006/picture">
                            <pic:pic>
                              <pic:nvPicPr>
                                <pic:cNvPr id="14981494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416554" name="Picture">
</wp:docPr>
                        <a:graphic>
                          <a:graphicData uri="http://schemas.openxmlformats.org/drawingml/2006/picture">
                            <pic:pic>
                              <pic:nvPicPr>
                                <pic:cNvPr id="11224165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561005" name="Picture">
</wp:docPr>
                  <a:graphic>
                    <a:graphicData uri="http://schemas.openxmlformats.org/drawingml/2006/picture">
                      <pic:pic>
                        <pic:nvPicPr>
                          <pic:cNvPr id="1144561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088259" name="Picture">
</wp:docPr>
                  <a:graphic>
                    <a:graphicData uri="http://schemas.openxmlformats.org/drawingml/2006/picture">
                      <pic:pic>
                        <pic:nvPicPr>
                          <pic:cNvPr id="2046088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Ancenis-Saint-Géréon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356274" name="Picture">
</wp:docPr>
                  <a:graphic>
                    <a:graphicData uri="http://schemas.openxmlformats.org/drawingml/2006/picture">
                      <pic:pic>
                        <pic:nvPicPr>
                          <pic:cNvPr id="588356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Ancenis-saint-gereon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049986" name="Picture">
</wp:docPr>
                  <a:graphic>
                    <a:graphicData uri="http://schemas.openxmlformats.org/drawingml/2006/picture">
                      <pic:pic>
                        <pic:nvPicPr>
                          <pic:cNvPr id="421049986"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413730" name="Picture">
</wp:docPr>
                  <a:graphic>
                    <a:graphicData uri="http://schemas.openxmlformats.org/drawingml/2006/picture">
                      <pic:pic>
                        <pic:nvPicPr>
                          <pic:cNvPr id="12794137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363898" name="Picture">
</wp:docPr>
                  <a:graphic>
                    <a:graphicData uri="http://schemas.openxmlformats.org/drawingml/2006/picture">
                      <pic:pic>
                        <pic:nvPicPr>
                          <pic:cNvPr id="131363898"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896656" name="Picture">
</wp:docPr>
                        <a:graphic>
                          <a:graphicData uri="http://schemas.openxmlformats.org/drawingml/2006/picture">
                            <pic:pic>
                              <pic:nvPicPr>
                                <pic:cNvPr id="16058966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755659" name="Picture">
</wp:docPr>
                  <a:graphic>
                    <a:graphicData uri="http://schemas.openxmlformats.org/drawingml/2006/picture">
                      <pic:pic>
                        <pic:nvPicPr>
                          <pic:cNvPr id="1973755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285872" name="Picture">
</wp:docPr>
                  <a:graphic>
                    <a:graphicData uri="http://schemas.openxmlformats.org/drawingml/2006/picture">
                      <pic:pic>
                        <pic:nvPicPr>
                          <pic:cNvPr id="209328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Ancenis-Saint-Géréon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245553" name="Picture">
</wp:docPr>
                  <a:graphic>
                    <a:graphicData uri="http://schemas.openxmlformats.org/drawingml/2006/picture">
                      <pic:pic>
                        <pic:nvPicPr>
                          <pic:cNvPr id="167224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Ancenis-saint-gereon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724489" name="Picture">
</wp:docPr>
                  <a:graphic>
                    <a:graphicData uri="http://schemas.openxmlformats.org/drawingml/2006/picture">
                      <pic:pic>
                        <pic:nvPicPr>
                          <pic:cNvPr id="78272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569004" name="Picture">
</wp:docPr>
                  <a:graphic>
                    <a:graphicData uri="http://schemas.openxmlformats.org/drawingml/2006/picture">
                      <pic:pic>
                        <pic:nvPicPr>
                          <pic:cNvPr id="205056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Ancenis-Saint-Géréon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105571" name="Picture">
</wp:docPr>
                  <a:graphic>
                    <a:graphicData uri="http://schemas.openxmlformats.org/drawingml/2006/picture">
                      <pic:pic>
                        <pic:nvPicPr>
                          <pic:cNvPr id="2057105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Ancenis-saint-gereon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097319" name="Picture">
</wp:docPr>
                  <a:graphic>
                    <a:graphicData uri="http://schemas.openxmlformats.org/drawingml/2006/picture">
                      <pic:pic>
                        <pic:nvPicPr>
                          <pic:cNvPr id="121909731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897863" name="Picture">
</wp:docPr>
                  <a:graphic>
                    <a:graphicData uri="http://schemas.openxmlformats.org/drawingml/2006/picture">
                      <pic:pic>
                        <pic:nvPicPr>
                          <pic:cNvPr id="13618978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8965083" name="Picture">
</wp:docPr>
                  <a:graphic>
                    <a:graphicData uri="http://schemas.openxmlformats.org/drawingml/2006/picture">
                      <pic:pic>
                        <pic:nvPicPr>
                          <pic:cNvPr id="176896508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766575" name="Picture">
</wp:docPr>
                        <a:graphic>
                          <a:graphicData uri="http://schemas.openxmlformats.org/drawingml/2006/picture">
                            <pic:pic>
                              <pic:nvPicPr>
                                <pic:cNvPr id="4347665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647707" name="Picture">
</wp:docPr>
                  <a:graphic>
                    <a:graphicData uri="http://schemas.openxmlformats.org/drawingml/2006/picture">
                      <pic:pic>
                        <pic:nvPicPr>
                          <pic:cNvPr id="45064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920493" name="Picture">
</wp:docPr>
                  <a:graphic>
                    <a:graphicData uri="http://schemas.openxmlformats.org/drawingml/2006/picture">
                      <pic:pic>
                        <pic:nvPicPr>
                          <pic:cNvPr id="839920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Ancenis-Saint-Géréon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000570" name="Picture">
</wp:docPr>
                  <a:graphic>
                    <a:graphicData uri="http://schemas.openxmlformats.org/drawingml/2006/picture">
                      <pic:pic>
                        <pic:nvPicPr>
                          <pic:cNvPr id="2066000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Ancenis-saint-gereon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68614" name="Picture">
</wp:docPr>
                  <a:graphic>
                    <a:graphicData uri="http://schemas.openxmlformats.org/drawingml/2006/picture">
                      <pic:pic>
                        <pic:nvPicPr>
                          <pic:cNvPr id="327686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18721" name="Picture">
</wp:docPr>
                  <a:graphic>
                    <a:graphicData uri="http://schemas.openxmlformats.org/drawingml/2006/picture">
                      <pic:pic>
                        <pic:nvPicPr>
                          <pic:cNvPr id="9798187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6862115" name="Picture">
</wp:docPr>
                  <a:graphic>
                    <a:graphicData uri="http://schemas.openxmlformats.org/drawingml/2006/picture">
                      <pic:pic>
                        <pic:nvPicPr>
                          <pic:cNvPr id="2768621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148457" name="Picture">
</wp:docPr>
                        <a:graphic>
                          <a:graphicData uri="http://schemas.openxmlformats.org/drawingml/2006/picture">
                            <pic:pic>
                              <pic:nvPicPr>
                                <pic:cNvPr id="9351484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022897" name="Picture">
</wp:docPr>
                  <a:graphic>
                    <a:graphicData uri="http://schemas.openxmlformats.org/drawingml/2006/picture">
                      <pic:pic>
                        <pic:nvPicPr>
                          <pic:cNvPr id="58802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416565" name="Picture">
</wp:docPr>
                  <a:graphic>
                    <a:graphicData uri="http://schemas.openxmlformats.org/drawingml/2006/picture">
                      <pic:pic>
                        <pic:nvPicPr>
                          <pic:cNvPr id="134941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Ancenis-Saint-Géréon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675189" name="Picture">
</wp:docPr>
                  <a:graphic>
                    <a:graphicData uri="http://schemas.openxmlformats.org/drawingml/2006/picture">
                      <pic:pic>
                        <pic:nvPicPr>
                          <pic:cNvPr id="150467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Ancenis-saint-gereon</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098906" name="Picture">
</wp:docPr>
                  <a:graphic>
                    <a:graphicData uri="http://schemas.openxmlformats.org/drawingml/2006/picture">
                      <pic:pic>
                        <pic:nvPicPr>
                          <pic:cNvPr id="1297098906"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484016" name="Picture">
</wp:docPr>
                  <a:graphic>
                    <a:graphicData uri="http://schemas.openxmlformats.org/drawingml/2006/picture">
                      <pic:pic>
                        <pic:nvPicPr>
                          <pic:cNvPr id="17524840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24504285" name="Picture">
</wp:docPr>
                  <a:graphic>
                    <a:graphicData uri="http://schemas.openxmlformats.org/drawingml/2006/picture">
                      <pic:pic>
                        <pic:nvPicPr>
                          <pic:cNvPr id="1524504285"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07790" name="Picture">
</wp:docPr>
                        <a:graphic>
                          <a:graphicData uri="http://schemas.openxmlformats.org/drawingml/2006/picture">
                            <pic:pic>
                              <pic:nvPicPr>
                                <pic:cNvPr id="12250779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701476" name="Picture">
</wp:docPr>
                  <a:graphic>
                    <a:graphicData uri="http://schemas.openxmlformats.org/drawingml/2006/picture">
                      <pic:pic>
                        <pic:nvPicPr>
                          <pic:cNvPr id="109870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189927" name="Picture">
</wp:docPr>
                  <a:graphic>
                    <a:graphicData uri="http://schemas.openxmlformats.org/drawingml/2006/picture">
                      <pic:pic>
                        <pic:nvPicPr>
                          <pic:cNvPr id="74318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Ancenis-Saint-Géréon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182284" name="Picture">
</wp:docPr>
                  <a:graphic>
                    <a:graphicData uri="http://schemas.openxmlformats.org/drawingml/2006/picture">
                      <pic:pic>
                        <pic:nvPicPr>
                          <pic:cNvPr id="1781182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Ancenis-saint-gereon</w:t>
            </w:r>
          </w:p>
        </w:tc>
        <w:tc>
          <w:tcPr>
     </w:tcPr>
          <w:p>
            <w:pPr>
              <w:pStyle w:val="EMPTY_CELL_STYLE"/>
            </w:pPr>
          </w:p>
        </w:tc>
      </w:tr>
      <w:tr>
        <w:trPr>
          <w:trHeight w:hRule="atLeas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bas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"https://www.georisques.gouv.fr/risques/installations/donnees/details/0006300906" \t "_self" </w:instrText>
                        </w:r>
                        <w:r>
                          <w:fldChar w:fldCharType="separate"/>
                        </w:r>
                        <w:r>
                          <w:rPr>
                            <w:rFonts w:ascii="Marianne" w:hAnsi="Marianne" w:eastAsia="Marianne" w:cs="Marianne"/>
                            <w:sz w:val="14"/>
                          </w:rPr>
                          <w:t xml:space="preserve">LAITERIE DU VAL D'ANCENIS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3 installation(s) classée(s) non SEVESO manipulant des substances et mélanges dangereux sur la commune</w:t>
                  </w:r>
                </w:p>
              </w:tc>
              <w:tc>
                <w:tcPr>
     </w:tcPr>
                <w:p>
                  <w:pPr>
                    <w:pStyle w:val="EMPTY_CELL_STYLE"/>
                  </w:pPr>
                </w:p>
              </w:tc>
            </w:tr>
            <w:tr>
              <w:trPr>
                <w:trHeight w:hRule="atLeast" w:val="132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"https://www.georisques.gouv.fr/risques/installations/donnees/details/0006300886" \t "_self" </w:instrText>
                        </w:r>
                        <w:r>
                          <w:fldChar w:fldCharType="separate"/>
                        </w:r>
                        <w:r>
                          <w:rPr>
                            <w:rFonts w:ascii="Marianne" w:hAnsi="Marianne" w:eastAsia="Marianne" w:cs="Marianne"/>
                            <w:sz w:val="14"/>
                          </w:rPr>
                          <w:t xml:space="preserve">MANITOU BF</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"https://www.georisques.gouv.fr/risques/installations/donnees/details/0006300995" \t "_self" </w:instrText>
                        </w:r>
                        <w:r>
                          <w:fldChar w:fldCharType="separate"/>
                        </w:r>
                        <w:r>
                          <w:rPr>
                            <w:rFonts w:ascii="Marianne" w:hAnsi="Marianne" w:eastAsia="Marianne" w:cs="Marianne"/>
                            <w:sz w:val="14"/>
                          </w:rPr>
                          <w:t xml:space="preserve">GROUPE BOUHYER</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"https://www.georisques.gouv.fr/risques/installations/donnees/details/0006311609" \t "_self" </w:instrText>
                        </w:r>
                        <w:r>
                          <w:fldChar w:fldCharType="separate"/>
                        </w:r>
                        <w:r>
                          <w:rPr>
                            <w:rFonts w:ascii="Marianne" w:hAnsi="Marianne" w:eastAsia="Marianne" w:cs="Marianne"/>
                            <w:sz w:val="14"/>
                          </w:rPr>
                          <w:t xml:space="preserve">GALLIANCE ANCENIS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126369" name="Picture">
</wp:docPr>
                  <a:graphic>
                    <a:graphicData uri="http://schemas.openxmlformats.org/drawingml/2006/picture">
                      <pic:pic>
                        <pic:nvPicPr>
                          <pic:cNvPr id="692126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671327" name="Picture">
</wp:docPr>
                  <a:graphic>
                    <a:graphicData uri="http://schemas.openxmlformats.org/drawingml/2006/picture">
                      <pic:pic>
                        <pic:nvPicPr>
                          <pic:cNvPr id="32267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Ancenis-Saint-Géréon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899838" name="Picture">
</wp:docPr>
                  <a:graphic>
                    <a:graphicData uri="http://schemas.openxmlformats.org/drawingml/2006/picture">
                      <pic:pic>
                        <pic:nvPicPr>
                          <pic:cNvPr id="148389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Ancenis-saint-gereon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802657" name="Picture">
</wp:docPr>
                  <a:graphic>
                    <a:graphicData uri="http://schemas.openxmlformats.org/drawingml/2006/picture">
                      <pic:pic>
                        <pic:nvPicPr>
                          <pic:cNvPr id="1279802657"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851685" name="Picture">
</wp:docPr>
                  <a:graphic>
                    <a:graphicData uri="http://schemas.openxmlformats.org/drawingml/2006/picture">
                      <pic:pic>
                        <pic:nvPicPr>
                          <pic:cNvPr id="18788516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20125729" name="Picture">
</wp:docPr>
                  <a:graphic>
                    <a:graphicData uri="http://schemas.openxmlformats.org/drawingml/2006/picture">
                      <pic:pic>
                        <pic:nvPicPr>
                          <pic:cNvPr id="62012572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225778" name="Picture">
</wp:docPr>
                  <a:graphic>
                    <a:graphicData uri="http://schemas.openxmlformats.org/drawingml/2006/picture">
                      <pic:pic>
                        <pic:nvPicPr>
                          <pic:cNvPr id="588225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032740" name="Picture">
</wp:docPr>
                  <a:graphic>
                    <a:graphicData uri="http://schemas.openxmlformats.org/drawingml/2006/picture">
                      <pic:pic>
                        <pic:nvPicPr>
                          <pic:cNvPr id="130003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Ancenis-Saint-Géréon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132500" name="Picture">
</wp:docPr>
                  <a:graphic>
                    <a:graphicData uri="http://schemas.openxmlformats.org/drawingml/2006/picture">
                      <pic:pic>
                        <pic:nvPicPr>
                          <pic:cNvPr id="939132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Ancenis-saint-gereon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046102" name="Picture">
</wp:docPr>
                  <a:graphic>
                    <a:graphicData uri="http://schemas.openxmlformats.org/drawingml/2006/picture">
                      <pic:pic>
                        <pic:nvPicPr>
                          <pic:cNvPr id="1214046102"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004955" name="Picture">
</wp:docPr>
                  <a:graphic>
                    <a:graphicData uri="http://schemas.openxmlformats.org/drawingml/2006/picture">
                      <pic:pic>
                        <pic:nvPicPr>
                          <pic:cNvPr id="133400495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0156547" name="Picture">
</wp:docPr>
                  <a:graphic>
                    <a:graphicData uri="http://schemas.openxmlformats.org/drawingml/2006/picture">
                      <pic:pic>
                        <pic:nvPicPr>
                          <pic:cNvPr id="690156547"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907427" name="Picture">
</wp:docPr>
                        <a:graphic>
                          <a:graphicData uri="http://schemas.openxmlformats.org/drawingml/2006/picture">
                            <pic:pic>
                              <pic:nvPicPr>
                                <pic:cNvPr id="1441907427"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637657" name="Picture">
</wp:docPr>
                  <a:graphic>
                    <a:graphicData uri="http://schemas.openxmlformats.org/drawingml/2006/picture">
                      <pic:pic>
                        <pic:nvPicPr>
                          <pic:cNvPr id="1892637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186564" name="Picture">
</wp:docPr>
                  <a:graphic>
                    <a:graphicData uri="http://schemas.openxmlformats.org/drawingml/2006/picture">
                      <pic:pic>
                        <pic:nvPicPr>
                          <pic:cNvPr id="153018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Ancenis-Saint-Géréon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846322" name="Picture">
</wp:docPr>
                  <a:graphic>
                    <a:graphicData uri="http://schemas.openxmlformats.org/drawingml/2006/picture">
                      <pic:pic>
                        <pic:nvPicPr>
                          <pic:cNvPr id="30584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"https://fiches-risques.brgm.fr/georisques/infosols/instruction/SSP001190201" \t "_blank" </w:instrText>
            </w:r>
            <w:r>
              <w:fldChar w:fldCharType="separate"/>
            </w:r>
            <w:r>
              <w:rPr>
                <w:rFonts w:ascii="Marianne" w:hAnsi="Marianne" w:eastAsia="Marianne" w:cs="Marianne"/>
                <w:sz w:val="14"/>
              </w:rPr>
              <w:t xml:space="preserve">SSP001190201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Ancenis Automobile Atlantique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"https://fiches-risques.brgm.fr/georisques/infosols/instruction/SSP001196801" \t "_blank" </w:instrText>
            </w:r>
            <w:r>
              <w:fldChar w:fldCharType="separate"/>
            </w:r>
            <w:r>
              <w:rPr>
                <w:rFonts w:ascii="Marianne" w:hAnsi="Marianne" w:eastAsia="Marianne" w:cs="Marianne"/>
                <w:sz w:val="14"/>
              </w:rPr>
              <w:t xml:space="preserve">SSP001196801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G.M. BOUHYER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549149" name="Picture">
</wp:docPr>
                  <a:graphic>
                    <a:graphicData uri="http://schemas.openxmlformats.org/drawingml/2006/picture">
                      <pic:pic>
                        <pic:nvPicPr>
                          <pic:cNvPr id="95754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495684" name="Picture">
</wp:docPr>
                  <a:graphic>
                    <a:graphicData uri="http://schemas.openxmlformats.org/drawingml/2006/picture">
                      <pic:pic>
                        <pic:nvPicPr>
                          <pic:cNvPr id="190449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Ancenis-Saint-Géréon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816023" name="Picture">
</wp:docPr>
                  <a:graphic>
                    <a:graphicData uri="http://schemas.openxmlformats.org/drawingml/2006/picture">
                      <pic:pic>
                        <pic:nvPicPr>
                          <pic:cNvPr id="38681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"https://fiches-risques.brgm.fr/georisques/casias/SSP4002012" \t "_blank" </w:instrText>
            </w:r>
            <w:r>
              <w:fldChar w:fldCharType="separate"/>
            </w:r>
            <w:r>
              <w:rPr>
                <w:rFonts w:ascii="Marianne" w:hAnsi="Marianne" w:eastAsia="Marianne" w:cs="Marianne"/>
                <w:sz w:val="14"/>
              </w:rPr>
              <w:t xml:space="preserve">SSP4002012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"https://fiches-risques.brgm.fr/georisques/casias/SSP4001976" \t "_blank" </w:instrText>
            </w:r>
            <w:r>
              <w:fldChar w:fldCharType="separate"/>
            </w:r>
            <w:r>
              <w:rPr>
                <w:rFonts w:ascii="Marianne" w:hAnsi="Marianne" w:eastAsia="Marianne" w:cs="Marianne"/>
                <w:sz w:val="14"/>
              </w:rPr>
              <w:t xml:space="preserve">SSP4001976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"https://fiches-risques.brgm.fr/georisques/casias/SSP4001951" \t "_blank" </w:instrText>
            </w:r>
            <w:r>
              <w:fldChar w:fldCharType="separate"/>
            </w:r>
            <w:r>
              <w:rPr>
                <w:rFonts w:ascii="Marianne" w:hAnsi="Marianne" w:eastAsia="Marianne" w:cs="Marianne"/>
                <w:sz w:val="14"/>
              </w:rPr>
              <w:t xml:space="preserve">SSP4001951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"https://fiches-risques.brgm.fr/georisques/casias/SSP4001931" \t "_blank" </w:instrText>
            </w:r>
            <w:r>
              <w:fldChar w:fldCharType="separate"/>
            </w:r>
            <w:r>
              <w:rPr>
                <w:rFonts w:ascii="Marianne" w:hAnsi="Marianne" w:eastAsia="Marianne" w:cs="Marianne"/>
                <w:sz w:val="14"/>
              </w:rPr>
              <w:t xml:space="preserve">SSP4001931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"https://fiches-risques.brgm.fr/georisques/casias/SSP4001915" \t "_blank" </w:instrText>
            </w:r>
            <w:r>
              <w:fldChar w:fldCharType="separate"/>
            </w:r>
            <w:r>
              <w:rPr>
                <w:rFonts w:ascii="Marianne" w:hAnsi="Marianne" w:eastAsia="Marianne" w:cs="Marianne"/>
                <w:sz w:val="14"/>
              </w:rPr>
              <w:t xml:space="preserve">SSP4001915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"https://fiches-risques.brgm.fr/georisques/casias/SSP4001812" \t "_blank" </w:instrText>
            </w:r>
            <w:r>
              <w:fldChar w:fldCharType="separate"/>
            </w:r>
            <w:r>
              <w:rPr>
                <w:rFonts w:ascii="Marianne" w:hAnsi="Marianne" w:eastAsia="Marianne" w:cs="Marianne"/>
                <w:sz w:val="14"/>
              </w:rPr>
              <w:t xml:space="preserve">SSP4001812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"https://fiches-risques.brgm.fr/georisques/casias/SSP4001811" \t "_blank" </w:instrText>
            </w:r>
            <w:r>
              <w:fldChar w:fldCharType="separate"/>
            </w:r>
            <w:r>
              <w:rPr>
                <w:rFonts w:ascii="Marianne" w:hAnsi="Marianne" w:eastAsia="Marianne" w:cs="Marianne"/>
                <w:sz w:val="14"/>
              </w:rPr>
              <w:t xml:space="preserve">SSP4001811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"https://fiches-risques.brgm.fr/georisques/casias/SSP4001810" \t "_blank" </w:instrText>
            </w:r>
            <w:r>
              <w:fldChar w:fldCharType="separate"/>
            </w:r>
            <w:r>
              <w:rPr>
                <w:rFonts w:ascii="Marianne" w:hAnsi="Marianne" w:eastAsia="Marianne" w:cs="Marianne"/>
                <w:sz w:val="14"/>
              </w:rPr>
              <w:t xml:space="preserve">SSP4001810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"https://fiches-risques.brgm.fr/georisques/casias/SSP4001763" \t "_blank" </w:instrText>
            </w:r>
            <w:r>
              <w:fldChar w:fldCharType="separate"/>
            </w:r>
            <w:r>
              <w:rPr>
                <w:rFonts w:ascii="Marianne" w:hAnsi="Marianne" w:eastAsia="Marianne" w:cs="Marianne"/>
                <w:sz w:val="14"/>
              </w:rPr>
              <w:t xml:space="preserve">SSP4001763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"https://fiches-risques.brgm.fr/georisques/casias/SSP4001762" \t "_blank" </w:instrText>
            </w:r>
            <w:r>
              <w:fldChar w:fldCharType="separate"/>
            </w:r>
            <w:r>
              <w:rPr>
                <w:rFonts w:ascii="Marianne" w:hAnsi="Marianne" w:eastAsia="Marianne" w:cs="Marianne"/>
                <w:sz w:val="14"/>
              </w:rPr>
              <w:t xml:space="preserve">SSP4001762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"https://fiches-risques.brgm.fr/georisques/casias/SSP4001737" \t "_blank" </w:instrText>
            </w:r>
            <w:r>
              <w:fldChar w:fldCharType="separate"/>
            </w:r>
            <w:r>
              <w:rPr>
                <w:rFonts w:ascii="Marianne" w:hAnsi="Marianne" w:eastAsia="Marianne" w:cs="Marianne"/>
                <w:sz w:val="14"/>
              </w:rPr>
              <w:t xml:space="preserve">SSP4001737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"https://fiches-risques.brgm.fr/georisques/casias/SSP4001736" \t "_blank" </w:instrText>
            </w:r>
            <w:r>
              <w:fldChar w:fldCharType="separate"/>
            </w:r>
            <w:r>
              <w:rPr>
                <w:rFonts w:ascii="Marianne" w:hAnsi="Marianne" w:eastAsia="Marianne" w:cs="Marianne"/>
                <w:sz w:val="14"/>
              </w:rPr>
              <w:t xml:space="preserve">SSP4001736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"https://fiches-risques.brgm.fr/georisques/casias/SSP4001735" \t "_blank" </w:instrText>
            </w:r>
            <w:r>
              <w:fldChar w:fldCharType="separate"/>
            </w:r>
            <w:r>
              <w:rPr>
                <w:rFonts w:ascii="Marianne" w:hAnsi="Marianne" w:eastAsia="Marianne" w:cs="Marianne"/>
                <w:sz w:val="14"/>
              </w:rPr>
              <w:t xml:space="preserve">SSP4001735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"https://fiches-risques.brgm.fr/georisques/casias/SSP4000786" \t "_blank" </w:instrText>
            </w:r>
            <w:r>
              <w:fldChar w:fldCharType="separate"/>
            </w:r>
            <w:r>
              <w:rPr>
                <w:rFonts w:ascii="Marianne" w:hAnsi="Marianne" w:eastAsia="Marianne" w:cs="Marianne"/>
                <w:sz w:val="14"/>
              </w:rPr>
              <w:t xml:space="preserve">SSP4000786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"https://fiches-risques.brgm.fr/georisques/casias/SSP4000353" \t "_blank" </w:instrText>
            </w:r>
            <w:r>
              <w:fldChar w:fldCharType="separate"/>
            </w:r>
            <w:r>
              <w:rPr>
                <w:rFonts w:ascii="Marianne" w:hAnsi="Marianne" w:eastAsia="Marianne" w:cs="Marianne"/>
                <w:sz w:val="14"/>
              </w:rPr>
              <w:t xml:space="preserve">SSP4000353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"https://fiches-risques.brgm.fr/georisques/casias/SSP4000352" \t "_blank" </w:instrText>
            </w:r>
            <w:r>
              <w:fldChar w:fldCharType="separate"/>
            </w:r>
            <w:r>
              <w:rPr>
                <w:rFonts w:ascii="Marianne" w:hAnsi="Marianne" w:eastAsia="Marianne" w:cs="Marianne"/>
                <w:sz w:val="14"/>
              </w:rPr>
              <w:t xml:space="preserve">SSP4000352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"https://fiches-risques.brgm.fr/georisques/casias/SSP4000351" \t "_blank" </w:instrText>
            </w:r>
            <w:r>
              <w:fldChar w:fldCharType="separate"/>
            </w:r>
            <w:r>
              <w:rPr>
                <w:rFonts w:ascii="Marianne" w:hAnsi="Marianne" w:eastAsia="Marianne" w:cs="Marianne"/>
                <w:sz w:val="14"/>
              </w:rPr>
              <w:t xml:space="preserve">SSP4000351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"https://fiches-risques.brgm.fr/georisques/casias/SSP4000350" \t "_blank" </w:instrText>
            </w:r>
            <w:r>
              <w:fldChar w:fldCharType="separate"/>
            </w:r>
            <w:r>
              <w:rPr>
                <w:rFonts w:ascii="Marianne" w:hAnsi="Marianne" w:eastAsia="Marianne" w:cs="Marianne"/>
                <w:sz w:val="14"/>
              </w:rPr>
              <w:t xml:space="preserve">SSP4000350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"https://fiches-risques.brgm.fr/georisques/casias/SSP4000349" \t "_blank" </w:instrText>
            </w:r>
            <w:r>
              <w:fldChar w:fldCharType="separate"/>
            </w:r>
            <w:r>
              <w:rPr>
                <w:rFonts w:ascii="Marianne" w:hAnsi="Marianne" w:eastAsia="Marianne" w:cs="Marianne"/>
                <w:sz w:val="14"/>
              </w:rPr>
              <w:t xml:space="preserve">SSP4000349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"https://fiches-risques.brgm.fr/georisques/casias/SSP4000348" \t "_blank" </w:instrText>
            </w:r>
            <w:r>
              <w:fldChar w:fldCharType="separate"/>
            </w:r>
            <w:r>
              <w:rPr>
                <w:rFonts w:ascii="Marianne" w:hAnsi="Marianne" w:eastAsia="Marianne" w:cs="Marianne"/>
                <w:sz w:val="14"/>
              </w:rPr>
              <w:t xml:space="preserve">SSP4000348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"https://fiches-risques.brgm.fr/georisques/casias/SSP4000347" \t "_blank" </w:instrText>
            </w:r>
            <w:r>
              <w:fldChar w:fldCharType="separate"/>
            </w:r>
            <w:r>
              <w:rPr>
                <w:rFonts w:ascii="Marianne" w:hAnsi="Marianne" w:eastAsia="Marianne" w:cs="Marianne"/>
                <w:sz w:val="14"/>
              </w:rPr>
              <w:t xml:space="preserve">SSP4000347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"https://fiches-risques.brgm.fr/georisques/casias/SSP4000346" \t "_blank" </w:instrText>
            </w:r>
            <w:r>
              <w:fldChar w:fldCharType="separate"/>
            </w:r>
            <w:r>
              <w:rPr>
                <w:rFonts w:ascii="Marianne" w:hAnsi="Marianne" w:eastAsia="Marianne" w:cs="Marianne"/>
                <w:sz w:val="14"/>
              </w:rPr>
              <w:t xml:space="preserve">SSP4000346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"https://fiches-risques.brgm.fr/georisques/casias/SSP4000345" \t "_blank" </w:instrText>
            </w:r>
            <w:r>
              <w:fldChar w:fldCharType="separate"/>
            </w:r>
            <w:r>
              <w:rPr>
                <w:rFonts w:ascii="Marianne" w:hAnsi="Marianne" w:eastAsia="Marianne" w:cs="Marianne"/>
                <w:sz w:val="14"/>
              </w:rPr>
              <w:t xml:space="preserve">SSP4000345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"https://fiches-risques.brgm.fr/georisques/casias/SSP4000344" \t "_blank" </w:instrText>
            </w:r>
            <w:r>
              <w:fldChar w:fldCharType="separate"/>
            </w:r>
            <w:r>
              <w:rPr>
                <w:rFonts w:ascii="Marianne" w:hAnsi="Marianne" w:eastAsia="Marianne" w:cs="Marianne"/>
                <w:sz w:val="14"/>
              </w:rPr>
              <w:t xml:space="preserve">SSP4000344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"https://fiches-risques.brgm.fr/georisques/casias/SSP4000342" \t "_blank" </w:instrText>
            </w:r>
            <w:r>
              <w:fldChar w:fldCharType="separate"/>
            </w:r>
            <w:r>
              <w:rPr>
                <w:rFonts w:ascii="Marianne" w:hAnsi="Marianne" w:eastAsia="Marianne" w:cs="Marianne"/>
                <w:sz w:val="14"/>
              </w:rPr>
              <w:t xml:space="preserve">SSP4000342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"https://fiches-risques.brgm.fr/georisques/casias/SSP4000341" \t "_blank" </w:instrText>
            </w:r>
            <w:r>
              <w:fldChar w:fldCharType="separate"/>
            </w:r>
            <w:r>
              <w:rPr>
                <w:rFonts w:ascii="Marianne" w:hAnsi="Marianne" w:eastAsia="Marianne" w:cs="Marianne"/>
                <w:sz w:val="14"/>
              </w:rPr>
              <w:t xml:space="preserve">SSP4000341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"https://fiches-risques.brgm.fr/georisques/casias/SSP4000340" \t "_blank" </w:instrText>
            </w:r>
            <w:r>
              <w:fldChar w:fldCharType="separate"/>
            </w:r>
            <w:r>
              <w:rPr>
                <w:rFonts w:ascii="Marianne" w:hAnsi="Marianne" w:eastAsia="Marianne" w:cs="Marianne"/>
                <w:sz w:val="14"/>
              </w:rPr>
              <w:t xml:space="preserve">SSP4000340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"https://fiches-risques.brgm.fr/georisques/casias/SSP4000339" \t "_blank" </w:instrText>
            </w:r>
            <w:r>
              <w:fldChar w:fldCharType="separate"/>
            </w:r>
            <w:r>
              <w:rPr>
                <w:rFonts w:ascii="Marianne" w:hAnsi="Marianne" w:eastAsia="Marianne" w:cs="Marianne"/>
                <w:sz w:val="14"/>
              </w:rPr>
              <w:t xml:space="preserve">SSP4000339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"https://fiches-risques.brgm.fr/georisques/casias/SSP4000338" \t "_blank" </w:instrText>
            </w:r>
            <w:r>
              <w:fldChar w:fldCharType="separate"/>
            </w:r>
            <w:r>
              <w:rPr>
                <w:rFonts w:ascii="Marianne" w:hAnsi="Marianne" w:eastAsia="Marianne" w:cs="Marianne"/>
                <w:sz w:val="14"/>
              </w:rPr>
              <w:t xml:space="preserve">SSP4000338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"https://fiches-risques.brgm.fr/georisques/casias/SSP4000337" \t "_blank" </w:instrText>
            </w:r>
            <w:r>
              <w:fldChar w:fldCharType="separate"/>
            </w:r>
            <w:r>
              <w:rPr>
                <w:rFonts w:ascii="Marianne" w:hAnsi="Marianne" w:eastAsia="Marianne" w:cs="Marianne"/>
                <w:sz w:val="14"/>
              </w:rPr>
              <w:t xml:space="preserve">SSP4000337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"https://fiches-risques.brgm.fr/georisques/casias/SSP4000336" \t "_blank" </w:instrText>
            </w:r>
            <w:r>
              <w:fldChar w:fldCharType="separate"/>
            </w:r>
            <w:r>
              <w:rPr>
                <w:rFonts w:ascii="Marianne" w:hAnsi="Marianne" w:eastAsia="Marianne" w:cs="Marianne"/>
                <w:sz w:val="14"/>
              </w:rPr>
              <w:t xml:space="preserve">SSP4000336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"https://fiches-risques.brgm.fr/georisques/casias/SSP4000335" \t "_blank" </w:instrText>
            </w:r>
            <w:r>
              <w:fldChar w:fldCharType="separate"/>
            </w:r>
            <w:r>
              <w:rPr>
                <w:rFonts w:ascii="Marianne" w:hAnsi="Marianne" w:eastAsia="Marianne" w:cs="Marianne"/>
                <w:sz w:val="14"/>
              </w:rPr>
              <w:t xml:space="preserve">SSP4000335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"https://fiches-risques.brgm.fr/georisques/casias/SSP4000334" \t "_blank" </w:instrText>
            </w:r>
            <w:r>
              <w:fldChar w:fldCharType="separate"/>
            </w:r>
            <w:r>
              <w:rPr>
                <w:rFonts w:ascii="Marianne" w:hAnsi="Marianne" w:eastAsia="Marianne" w:cs="Marianne"/>
                <w:sz w:val="14"/>
              </w:rPr>
              <w:t xml:space="preserve">SSP4000334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"https://fiches-risques.brgm.fr/georisques/casias/SSP4000333" \t "_blank" </w:instrText>
            </w:r>
            <w:r>
              <w:fldChar w:fldCharType="separate"/>
            </w:r>
            <w:r>
              <w:rPr>
                <w:rFonts w:ascii="Marianne" w:hAnsi="Marianne" w:eastAsia="Marianne" w:cs="Marianne"/>
                <w:sz w:val="14"/>
              </w:rPr>
              <w:t xml:space="preserve">SSP4000333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"https://fiches-risques.brgm.fr/georisques/casias/SSP4000332" \t "_blank" </w:instrText>
            </w:r>
            <w:r>
              <w:fldChar w:fldCharType="separate"/>
            </w:r>
            <w:r>
              <w:rPr>
                <w:rFonts w:ascii="Marianne" w:hAnsi="Marianne" w:eastAsia="Marianne" w:cs="Marianne"/>
                <w:sz w:val="14"/>
              </w:rPr>
              <w:t xml:space="preserve">SSP4000332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"https://fiches-risques.brgm.fr/georisques/casias/SSP4000331" \t "_blank" </w:instrText>
            </w:r>
            <w:r>
              <w:fldChar w:fldCharType="separate"/>
            </w:r>
            <w:r>
              <w:rPr>
                <w:rFonts w:ascii="Marianne" w:hAnsi="Marianne" w:eastAsia="Marianne" w:cs="Marianne"/>
                <w:sz w:val="14"/>
              </w:rPr>
              <w:t xml:space="preserve">SSP4000331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"https://fiches-risques.brgm.fr/georisques/casias/SSP4000330" \t "_blank" </w:instrText>
            </w:r>
            <w:r>
              <w:fldChar w:fldCharType="separate"/>
            </w:r>
            <w:r>
              <w:rPr>
                <w:rFonts w:ascii="Marianne" w:hAnsi="Marianne" w:eastAsia="Marianne" w:cs="Marianne"/>
                <w:sz w:val="14"/>
              </w:rPr>
              <w:t xml:space="preserve">SSP4000330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"https://fiches-risques.brgm.fr/georisques/casias/SSP4000328" \t "_blank" </w:instrText>
            </w:r>
            <w:r>
              <w:fldChar w:fldCharType="separate"/>
            </w:r>
            <w:r>
              <w:rPr>
                <w:rFonts w:ascii="Marianne" w:hAnsi="Marianne" w:eastAsia="Marianne" w:cs="Marianne"/>
                <w:sz w:val="14"/>
              </w:rPr>
              <w:t xml:space="preserve">SSP4000328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335587" name="Picture">
</wp:docPr>
                  <a:graphic>
                    <a:graphicData uri="http://schemas.openxmlformats.org/drawingml/2006/picture">
                      <pic:pic>
                        <pic:nvPicPr>
                          <pic:cNvPr id="44233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947264" name="Picture">
</wp:docPr>
                  <a:graphic>
                    <a:graphicData uri="http://schemas.openxmlformats.org/drawingml/2006/picture">
                      <pic:pic>
                        <pic:nvPicPr>
                          <pic:cNvPr id="1239947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Ancenis-Saint-Géréon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989258" name="Picture">
</wp:docPr>
                  <a:graphic>
                    <a:graphicData uri="http://schemas.openxmlformats.org/drawingml/2006/picture">
                      <pic:pic>
                        <pic:nvPicPr>
                          <pic:cNvPr id="750989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"https://fiches-risques.brgm.fr/georisques/casias/SSP4000327" \t "_blank" </w:instrText>
            </w:r>
            <w:r>
              <w:fldChar w:fldCharType="separate"/>
            </w:r>
            <w:r>
              <w:rPr>
                <w:rFonts w:ascii="Marianne" w:hAnsi="Marianne" w:eastAsia="Marianne" w:cs="Marianne"/>
                <w:sz w:val="14"/>
              </w:rPr>
              <w:t xml:space="preserve">SSP4000327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"https://fiches-risques.brgm.fr/georisques/casias/SSP4000326" \t "_blank" </w:instrText>
            </w:r>
            <w:r>
              <w:fldChar w:fldCharType="separate"/>
            </w:r>
            <w:r>
              <w:rPr>
                <w:rFonts w:ascii="Marianne" w:hAnsi="Marianne" w:eastAsia="Marianne" w:cs="Marianne"/>
                <w:sz w:val="14"/>
              </w:rPr>
              <w:t xml:space="preserve">SSP4000326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LOIRE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"https://fiches-risques.brgm.fr/georisques/casias/SSP4000325" \t "_blank" </w:instrText>
            </w:r>
            <w:r>
              <w:fldChar w:fldCharType="separate"/>
            </w:r>
            <w:r>
              <w:rPr>
                <w:rFonts w:ascii="Marianne" w:hAnsi="Marianne" w:eastAsia="Marianne" w:cs="Marianne"/>
                <w:sz w:val="14"/>
              </w:rPr>
              <w:t xml:space="preserve">SSP4000325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"https://fiches-risques.brgm.fr/georisques/casias/SSP4000324" \t "_blank" </w:instrText>
            </w:r>
            <w:r>
              <w:fldChar w:fldCharType="separate"/>
            </w:r>
            <w:r>
              <w:rPr>
                <w:rFonts w:ascii="Marianne" w:hAnsi="Marianne" w:eastAsia="Marianne" w:cs="Marianne"/>
                <w:sz w:val="14"/>
              </w:rPr>
              <w:t xml:space="preserve">SSP4000324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"https://fiches-risques.brgm.fr/georisques/casias/SSP4000323" \t "_blank" </w:instrText>
            </w:r>
            <w:r>
              <w:fldChar w:fldCharType="separate"/>
            </w:r>
            <w:r>
              <w:rPr>
                <w:rFonts w:ascii="Marianne" w:hAnsi="Marianne" w:eastAsia="Marianne" w:cs="Marianne"/>
                <w:sz w:val="14"/>
              </w:rPr>
              <w:t xml:space="preserve">SSP4000323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"https://fiches-risques.brgm.fr/georisques/casias/SSP4000321" \t "_blank" </w:instrText>
            </w:r>
            <w:r>
              <w:fldChar w:fldCharType="separate"/>
            </w:r>
            <w:r>
              <w:rPr>
                <w:rFonts w:ascii="Marianne" w:hAnsi="Marianne" w:eastAsia="Marianne" w:cs="Marianne"/>
                <w:sz w:val="14"/>
              </w:rPr>
              <w:t xml:space="preserve">SSP4000321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"https://fiches-risques.brgm.fr/georisques/casias/SSP4000320" \t "_blank" </w:instrText>
            </w:r>
            <w:r>
              <w:fldChar w:fldCharType="separate"/>
            </w:r>
            <w:r>
              <w:rPr>
                <w:rFonts w:ascii="Marianne" w:hAnsi="Marianne" w:eastAsia="Marianne" w:cs="Marianne"/>
                <w:sz w:val="14"/>
              </w:rPr>
              <w:t xml:space="preserve">SSP4000320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"https://fiches-risques.brgm.fr/georisques/casias/SSP4000319" \t "_blank" </w:instrText>
            </w:r>
            <w:r>
              <w:fldChar w:fldCharType="separate"/>
            </w:r>
            <w:r>
              <w:rPr>
                <w:rFonts w:ascii="Marianne" w:hAnsi="Marianne" w:eastAsia="Marianne" w:cs="Marianne"/>
                <w:sz w:val="14"/>
              </w:rPr>
              <w:t xml:space="preserve">SSP4000319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"https://fiches-risques.brgm.fr/georisques/casias/SSP4000318" \t "_blank" </w:instrText>
            </w:r>
            <w:r>
              <w:fldChar w:fldCharType="separate"/>
            </w:r>
            <w:r>
              <w:rPr>
                <w:rFonts w:ascii="Marianne" w:hAnsi="Marianne" w:eastAsia="Marianne" w:cs="Marianne"/>
                <w:sz w:val="14"/>
              </w:rPr>
              <w:t xml:space="preserve">SSP4000318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CPIO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"https://fiches-risques.brgm.fr/georisques/casias/SSP4000317" \t "_blank" </w:instrText>
            </w:r>
            <w:r>
              <w:fldChar w:fldCharType="separate"/>
            </w:r>
            <w:r>
              <w:rPr>
                <w:rFonts w:ascii="Marianne" w:hAnsi="Marianne" w:eastAsia="Marianne" w:cs="Marianne"/>
                <w:sz w:val="14"/>
              </w:rPr>
              <w:t xml:space="preserve">SSP4000317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"https://fiches-risques.brgm.fr/georisques/casias/SSP4000316" \t "_blank" </w:instrText>
            </w:r>
            <w:r>
              <w:fldChar w:fldCharType="separate"/>
            </w:r>
            <w:r>
              <w:rPr>
                <w:rFonts w:ascii="Marianne" w:hAnsi="Marianne" w:eastAsia="Marianne" w:cs="Marianne"/>
                <w:sz w:val="14"/>
              </w:rPr>
              <w:t xml:space="preserve">SSP4000316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"https://fiches-risques.brgm.fr/georisques/casias/SSP4000315" \t "_blank" </w:instrText>
            </w:r>
            <w:r>
              <w:fldChar w:fldCharType="separate"/>
            </w:r>
            <w:r>
              <w:rPr>
                <w:rFonts w:ascii="Marianne" w:hAnsi="Marianne" w:eastAsia="Marianne" w:cs="Marianne"/>
                <w:sz w:val="14"/>
              </w:rPr>
              <w:t xml:space="preserve">SSP4000315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"https://fiches-risques.brgm.fr/georisques/casias/SSP4000314" \t "_blank" </w:instrText>
            </w:r>
            <w:r>
              <w:fldChar w:fldCharType="separate"/>
            </w:r>
            <w:r>
              <w:rPr>
                <w:rFonts w:ascii="Marianne" w:hAnsi="Marianne" w:eastAsia="Marianne" w:cs="Marianne"/>
                <w:sz w:val="14"/>
              </w:rPr>
              <w:t xml:space="preserve">SSP4000314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"https://fiches-risques.brgm.fr/georisques/casias/SSP4000313" \t "_blank" </w:instrText>
            </w:r>
            <w:r>
              <w:fldChar w:fldCharType="separate"/>
            </w:r>
            <w:r>
              <w:rPr>
                <w:rFonts w:ascii="Marianne" w:hAnsi="Marianne" w:eastAsia="Marianne" w:cs="Marianne"/>
                <w:sz w:val="14"/>
              </w:rPr>
              <w:t xml:space="preserve">SSP4000313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"https://fiches-risques.brgm.fr/georisques/casias/SSP4000312" \t "_blank" </w:instrText>
            </w:r>
            <w:r>
              <w:fldChar w:fldCharType="separate"/>
            </w:r>
            <w:r>
              <w:rPr>
                <w:rFonts w:ascii="Marianne" w:hAnsi="Marianne" w:eastAsia="Marianne" w:cs="Marianne"/>
                <w:sz w:val="14"/>
              </w:rPr>
              <w:t xml:space="preserve">SSP4000312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"https://fiches-risques.brgm.fr/georisques/casias/SSP4000311" \t "_blank" </w:instrText>
            </w:r>
            <w:r>
              <w:fldChar w:fldCharType="separate"/>
            </w:r>
            <w:r>
              <w:rPr>
                <w:rFonts w:ascii="Marianne" w:hAnsi="Marianne" w:eastAsia="Marianne" w:cs="Marianne"/>
                <w:sz w:val="14"/>
              </w:rPr>
              <w:t xml:space="preserve">SSP4000311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"https://fiches-risques.brgm.fr/georisques/casias/SSP4000243" \t "_blank" </w:instrText>
            </w:r>
            <w:r>
              <w:fldChar w:fldCharType="separate"/>
            </w:r>
            <w:r>
              <w:rPr>
                <w:rFonts w:ascii="Marianne" w:hAnsi="Marianne" w:eastAsia="Marianne" w:cs="Marianne"/>
                <w:sz w:val="14"/>
              </w:rPr>
              <w:t xml:space="preserve">SSP4000243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"https://fiches-risques.brgm.fr/georisques/casias/SSP4000241" \t "_blank" </w:instrText>
            </w:r>
            <w:r>
              <w:fldChar w:fldCharType="separate"/>
            </w:r>
            <w:r>
              <w:rPr>
                <w:rFonts w:ascii="Marianne" w:hAnsi="Marianne" w:eastAsia="Marianne" w:cs="Marianne"/>
                <w:sz w:val="14"/>
              </w:rPr>
              <w:t xml:space="preserve">SSP4000241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"https://fiches-risques.brgm.fr/georisques/casias/SSP4000240" \t "_blank" </w:instrText>
            </w:r>
            <w:r>
              <w:fldChar w:fldCharType="separate"/>
            </w:r>
            <w:r>
              <w:rPr>
                <w:rFonts w:ascii="Marianne" w:hAnsi="Marianne" w:eastAsia="Marianne" w:cs="Marianne"/>
                <w:sz w:val="14"/>
              </w:rPr>
              <w:t xml:space="preserve">SSP4000240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"https://fiches-risques.brgm.fr/georisques/casias/SSP4000041" \t "_blank" </w:instrText>
            </w:r>
            <w:r>
              <w:fldChar w:fldCharType="separate"/>
            </w:r>
            <w:r>
              <w:rPr>
                <w:rFonts w:ascii="Marianne" w:hAnsi="Marianne" w:eastAsia="Marianne" w:cs="Marianne"/>
                <w:sz w:val="14"/>
              </w:rPr>
              <w:t xml:space="preserve">SSP4000041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"https://fiches-risques.brgm.fr/georisques/casias/SSP4000040" \t "_blank" </w:instrText>
            </w:r>
            <w:r>
              <w:fldChar w:fldCharType="separate"/>
            </w:r>
            <w:r>
              <w:rPr>
                <w:rFonts w:ascii="Marianne" w:hAnsi="Marianne" w:eastAsia="Marianne" w:cs="Marianne"/>
                <w:sz w:val="14"/>
              </w:rPr>
              <w:t xml:space="preserve">SSP4000040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NOELLE SERVICES STE, SOPARVOL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"https://fiches-risques.brgm.fr/georisques/casias/SSP4000039" \t "_blank" </w:instrText>
            </w:r>
            <w:r>
              <w:fldChar w:fldCharType="separate"/>
            </w:r>
            <w:r>
              <w:rPr>
                <w:rFonts w:ascii="Marianne" w:hAnsi="Marianne" w:eastAsia="Marianne" w:cs="Marianne"/>
                <w:sz w:val="14"/>
              </w:rPr>
              <w:t xml:space="preserve">SSP4000039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"https://fiches-risques.brgm.fr/georisques/casias/SSP4000038" \t "_blank" </w:instrText>
            </w:r>
            <w:r>
              <w:fldChar w:fldCharType="separate"/>
            </w:r>
            <w:r>
              <w:rPr>
                <w:rFonts w:ascii="Marianne" w:hAnsi="Marianne" w:eastAsia="Marianne" w:cs="Marianne"/>
                <w:sz w:val="14"/>
              </w:rPr>
              <w:t xml:space="preserve">SSP4000038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"https://fiches-risques.brgm.fr/georisques/casias/SSP4000037" \t "_blank" </w:instrText>
            </w:r>
            <w:r>
              <w:fldChar w:fldCharType="separate"/>
            </w:r>
            <w:r>
              <w:rPr>
                <w:rFonts w:ascii="Marianne" w:hAnsi="Marianne" w:eastAsia="Marianne" w:cs="Marianne"/>
                <w:sz w:val="14"/>
              </w:rPr>
              <w:t xml:space="preserve">SSP4000037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"https://fiches-risques.brgm.fr/georisques/casias/SSP4000036" \t "_blank" </w:instrText>
            </w:r>
            <w:r>
              <w:fldChar w:fldCharType="separate"/>
            </w:r>
            <w:r>
              <w:rPr>
                <w:rFonts w:ascii="Marianne" w:hAnsi="Marianne" w:eastAsia="Marianne" w:cs="Marianne"/>
                <w:sz w:val="14"/>
              </w:rPr>
              <w:t xml:space="preserve">SSP4000036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"https://fiches-risques.brgm.fr/georisques/casias/SSP4000035" \t "_blank" </w:instrText>
            </w:r>
            <w:r>
              <w:fldChar w:fldCharType="separate"/>
            </w:r>
            <w:r>
              <w:rPr>
                <w:rFonts w:ascii="Marianne" w:hAnsi="Marianne" w:eastAsia="Marianne" w:cs="Marianne"/>
                <w:sz w:val="14"/>
              </w:rPr>
              <w:t xml:space="preserve">SSP4000035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"https://fiches-risques.brgm.fr/georisques/casias/SSP571190" \t "_blank" </w:instrText>
            </w:r>
            <w:r>
              <w:fldChar w:fldCharType="separate"/>
            </w:r>
            <w:r>
              <w:rPr>
                <w:rFonts w:ascii="Marianne" w:hAnsi="Marianne" w:eastAsia="Marianne" w:cs="Marianne"/>
                <w:sz w:val="14"/>
              </w:rPr>
              <w:t xml:space="preserve">SSP571190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GALLIANCE ANCENIS (ancien 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19134" name="Picture">
</wp:docPr>
                  <a:graphic>
                    <a:graphicData uri="http://schemas.openxmlformats.org/drawingml/2006/picture">
                      <pic:pic>
                        <pic:nvPicPr>
                          <pic:cNvPr id="13641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08354" name="Picture">
</wp:docPr>
                  <a:graphic>
                    <a:graphicData uri="http://schemas.openxmlformats.org/drawingml/2006/picture">
                      <pic:pic>
                        <pic:nvPicPr>
                          <pic:cNvPr id="2520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Ancenis-Saint-Géréon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969383" name="Picture">
</wp:docPr>
                  <a:graphic>
                    <a:graphicData uri="http://schemas.openxmlformats.org/drawingml/2006/picture">
                      <pic:pic>
                        <pic:nvPicPr>
                          <pic:cNvPr id="872969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