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004627" name="Picture">
</wp:docPr>
                  <a:graphic>
                    <a:graphicData uri="http://schemas.openxmlformats.org/drawingml/2006/picture">
                      <pic:pic>
                        <pic:nvPicPr>
                          <pic:cNvPr id="333004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07348" name="Picture">
</wp:docPr>
                  <a:graphic>
                    <a:graphicData uri="http://schemas.openxmlformats.org/drawingml/2006/picture">
                      <pic:pic>
                        <pic:nvPicPr>
                          <pic:cNvPr id="108073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2172867" name="Picture">
</wp:docPr>
                        <a:graphic>
                          <a:graphicData uri="http://schemas.openxmlformats.org/drawingml/2006/picture">
                            <pic:pic>
                              <pic:nvPicPr>
                                <pic:cNvPr id="952172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76710 Anceaumeville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62292145" name="Picture">
</wp:docPr>
                  <a:graphic>
                    <a:graphicData uri="http://schemas.openxmlformats.org/drawingml/2006/picture">
                      <pic:pic>
                        <pic:nvPicPr>
                          <pic:cNvPr id="1262292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7253597" name="Picture">
</wp:docPr>
                  <a:graphic>
                    <a:graphicData uri="http://schemas.openxmlformats.org/drawingml/2006/picture">
                      <pic:pic>
                        <pic:nvPicPr>
                          <pic:cNvPr id="15472535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5335061" name="Picture">
</wp:docPr>
                  <a:graphic>
                    <a:graphicData uri="http://schemas.openxmlformats.org/drawingml/2006/picture">
                      <pic:pic>
                        <pic:nvPicPr>
                          <pic:cNvPr id="1985335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18293" name="Picture">
</wp:docPr>
                  <a:graphic>
                    <a:graphicData uri="http://schemas.openxmlformats.org/drawingml/2006/picture">
                      <pic:pic>
                        <pic:nvPicPr>
                          <pic:cNvPr id="63018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880983" name="Picture">
</wp:docPr>
                  <a:graphic>
                    <a:graphicData uri="http://schemas.openxmlformats.org/drawingml/2006/picture">
                      <pic:pic>
                        <pic:nvPicPr>
                          <pic:cNvPr id="1871880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538041" name="Picture">
</wp:docPr>
                        <a:graphic>
                          <a:graphicData uri="http://schemas.openxmlformats.org/drawingml/2006/picture">
                            <pic:pic>
                              <pic:nvPicPr>
                                <pic:cNvPr id="1407538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308343" name="Picture">
</wp:docPr>
                        <a:graphic>
                          <a:graphicData uri="http://schemas.openxmlformats.org/drawingml/2006/picture">
                            <pic:pic>
                              <pic:nvPicPr>
                                <pic:cNvPr id="8963083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151515" name="Picture">
</wp:docPr>
                        <a:graphic>
                          <a:graphicData uri="http://schemas.openxmlformats.org/drawingml/2006/picture">
                            <pic:pic>
                              <pic:nvPicPr>
                                <pic:cNvPr id="4181515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6858973" name="Picture">
</wp:docPr>
                        <a:graphic>
                          <a:graphicData uri="http://schemas.openxmlformats.org/drawingml/2006/picture">
                            <pic:pic>
                              <pic:nvPicPr>
                                <pic:cNvPr id="1176858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149642" name="Picture">
</wp:docPr>
                        <a:graphic>
                          <a:graphicData uri="http://schemas.openxmlformats.org/drawingml/2006/picture">
                            <pic:pic>
                              <pic:nvPicPr>
                                <pic:cNvPr id="301496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429363" name="Picture">
</wp:docPr>
                        <a:graphic>
                          <a:graphicData uri="http://schemas.openxmlformats.org/drawingml/2006/picture">
                            <pic:pic>
                              <pic:nvPicPr>
                                <pic:cNvPr id="124842936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659713" name="Picture">
</wp:docPr>
                        <a:graphic>
                          <a:graphicData uri="http://schemas.openxmlformats.org/drawingml/2006/picture">
                            <pic:pic>
                              <pic:nvPicPr>
                                <pic:cNvPr id="3566597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88441" name="Picture">
</wp:docPr>
                        <a:graphic>
                          <a:graphicData uri="http://schemas.openxmlformats.org/drawingml/2006/picture">
                            <pic:pic>
                              <pic:nvPicPr>
                                <pic:cNvPr id="7391884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6424519" name="Picture">
</wp:docPr>
                        <a:graphic>
                          <a:graphicData uri="http://schemas.openxmlformats.org/drawingml/2006/picture">
                            <pic:pic>
                              <pic:nvPicPr>
                                <pic:cNvPr id="13364245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396464" name="Picture">
</wp:docPr>
                        <a:graphic>
                          <a:graphicData uri="http://schemas.openxmlformats.org/drawingml/2006/picture">
                            <pic:pic>
                              <pic:nvPicPr>
                                <pic:cNvPr id="17853964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292304" name="Picture">
</wp:docPr>
                        <a:graphic>
                          <a:graphicData uri="http://schemas.openxmlformats.org/drawingml/2006/picture">
                            <pic:pic>
                              <pic:nvPicPr>
                                <pic:cNvPr id="775292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8997970" name="Picture">
</wp:docPr>
                        <a:graphic>
                          <a:graphicData uri="http://schemas.openxmlformats.org/drawingml/2006/picture">
                            <pic:pic>
                              <pic:nvPicPr>
                                <pic:cNvPr id="1018997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037124" name="Picture">
</wp:docPr>
                        <a:graphic>
                          <a:graphicData uri="http://schemas.openxmlformats.org/drawingml/2006/picture">
                            <pic:pic>
                              <pic:nvPicPr>
                                <pic:cNvPr id="9840371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53552" name="Picture">
</wp:docPr>
                        <a:graphic>
                          <a:graphicData uri="http://schemas.openxmlformats.org/drawingml/2006/picture">
                            <pic:pic>
                              <pic:nvPicPr>
                                <pic:cNvPr id="639653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12751" name="Picture">
</wp:docPr>
                        <a:graphic>
                          <a:graphicData uri="http://schemas.openxmlformats.org/drawingml/2006/picture">
                            <pic:pic>
                              <pic:nvPicPr>
                                <pic:cNvPr id="19291275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483623" name="Picture">
</wp:docPr>
                        <a:graphic>
                          <a:graphicData uri="http://schemas.openxmlformats.org/drawingml/2006/picture">
                            <pic:pic>
                              <pic:nvPicPr>
                                <pic:cNvPr id="12734836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822632" name="Picture">
</wp:docPr>
                        <a:graphic>
                          <a:graphicData uri="http://schemas.openxmlformats.org/drawingml/2006/picture">
                            <pic:pic>
                              <pic:nvPicPr>
                                <pic:cNvPr id="1063822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335533" name="Picture">
</wp:docPr>
                        <a:graphic>
                          <a:graphicData uri="http://schemas.openxmlformats.org/drawingml/2006/picture">
                            <pic:pic>
                              <pic:nvPicPr>
                                <pic:cNvPr id="190933553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95190" name="Picture">
</wp:docPr>
                        <a:graphic>
                          <a:graphicData uri="http://schemas.openxmlformats.org/drawingml/2006/picture">
                            <pic:pic>
                              <pic:nvPicPr>
                                <pic:cNvPr id="4226951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369226" name="Picture">
</wp:docPr>
                        <a:graphic>
                          <a:graphicData uri="http://schemas.openxmlformats.org/drawingml/2006/picture">
                            <pic:pic>
                              <pic:nvPicPr>
                                <pic:cNvPr id="46036922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680473" name="Picture">
</wp:docPr>
                        <a:graphic>
                          <a:graphicData uri="http://schemas.openxmlformats.org/drawingml/2006/picture">
                            <pic:pic>
                              <pic:nvPicPr>
                                <pic:cNvPr id="21106804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706163" name="Picture">
</wp:docPr>
                        <a:graphic>
                          <a:graphicData uri="http://schemas.openxmlformats.org/drawingml/2006/picture">
                            <pic:pic>
                              <pic:nvPicPr>
                                <pic:cNvPr id="2647061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95879" name="Picture">
</wp:docPr>
                        <a:graphic>
                          <a:graphicData uri="http://schemas.openxmlformats.org/drawingml/2006/picture">
                            <pic:pic>
                              <pic:nvPicPr>
                                <pic:cNvPr id="17265958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088149" name="Picture">
</wp:docPr>
                        <a:graphic>
                          <a:graphicData uri="http://schemas.openxmlformats.org/drawingml/2006/picture">
                            <pic:pic>
                              <pic:nvPicPr>
                                <pic:cNvPr id="175208814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190657" name="Picture">
</wp:docPr>
                  <a:graphic>
                    <a:graphicData uri="http://schemas.openxmlformats.org/drawingml/2006/picture">
                      <pic:pic>
                        <pic:nvPicPr>
                          <pic:cNvPr id="1419190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645441" name="Picture">
</wp:docPr>
                  <a:graphic>
                    <a:graphicData uri="http://schemas.openxmlformats.org/drawingml/2006/picture">
                      <pic:pic>
                        <pic:nvPicPr>
                          <pic:cNvPr id="2037645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4896610" name="Picture">
</wp:docPr>
                  <a:graphic>
                    <a:graphicData uri="http://schemas.openxmlformats.org/drawingml/2006/picture">
                      <pic:pic>
                        <pic:nvPicPr>
                          <pic:cNvPr id="864896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Anceaumeville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310256" name="Picture">
</wp:docPr>
                  <a:graphic>
                    <a:graphicData uri="http://schemas.openxmlformats.org/drawingml/2006/picture">
                      <pic:pic>
                        <pic:nvPicPr>
                          <pic:cNvPr id="16093102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205385" name="Picture">
</wp:docPr>
                  <a:graphic>
                    <a:graphicData uri="http://schemas.openxmlformats.org/drawingml/2006/picture">
                      <pic:pic>
                        <pic:nvPicPr>
                          <pic:cNvPr id="1340205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72614863" name="Picture">
</wp:docPr>
                  <a:graphic>
                    <a:graphicData uri="http://schemas.openxmlformats.org/drawingml/2006/picture">
                      <pic:pic>
                        <pic:nvPicPr>
                          <pic:cNvPr id="27261486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PPRi-Cailly Aubette Robec (76DDTM20110001)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081305" name="Picture">
</wp:docPr>
                        <a:graphic>
                          <a:graphicData uri="http://schemas.openxmlformats.org/drawingml/2006/picture">
                            <pic:pic>
                              <pic:nvPicPr>
                                <pic:cNvPr id="7380813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PPRi-Cailly Aubette Robec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Date de prescription : 29/12/2008</w:t>
                    <w:br/>
                    <w:t xml:space="preserve">Date d'approbation : 11/07/2022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03970" name="Picture">
</wp:docPr>
                  <a:graphic>
                    <a:graphicData uri="http://schemas.openxmlformats.org/drawingml/2006/picture">
                      <pic:pic>
                        <pic:nvPicPr>
                          <pic:cNvPr id="101360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655718" name="Picture">
</wp:docPr>
                  <a:graphic>
                    <a:graphicData uri="http://schemas.openxmlformats.org/drawingml/2006/picture">
                      <pic:pic>
                        <pic:nvPicPr>
                          <pic:cNvPr id="120365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3850976" name="Picture">
</wp:docPr>
                  <a:graphic>
                    <a:graphicData uri="http://schemas.openxmlformats.org/drawingml/2006/picture">
                      <pic:pic>
                        <pic:nvPicPr>
                          <pic:cNvPr id="1073850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Anceaumeville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PPRi-Austreberthe Saffimbec (76DDTM20000002)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14379" name="Picture">
</wp:docPr>
                        <a:graphic>
                          <a:graphicData uri="http://schemas.openxmlformats.org/drawingml/2006/picture">
                            <pic:pic>
                              <pic:nvPicPr>
                                <pic:cNvPr id="21101143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PPRi-Austreberthe Saffimbec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- 04 : Interdiction stricte</w:t>
                    <w:br/>
                    <w:t xml:space="preserve">Date de prescription : 23/05/2001</w:t>
                    <w:br/>
                    <w:t xml:space="preserve">Date d'approbation : 12/01/2022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"/donnee-risques/PPR/Fiche-ppr/pprn/76DDTM20000002"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687149" name="Picture">
</wp:docPr>
                        <a:graphic>
                          <a:graphicData uri="http://schemas.openxmlformats.org/drawingml/2006/picture">
                            <pic:pic>
                              <pic:nvPicPr>
                                <pic:cNvPr id="19576871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2837153" name="Picture">
</wp:docPr>
                        <a:graphic>
                          <a:graphicData uri="http://schemas.openxmlformats.org/drawingml/2006/picture">
                            <pic:pic>
                              <pic:nvPicPr>
                                <pic:cNvPr id="120283715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INTE9700484A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453501" name="Picture">
</wp:docPr>
                  <a:graphic>
                    <a:graphicData uri="http://schemas.openxmlformats.org/drawingml/2006/picture">
                      <pic:pic>
                        <pic:nvPicPr>
                          <pic:cNvPr id="878453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298786" name="Picture">
</wp:docPr>
                  <a:graphic>
                    <a:graphicData uri="http://schemas.openxmlformats.org/drawingml/2006/picture">
                      <pic:pic>
                        <pic:nvPicPr>
                          <pic:cNvPr id="891298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7579449" name="Picture">
</wp:docPr>
                  <a:graphic>
                    <a:graphicData uri="http://schemas.openxmlformats.org/drawingml/2006/picture">
                      <pic:pic>
                        <pic:nvPicPr>
                          <pic:cNvPr id="2087579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Anceaumeville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68065" name="Picture">
</wp:docPr>
                  <a:graphic>
                    <a:graphicData uri="http://schemas.openxmlformats.org/drawingml/2006/picture">
                      <pic:pic>
                        <pic:nvPicPr>
                          <pic:cNvPr id="28996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569593" name="Picture">
</wp:docPr>
                  <a:graphic>
                    <a:graphicData uri="http://schemas.openxmlformats.org/drawingml/2006/picture">
                      <pic:pic>
                        <pic:nvPicPr>
                          <pic:cNvPr id="63356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0468767" name="Picture">
</wp:docPr>
                  <a:graphic>
                    <a:graphicData uri="http://schemas.openxmlformats.org/drawingml/2006/picture">
                      <pic:pic>
                        <pic:nvPicPr>
                          <pic:cNvPr id="910468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280764" name="Picture">
</wp:docPr>
                  <a:graphic>
                    <a:graphicData uri="http://schemas.openxmlformats.org/drawingml/2006/picture">
                      <pic:pic>
                        <pic:nvPicPr>
                          <pic:cNvPr id="144328076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731862" name="Picture">
</wp:docPr>
                  <a:graphic>
                    <a:graphicData uri="http://schemas.openxmlformats.org/drawingml/2006/picture">
                      <pic:pic>
                        <pic:nvPicPr>
                          <pic:cNvPr id="2146731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577137" name="Picture">
</wp:docPr>
                  <a:graphic>
                    <a:graphicData uri="http://schemas.openxmlformats.org/drawingml/2006/picture">
                      <pic:pic>
                        <pic:nvPicPr>
                          <pic:cNvPr id="146657713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7154860" name="Picture">
</wp:docPr>
                        <a:graphic>
                          <a:graphicData uri="http://schemas.openxmlformats.org/drawingml/2006/picture">
                            <pic:pic>
                              <pic:nvPicPr>
                                <pic:cNvPr id="15371548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27191" name="Picture">
</wp:docPr>
                        <a:graphic>
                          <a:graphicData uri="http://schemas.openxmlformats.org/drawingml/2006/picture">
                            <pic:pic>
                              <pic:nvPicPr>
                                <pic:cNvPr id="4097271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861275" name="Picture">
</wp:docPr>
                  <a:graphic>
                    <a:graphicData uri="http://schemas.openxmlformats.org/drawingml/2006/picture">
                      <pic:pic>
                        <pic:nvPicPr>
                          <pic:cNvPr id="114386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12197" name="Picture">
</wp:docPr>
                  <a:graphic>
                    <a:graphicData uri="http://schemas.openxmlformats.org/drawingml/2006/picture">
                      <pic:pic>
                        <pic:nvPicPr>
                          <pic:cNvPr id="2145112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57025" name="Picture">
</wp:docPr>
                  <a:graphic>
                    <a:graphicData uri="http://schemas.openxmlformats.org/drawingml/2006/picture">
                      <pic:pic>
                        <pic:nvPicPr>
                          <pic:cNvPr id="946957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066" name="Picture">
</wp:docPr>
                  <a:graphic>
                    <a:graphicData uri="http://schemas.openxmlformats.org/drawingml/2006/picture">
                      <pic:pic>
                        <pic:nvPicPr>
                          <pic:cNvPr id="9330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414344" name="Picture">
</wp:docPr>
                  <a:graphic>
                    <a:graphicData uri="http://schemas.openxmlformats.org/drawingml/2006/picture">
                      <pic:pic>
                        <pic:nvPicPr>
                          <pic:cNvPr id="12704143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4158510" name="Picture">
</wp:docPr>
                  <a:graphic>
                    <a:graphicData uri="http://schemas.openxmlformats.org/drawingml/2006/picture">
                      <pic:pic>
                        <pic:nvPicPr>
                          <pic:cNvPr id="1194158510"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122595" name="Picture">
</wp:docPr>
                        <a:graphic>
                          <a:graphicData uri="http://schemas.openxmlformats.org/drawingml/2006/picture">
                            <pic:pic>
                              <pic:nvPicPr>
                                <pic:cNvPr id="7991225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5104" name="Picture">
</wp:docPr>
                  <a:graphic>
                    <a:graphicData uri="http://schemas.openxmlformats.org/drawingml/2006/picture">
                      <pic:pic>
                        <pic:nvPicPr>
                          <pic:cNvPr id="65915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98425" name="Picture">
</wp:docPr>
                  <a:graphic>
                    <a:graphicData uri="http://schemas.openxmlformats.org/drawingml/2006/picture">
                      <pic:pic>
                        <pic:nvPicPr>
                          <pic:cNvPr id="185459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741890" name="Picture">
</wp:docPr>
                  <a:graphic>
                    <a:graphicData uri="http://schemas.openxmlformats.org/drawingml/2006/picture">
                      <pic:pic>
                        <pic:nvPicPr>
                          <pic:cNvPr id="54574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883957" name="Picture">
</wp:docPr>
                  <a:graphic>
                    <a:graphicData uri="http://schemas.openxmlformats.org/drawingml/2006/picture">
                      <pic:pic>
                        <pic:nvPicPr>
                          <pic:cNvPr id="117288395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381145" name="Picture">
</wp:docPr>
                  <a:graphic>
                    <a:graphicData uri="http://schemas.openxmlformats.org/drawingml/2006/picture">
                      <pic:pic>
                        <pic:nvPicPr>
                          <pic:cNvPr id="20343811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5228938" name="Picture">
</wp:docPr>
                  <a:graphic>
                    <a:graphicData uri="http://schemas.openxmlformats.org/drawingml/2006/picture">
                      <pic:pic>
                        <pic:nvPicPr>
                          <pic:cNvPr id="140522893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85861" name="Picture">
</wp:docPr>
                        <a:graphic>
                          <a:graphicData uri="http://schemas.openxmlformats.org/drawingml/2006/picture">
                            <pic:pic>
                              <pic:nvPicPr>
                                <pic:cNvPr id="6688586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89143" name="Picture">
</wp:docPr>
                  <a:graphic>
                    <a:graphicData uri="http://schemas.openxmlformats.org/drawingml/2006/picture">
                      <pic:pic>
                        <pic:nvPicPr>
                          <pic:cNvPr id="755789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5448447" name="Picture">
</wp:docPr>
                  <a:graphic>
                    <a:graphicData uri="http://schemas.openxmlformats.org/drawingml/2006/picture">
                      <pic:pic>
                        <pic:nvPicPr>
                          <pic:cNvPr id="1615448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36771" name="Picture">
</wp:docPr>
                  <a:graphic>
                    <a:graphicData uri="http://schemas.openxmlformats.org/drawingml/2006/picture">
                      <pic:pic>
                        <pic:nvPicPr>
                          <pic:cNvPr id="118836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Anceaumeville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590044" name="Picture">
</wp:docPr>
                  <a:graphic>
                    <a:graphicData uri="http://schemas.openxmlformats.org/drawingml/2006/picture">
                      <pic:pic>
                        <pic:nvPicPr>
                          <pic:cNvPr id="1372590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35496" name="Picture">
</wp:docPr>
                  <a:graphic>
                    <a:graphicData uri="http://schemas.openxmlformats.org/drawingml/2006/picture">
                      <pic:pic>
                        <pic:nvPicPr>
                          <pic:cNvPr id="2147235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207970" name="Picture">
</wp:docPr>
                  <a:graphic>
                    <a:graphicData uri="http://schemas.openxmlformats.org/drawingml/2006/picture">
                      <pic:pic>
                        <pic:nvPicPr>
                          <pic:cNvPr id="1379207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897802" name="Picture">
</wp:docPr>
                  <a:graphic>
                    <a:graphicData uri="http://schemas.openxmlformats.org/drawingml/2006/picture">
                      <pic:pic>
                        <pic:nvPicPr>
                          <pic:cNvPr id="16268978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992265" name="Picture">
</wp:docPr>
                  <a:graphic>
                    <a:graphicData uri="http://schemas.openxmlformats.org/drawingml/2006/picture">
                      <pic:pic>
                        <pic:nvPicPr>
                          <pic:cNvPr id="15959922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8268545" name="Picture">
</wp:docPr>
                  <a:graphic>
                    <a:graphicData uri="http://schemas.openxmlformats.org/drawingml/2006/picture">
                      <pic:pic>
                        <pic:nvPicPr>
                          <pic:cNvPr id="15482685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381809" name="Picture">
</wp:docPr>
                        <a:graphic>
                          <a:graphicData uri="http://schemas.openxmlformats.org/drawingml/2006/picture">
                            <pic:pic>
                              <pic:nvPicPr>
                                <pic:cNvPr id="80138180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462772" name="Picture">
</wp:docPr>
                  <a:graphic>
                    <a:graphicData uri="http://schemas.openxmlformats.org/drawingml/2006/picture">
                      <pic:pic>
                        <pic:nvPicPr>
                          <pic:cNvPr id="909462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514" name="Picture">
</wp:docPr>
                  <a:graphic>
                    <a:graphicData uri="http://schemas.openxmlformats.org/drawingml/2006/picture">
                      <pic:pic>
                        <pic:nvPicPr>
                          <pic:cNvPr id="20644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79586" name="Picture">
</wp:docPr>
                  <a:graphic>
                    <a:graphicData uri="http://schemas.openxmlformats.org/drawingml/2006/picture">
                      <pic:pic>
                        <pic:nvPicPr>
                          <pic:cNvPr id="2125479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155591" name="Picture">
</wp:docPr>
                  <a:graphic>
                    <a:graphicData uri="http://schemas.openxmlformats.org/drawingml/2006/picture">
                      <pic:pic>
                        <pic:nvPicPr>
                          <pic:cNvPr id="2461555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330281" name="Picture">
</wp:docPr>
                  <a:graphic>
                    <a:graphicData uri="http://schemas.openxmlformats.org/drawingml/2006/picture">
                      <pic:pic>
                        <pic:nvPicPr>
                          <pic:cNvPr id="2483302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908582" name="Picture">
</wp:docPr>
                  <a:graphic>
                    <a:graphicData uri="http://schemas.openxmlformats.org/drawingml/2006/picture">
                      <pic:pic>
                        <pic:nvPicPr>
                          <pic:cNvPr id="7119085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468375" name="Picture">
</wp:docPr>
                        <a:graphic>
                          <a:graphicData uri="http://schemas.openxmlformats.org/drawingml/2006/picture">
                            <pic:pic>
                              <pic:nvPicPr>
                                <pic:cNvPr id="7184683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597063" name="Picture">
</wp:docPr>
                  <a:graphic>
                    <a:graphicData uri="http://schemas.openxmlformats.org/drawingml/2006/picture">
                      <pic:pic>
                        <pic:nvPicPr>
                          <pic:cNvPr id="1988597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567488" name="Picture">
</wp:docPr>
                  <a:graphic>
                    <a:graphicData uri="http://schemas.openxmlformats.org/drawingml/2006/picture">
                      <pic:pic>
                        <pic:nvPicPr>
                          <pic:cNvPr id="38256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70944" name="Picture">
</wp:docPr>
                  <a:graphic>
                    <a:graphicData uri="http://schemas.openxmlformats.org/drawingml/2006/picture">
                      <pic:pic>
                        <pic:nvPicPr>
                          <pic:cNvPr id="1324770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823499" name="Picture">
</wp:docPr>
                  <a:graphic>
                    <a:graphicData uri="http://schemas.openxmlformats.org/drawingml/2006/picture">
                      <pic:pic>
                        <pic:nvPicPr>
                          <pic:cNvPr id="119882349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0704432" name="Picture">
</wp:docPr>
                  <a:graphic>
                    <a:graphicData uri="http://schemas.openxmlformats.org/drawingml/2006/picture">
                      <pic:pic>
                        <pic:nvPicPr>
                          <pic:cNvPr id="12207044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992144" name="Picture">
</wp:docPr>
                  <a:graphic>
                    <a:graphicData uri="http://schemas.openxmlformats.org/drawingml/2006/picture">
                      <pic:pic>
                        <pic:nvPicPr>
                          <pic:cNvPr id="31992144"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408037" name="Picture">
</wp:docPr>
                  <a:graphic>
                    <a:graphicData uri="http://schemas.openxmlformats.org/drawingml/2006/picture">
                      <pic:pic>
                        <pic:nvPicPr>
                          <pic:cNvPr id="151340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775695" name="Picture">
</wp:docPr>
                  <a:graphic>
                    <a:graphicData uri="http://schemas.openxmlformats.org/drawingml/2006/picture">
                      <pic:pic>
                        <pic:nvPicPr>
                          <pic:cNvPr id="1233775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66746" name="Picture">
</wp:docPr>
                  <a:graphic>
                    <a:graphicData uri="http://schemas.openxmlformats.org/drawingml/2006/picture">
                      <pic:pic>
                        <pic:nvPicPr>
                          <pic:cNvPr id="10036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Anceaumeville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919283" name="Picture">
</wp:docPr>
                  <a:graphic>
                    <a:graphicData uri="http://schemas.openxmlformats.org/drawingml/2006/picture">
                      <pic:pic>
                        <pic:nvPicPr>
                          <pic:cNvPr id="1868919283"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3743043" name="Picture">
</wp:docPr>
                  <a:graphic>
                    <a:graphicData uri="http://schemas.openxmlformats.org/drawingml/2006/picture">
                      <pic:pic>
                        <pic:nvPicPr>
                          <pic:cNvPr id="10737430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0565665" name="Picture">
</wp:docPr>
                  <a:graphic>
                    <a:graphicData uri="http://schemas.openxmlformats.org/drawingml/2006/picture">
                      <pic:pic>
                        <pic:nvPicPr>
                          <pic:cNvPr id="76056566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909649" name="Picture">
</wp:docPr>
                  <a:graphic>
                    <a:graphicData uri="http://schemas.openxmlformats.org/drawingml/2006/picture">
                      <pic:pic>
                        <pic:nvPicPr>
                          <pic:cNvPr id="305909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02622" name="Picture">
</wp:docPr>
                  <a:graphic>
                    <a:graphicData uri="http://schemas.openxmlformats.org/drawingml/2006/picture">
                      <pic:pic>
                        <pic:nvPicPr>
                          <pic:cNvPr id="1778902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84848" name="Picture">
</wp:docPr>
                  <a:graphic>
                    <a:graphicData uri="http://schemas.openxmlformats.org/drawingml/2006/picture">
                      <pic:pic>
                        <pic:nvPicPr>
                          <pic:cNvPr id="757484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"https://fiches-risques.brgm.fr/fr/georisques/mvt-synthetique/11101623" \t "_self" </w:instrText>
            </w:r>
            <w:r>
              <w:fldChar w:fldCharType="separate"/>
            </w:r>
            <w:r>
              <w:rPr>
                <w:rFonts w:ascii="Marianne" w:hAnsi="Marianne" w:eastAsia="Marianne" w:cs="Marianne"/>
                <w:sz w:val="14"/>
              </w:rPr>
              <w:t xml:space="preserve">11101623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"https://fiches-risques.brgm.fr/fr/georisques/mvt-synthetique/11101624" \t "_self" </w:instrText>
            </w:r>
            <w:r>
              <w:fldChar w:fldCharType="separate"/>
            </w:r>
            <w:r>
              <w:rPr>
                <w:rFonts w:ascii="Marianne" w:hAnsi="Marianne" w:eastAsia="Marianne" w:cs="Marianne"/>
                <w:sz w:val="14"/>
              </w:rPr>
              <w:t xml:space="preserve">11101624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"https://fiches-risques.brgm.fr/fr/georisques/mvt-synthetique/11101625" \t "_self" </w:instrText>
            </w:r>
            <w:r>
              <w:fldChar w:fldCharType="separate"/>
            </w:r>
            <w:r>
              <w:rPr>
                <w:rFonts w:ascii="Marianne" w:hAnsi="Marianne" w:eastAsia="Marianne" w:cs="Marianne"/>
                <w:sz w:val="14"/>
              </w:rPr>
              <w:t xml:space="preserve">11101625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72760" name="Picture">
</wp:docPr>
                  <a:graphic>
                    <a:graphicData uri="http://schemas.openxmlformats.org/drawingml/2006/picture">
                      <pic:pic>
                        <pic:nvPicPr>
                          <pic:cNvPr id="89897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8960" name="Picture">
</wp:docPr>
                  <a:graphic>
                    <a:graphicData uri="http://schemas.openxmlformats.org/drawingml/2006/picture">
                      <pic:pic>
                        <pic:nvPicPr>
                          <pic:cNvPr id="20828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095686" name="Picture">
</wp:docPr>
                  <a:graphic>
                    <a:graphicData uri="http://schemas.openxmlformats.org/drawingml/2006/picture">
                      <pic:pic>
                        <pic:nvPicPr>
                          <pic:cNvPr id="113909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"https://fiches-risques.brgm.fr/georisques/cavite/HNOIE0000054" \t "_self" </w:instrText>
            </w:r>
            <w:r>
              <w:fldChar w:fldCharType="separate"/>
            </w:r>
            <w:r>
              <w:rPr>
                <w:rFonts w:ascii="Marianne" w:hAnsi="Marianne" w:eastAsia="Marianne" w:cs="Marianne"/>
                <w:sz w:val="14"/>
              </w:rPr>
              <w:t xml:space="preserve">HNOIE0000054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"https://fiches-risques.brgm.fr/georisques/cavite/HNOIE0000055" \t "_self" </w:instrText>
            </w:r>
            <w:r>
              <w:fldChar w:fldCharType="separate"/>
            </w:r>
            <w:r>
              <w:rPr>
                <w:rFonts w:ascii="Marianne" w:hAnsi="Marianne" w:eastAsia="Marianne" w:cs="Marianne"/>
                <w:sz w:val="14"/>
              </w:rPr>
              <w:t xml:space="preserve">HNOIE0000055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"https://fiches-risques.brgm.fr/georisques/cavite/HNOIE0000056" \t "_self" </w:instrText>
            </w:r>
            <w:r>
              <w:fldChar w:fldCharType="separate"/>
            </w:r>
            <w:r>
              <w:rPr>
                <w:rFonts w:ascii="Marianne" w:hAnsi="Marianne" w:eastAsia="Marianne" w:cs="Marianne"/>
                <w:sz w:val="14"/>
              </w:rPr>
              <w:t xml:space="preserve">HNOIE0000056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"https://fiches-risques.brgm.fr/georisques/cavite/HNOIE0000057" \t "_self" </w:instrText>
            </w:r>
            <w:r>
              <w:fldChar w:fldCharType="separate"/>
            </w:r>
            <w:r>
              <w:rPr>
                <w:rFonts w:ascii="Marianne" w:hAnsi="Marianne" w:eastAsia="Marianne" w:cs="Marianne"/>
                <w:sz w:val="14"/>
              </w:rPr>
              <w:t xml:space="preserve">HNOIE0000057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"https://fiches-risques.brgm.fr/georisques/cavite/HNOIE0000058" \t "_self" </w:instrText>
            </w:r>
            <w:r>
              <w:fldChar w:fldCharType="separate"/>
            </w:r>
            <w:r>
              <w:rPr>
                <w:rFonts w:ascii="Marianne" w:hAnsi="Marianne" w:eastAsia="Marianne" w:cs="Marianne"/>
                <w:sz w:val="14"/>
              </w:rPr>
              <w:t xml:space="preserve">HNOIE0000058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"https://fiches-risques.brgm.fr/georisques/cavite/HNOIE0000059" \t "_self" </w:instrText>
            </w:r>
            <w:r>
              <w:fldChar w:fldCharType="separate"/>
            </w:r>
            <w:r>
              <w:rPr>
                <w:rFonts w:ascii="Marianne" w:hAnsi="Marianne" w:eastAsia="Marianne" w:cs="Marianne"/>
                <w:sz w:val="14"/>
              </w:rPr>
              <w:t xml:space="preserve">HNOIE0000059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"https://fiches-risques.brgm.fr/georisques/cavite/HNOIE0000061" \t "_self" </w:instrText>
            </w:r>
            <w:r>
              <w:fldChar w:fldCharType="separate"/>
            </w:r>
            <w:r>
              <w:rPr>
                <w:rFonts w:ascii="Marianne" w:hAnsi="Marianne" w:eastAsia="Marianne" w:cs="Marianne"/>
                <w:sz w:val="14"/>
              </w:rPr>
              <w:t xml:space="preserve">HNOIE0000061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"https://fiches-risques.brgm.fr/georisques/cavite/HNOIE0000062" \t "_self" </w:instrText>
            </w:r>
            <w:r>
              <w:fldChar w:fldCharType="separate"/>
            </w:r>
            <w:r>
              <w:rPr>
                <w:rFonts w:ascii="Marianne" w:hAnsi="Marianne" w:eastAsia="Marianne" w:cs="Marianne"/>
                <w:sz w:val="14"/>
              </w:rPr>
              <w:t xml:space="preserve">HNOIE0000062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"https://fiches-risques.brgm.fr/georisques/cavite/HNOIE0000063" \t "_self" </w:instrText>
            </w:r>
            <w:r>
              <w:fldChar w:fldCharType="separate"/>
            </w:r>
            <w:r>
              <w:rPr>
                <w:rFonts w:ascii="Marianne" w:hAnsi="Marianne" w:eastAsia="Marianne" w:cs="Marianne"/>
                <w:sz w:val="14"/>
              </w:rPr>
              <w:t xml:space="preserve">HNOIE0000063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"https://fiches-risques.brgm.fr/georisques/cavite/HNOIE0000064" \t "_self" </w:instrText>
            </w:r>
            <w:r>
              <w:fldChar w:fldCharType="separate"/>
            </w:r>
            <w:r>
              <w:rPr>
                <w:rFonts w:ascii="Marianne" w:hAnsi="Marianne" w:eastAsia="Marianne" w:cs="Marianne"/>
                <w:sz w:val="14"/>
              </w:rPr>
              <w:t xml:space="preserve">HNOIE0000064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"https://fiches-risques.brgm.fr/georisques/cavite/HNOIE0000065" \t "_self" </w:instrText>
            </w:r>
            <w:r>
              <w:fldChar w:fldCharType="separate"/>
            </w:r>
            <w:r>
              <w:rPr>
                <w:rFonts w:ascii="Marianne" w:hAnsi="Marianne" w:eastAsia="Marianne" w:cs="Marianne"/>
                <w:sz w:val="14"/>
              </w:rPr>
              <w:t xml:space="preserve">HNOIE0000065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"https://fiches-risques.brgm.fr/georisques/cavite/HNOIE0000066" \t "_self" </w:instrText>
            </w:r>
            <w:r>
              <w:fldChar w:fldCharType="separate"/>
            </w:r>
            <w:r>
              <w:rPr>
                <w:rFonts w:ascii="Marianne" w:hAnsi="Marianne" w:eastAsia="Marianne" w:cs="Marianne"/>
                <w:sz w:val="14"/>
              </w:rPr>
              <w:t xml:space="preserve">HNOIE0000066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"https://fiches-risques.brgm.fr/georisques/cavite/HNOIE0000067" \t "_self" </w:instrText>
            </w:r>
            <w:r>
              <w:fldChar w:fldCharType="separate"/>
            </w:r>
            <w:r>
              <w:rPr>
                <w:rFonts w:ascii="Marianne" w:hAnsi="Marianne" w:eastAsia="Marianne" w:cs="Marianne"/>
                <w:sz w:val="14"/>
              </w:rPr>
              <w:t xml:space="preserve">HNOIE0000067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"https://fiches-risques.brgm.fr/georisques/cavite/HNOIE0000068" \t "_self" </w:instrText>
            </w:r>
            <w:r>
              <w:fldChar w:fldCharType="separate"/>
            </w:r>
            <w:r>
              <w:rPr>
                <w:rFonts w:ascii="Marianne" w:hAnsi="Marianne" w:eastAsia="Marianne" w:cs="Marianne"/>
                <w:sz w:val="14"/>
              </w:rPr>
              <w:t xml:space="preserve">HNOIE0000068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"https://fiches-risques.brgm.fr/georisques/cavite/HNOIE0000069" \t "_self" </w:instrText>
            </w:r>
            <w:r>
              <w:fldChar w:fldCharType="separate"/>
            </w:r>
            <w:r>
              <w:rPr>
                <w:rFonts w:ascii="Marianne" w:hAnsi="Marianne" w:eastAsia="Marianne" w:cs="Marianne"/>
                <w:sz w:val="14"/>
              </w:rPr>
              <w:t xml:space="preserve">HNOIE0000069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76007-043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"https://fiches-risques.brgm.fr/georisques/cavite/HNOIE0000070" \t "_self" </w:instrText>
            </w:r>
            <w:r>
              <w:fldChar w:fldCharType="separate"/>
            </w:r>
            <w:r>
              <w:rPr>
                <w:rFonts w:ascii="Marianne" w:hAnsi="Marianne" w:eastAsia="Marianne" w:cs="Marianne"/>
                <w:sz w:val="14"/>
              </w:rPr>
              <w:t xml:space="preserve">HNOIE0000070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76007-044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"https://fiches-risques.brgm.fr/georisques/cavite/HNOIE0000071" \t "_self" </w:instrText>
            </w:r>
            <w:r>
              <w:fldChar w:fldCharType="separate"/>
            </w:r>
            <w:r>
              <w:rPr>
                <w:rFonts w:ascii="Marianne" w:hAnsi="Marianne" w:eastAsia="Marianne" w:cs="Marianne"/>
                <w:sz w:val="14"/>
              </w:rPr>
              <w:t xml:space="preserve">HNOIE0000071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"https://fiches-risques.brgm.fr/georisques/cavite/HNOIE0000072" \t "_self" </w:instrText>
            </w:r>
            <w:r>
              <w:fldChar w:fldCharType="separate"/>
            </w:r>
            <w:r>
              <w:rPr>
                <w:rFonts w:ascii="Marianne" w:hAnsi="Marianne" w:eastAsia="Marianne" w:cs="Marianne"/>
                <w:sz w:val="14"/>
              </w:rPr>
              <w:t xml:space="preserve">HNOIE0000072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"https://fiches-risques.brgm.fr/georisques/cavite/HNOIE0000073" \t "_self" </w:instrText>
            </w:r>
            <w:r>
              <w:fldChar w:fldCharType="separate"/>
            </w:r>
            <w:r>
              <w:rPr>
                <w:rFonts w:ascii="Marianne" w:hAnsi="Marianne" w:eastAsia="Marianne" w:cs="Marianne"/>
                <w:sz w:val="14"/>
              </w:rPr>
              <w:t xml:space="preserve">HNOIE0000073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76007-047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"https://fiches-risques.brgm.fr/georisques/cavite/HNOIE0000074" \t "_self" </w:instrText>
            </w:r>
            <w:r>
              <w:fldChar w:fldCharType="separate"/>
            </w:r>
            <w:r>
              <w:rPr>
                <w:rFonts w:ascii="Marianne" w:hAnsi="Marianne" w:eastAsia="Marianne" w:cs="Marianne"/>
                <w:sz w:val="14"/>
              </w:rPr>
              <w:t xml:space="preserve">HNOIE0000074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"https://fiches-risques.brgm.fr/georisques/cavite/HNOIE0000075" \t "_self" </w:instrText>
            </w:r>
            <w:r>
              <w:fldChar w:fldCharType="separate"/>
            </w:r>
            <w:r>
              <w:rPr>
                <w:rFonts w:ascii="Marianne" w:hAnsi="Marianne" w:eastAsia="Marianne" w:cs="Marianne"/>
                <w:sz w:val="14"/>
              </w:rPr>
              <w:t xml:space="preserve">HNOIE0000075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"https://fiches-risques.brgm.fr/georisques/cavite/HNOIE0000076" \t "_self" </w:instrText>
            </w:r>
            <w:r>
              <w:fldChar w:fldCharType="separate"/>
            </w:r>
            <w:r>
              <w:rPr>
                <w:rFonts w:ascii="Marianne" w:hAnsi="Marianne" w:eastAsia="Marianne" w:cs="Marianne"/>
                <w:sz w:val="14"/>
              </w:rPr>
              <w:t xml:space="preserve">HNOIE0000076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"https://fiches-risques.brgm.fr/georisques/cavite/HNOIE0000077" \t "_self" </w:instrText>
            </w:r>
            <w:r>
              <w:fldChar w:fldCharType="separate"/>
            </w:r>
            <w:r>
              <w:rPr>
                <w:rFonts w:ascii="Marianne" w:hAnsi="Marianne" w:eastAsia="Marianne" w:cs="Marianne"/>
                <w:sz w:val="14"/>
              </w:rPr>
              <w:t xml:space="preserve">HNOIE0000077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"https://fiches-risques.brgm.fr/georisques/cavite/HNOIE0000078" \t "_self" </w:instrText>
            </w:r>
            <w:r>
              <w:fldChar w:fldCharType="separate"/>
            </w:r>
            <w:r>
              <w:rPr>
                <w:rFonts w:ascii="Marianne" w:hAnsi="Marianne" w:eastAsia="Marianne" w:cs="Marianne"/>
                <w:sz w:val="14"/>
              </w:rPr>
              <w:t xml:space="preserve">HNOIE0000078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"https://fiches-risques.brgm.fr/georisques/cavite/HNOIE0000081" \t "_self" </w:instrText>
            </w:r>
            <w:r>
              <w:fldChar w:fldCharType="separate"/>
            </w:r>
            <w:r>
              <w:rPr>
                <w:rFonts w:ascii="Marianne" w:hAnsi="Marianne" w:eastAsia="Marianne" w:cs="Marianne"/>
                <w:sz w:val="14"/>
              </w:rPr>
              <w:t xml:space="preserve">HNOIE0000081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"https://fiches-risques.brgm.fr/georisques/cavite/HNOIE0000083" \t "_self" </w:instrText>
            </w:r>
            <w:r>
              <w:fldChar w:fldCharType="separate"/>
            </w:r>
            <w:r>
              <w:rPr>
                <w:rFonts w:ascii="Marianne" w:hAnsi="Marianne" w:eastAsia="Marianne" w:cs="Marianne"/>
                <w:sz w:val="14"/>
              </w:rPr>
              <w:t xml:space="preserve">HNOIE0000083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76007-058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"https://fiches-risques.brgm.fr/georisques/cavite/HNOIE0000084" \t "_self" </w:instrText>
            </w:r>
            <w:r>
              <w:fldChar w:fldCharType="separate"/>
            </w:r>
            <w:r>
              <w:rPr>
                <w:rFonts w:ascii="Marianne" w:hAnsi="Marianne" w:eastAsia="Marianne" w:cs="Marianne"/>
                <w:sz w:val="14"/>
              </w:rPr>
              <w:t xml:space="preserve">HNOIE0000084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76007-056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"https://fiches-risques.brgm.fr/georisques/cavite/HNOIE0000085" \t "_self" </w:instrText>
            </w:r>
            <w:r>
              <w:fldChar w:fldCharType="separate"/>
            </w:r>
            <w:r>
              <w:rPr>
                <w:rFonts w:ascii="Marianne" w:hAnsi="Marianne" w:eastAsia="Marianne" w:cs="Marianne"/>
                <w:sz w:val="14"/>
              </w:rPr>
              <w:t xml:space="preserve">HNOIE0000085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76007-061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"https://fiches-risques.brgm.fr/georisques/cavite/HNOIE0000086" \t "_self" </w:instrText>
            </w:r>
            <w:r>
              <w:fldChar w:fldCharType="separate"/>
            </w:r>
            <w:r>
              <w:rPr>
                <w:rFonts w:ascii="Marianne" w:hAnsi="Marianne" w:eastAsia="Marianne" w:cs="Marianne"/>
                <w:sz w:val="14"/>
              </w:rPr>
              <w:t xml:space="preserve">HNOIE0000086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76007-060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"https://fiches-risques.brgm.fr/georisques/cavite/HNOIE0000087" \t "_self" </w:instrText>
            </w:r>
            <w:r>
              <w:fldChar w:fldCharType="separate"/>
            </w:r>
            <w:r>
              <w:rPr>
                <w:rFonts w:ascii="Marianne" w:hAnsi="Marianne" w:eastAsia="Marianne" w:cs="Marianne"/>
                <w:sz w:val="14"/>
              </w:rPr>
              <w:t xml:space="preserve">HNOIE0000087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"https://fiches-risques.brgm.fr/georisques/cavite/HNOIE0000088" \t "_self" </w:instrText>
            </w:r>
            <w:r>
              <w:fldChar w:fldCharType="separate"/>
            </w:r>
            <w:r>
              <w:rPr>
                <w:rFonts w:ascii="Marianne" w:hAnsi="Marianne" w:eastAsia="Marianne" w:cs="Marianne"/>
                <w:sz w:val="14"/>
              </w:rPr>
              <w:t xml:space="preserve">HNOIE0000088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76007-069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"https://fiches-risques.brgm.fr/georisques/cavite/HNOIE0000089" \t "_self" </w:instrText>
            </w:r>
            <w:r>
              <w:fldChar w:fldCharType="separate"/>
            </w:r>
            <w:r>
              <w:rPr>
                <w:rFonts w:ascii="Marianne" w:hAnsi="Marianne" w:eastAsia="Marianne" w:cs="Marianne"/>
                <w:sz w:val="14"/>
              </w:rPr>
              <w:t xml:space="preserve">HNOIE0000089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76007-071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"https://fiches-risques.brgm.fr/georisques/cavite/HNOIE0000090" \t "_self" </w:instrText>
            </w:r>
            <w:r>
              <w:fldChar w:fldCharType="separate"/>
            </w:r>
            <w:r>
              <w:rPr>
                <w:rFonts w:ascii="Marianne" w:hAnsi="Marianne" w:eastAsia="Marianne" w:cs="Marianne"/>
                <w:sz w:val="14"/>
              </w:rPr>
              <w:t xml:space="preserve">HNOIE0000090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76007-072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"https://fiches-risques.brgm.fr/georisques/cavite/HNOIE0000091" \t "_self" </w:instrText>
            </w:r>
            <w:r>
              <w:fldChar w:fldCharType="separate"/>
            </w:r>
            <w:r>
              <w:rPr>
                <w:rFonts w:ascii="Marianne" w:hAnsi="Marianne" w:eastAsia="Marianne" w:cs="Marianne"/>
                <w:sz w:val="14"/>
              </w:rPr>
              <w:t xml:space="preserve">HNOIE0000091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76007-073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"https://fiches-risques.brgm.fr/georisques/cavite/HNOIE0000092" \t "_self" </w:instrText>
            </w:r>
            <w:r>
              <w:fldChar w:fldCharType="separate"/>
            </w:r>
            <w:r>
              <w:rPr>
                <w:rFonts w:ascii="Marianne" w:hAnsi="Marianne" w:eastAsia="Marianne" w:cs="Marianne"/>
                <w:sz w:val="14"/>
              </w:rPr>
              <w:t xml:space="preserve">HNOIE0000092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76007-074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"https://fiches-risques.brgm.fr/georisques/cavite/HNOIE0000093" \t "_self" </w:instrText>
            </w:r>
            <w:r>
              <w:fldChar w:fldCharType="separate"/>
            </w:r>
            <w:r>
              <w:rPr>
                <w:rFonts w:ascii="Marianne" w:hAnsi="Marianne" w:eastAsia="Marianne" w:cs="Marianne"/>
                <w:sz w:val="14"/>
              </w:rPr>
              <w:t xml:space="preserve">HNOIE0000093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"https://fiches-risques.brgm.fr/georisques/cavite/HNOIE0000094" \t "_self" </w:instrText>
            </w:r>
            <w:r>
              <w:fldChar w:fldCharType="separate"/>
            </w:r>
            <w:r>
              <w:rPr>
                <w:rFonts w:ascii="Marianne" w:hAnsi="Marianne" w:eastAsia="Marianne" w:cs="Marianne"/>
                <w:sz w:val="14"/>
              </w:rPr>
              <w:t xml:space="preserve">HNOIE0000094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76007-076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"https://fiches-risques.brgm.fr/georisques/cavite/HNOIE0000095" \t "_self" </w:instrText>
            </w:r>
            <w:r>
              <w:fldChar w:fldCharType="separate"/>
            </w:r>
            <w:r>
              <w:rPr>
                <w:rFonts w:ascii="Marianne" w:hAnsi="Marianne" w:eastAsia="Marianne" w:cs="Marianne"/>
                <w:sz w:val="14"/>
              </w:rPr>
              <w:t xml:space="preserve">HNOIE0000095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"https://fiches-risques.brgm.fr/georisques/cavite/HNOIE0000096" \t "_self" </w:instrText>
            </w:r>
            <w:r>
              <w:fldChar w:fldCharType="separate"/>
            </w:r>
            <w:r>
              <w:rPr>
                <w:rFonts w:ascii="Marianne" w:hAnsi="Marianne" w:eastAsia="Marianne" w:cs="Marianne"/>
                <w:sz w:val="14"/>
              </w:rPr>
              <w:t xml:space="preserve">HNOIE0000096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76007-082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519287" name="Picture">
</wp:docPr>
                  <a:graphic>
                    <a:graphicData uri="http://schemas.openxmlformats.org/drawingml/2006/picture">
                      <pic:pic>
                        <pic:nvPicPr>
                          <pic:cNvPr id="117951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446274" name="Picture">
</wp:docPr>
                  <a:graphic>
                    <a:graphicData uri="http://schemas.openxmlformats.org/drawingml/2006/picture">
                      <pic:pic>
                        <pic:nvPicPr>
                          <pic:cNvPr id="463446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370367" name="Picture">
</wp:docPr>
                  <a:graphic>
                    <a:graphicData uri="http://schemas.openxmlformats.org/drawingml/2006/picture">
                      <pic:pic>
                        <pic:nvPicPr>
                          <pic:cNvPr id="190137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"https://fiches-risques.brgm.fr/georisques/cavite/HNOIE0000097" \t "_self" </w:instrText>
            </w:r>
            <w:r>
              <w:fldChar w:fldCharType="separate"/>
            </w:r>
            <w:r>
              <w:rPr>
                <w:rFonts w:ascii="Marianne" w:hAnsi="Marianne" w:eastAsia="Marianne" w:cs="Marianne"/>
                <w:sz w:val="14"/>
              </w:rPr>
              <w:t xml:space="preserve">HNOIE0000097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76007-083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"https://fiches-risques.brgm.fr/georisques/cavite/HNOIE0000098" \t "_self" </w:instrText>
            </w:r>
            <w:r>
              <w:fldChar w:fldCharType="separate"/>
            </w:r>
            <w:r>
              <w:rPr>
                <w:rFonts w:ascii="Marianne" w:hAnsi="Marianne" w:eastAsia="Marianne" w:cs="Marianne"/>
                <w:sz w:val="14"/>
              </w:rPr>
              <w:t xml:space="preserve">HNOIE0000098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76007-084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"https://fiches-risques.brgm.fr/georisques/cavite/HNOIE0000099" \t "_self" </w:instrText>
            </w:r>
            <w:r>
              <w:fldChar w:fldCharType="separate"/>
            </w:r>
            <w:r>
              <w:rPr>
                <w:rFonts w:ascii="Marianne" w:hAnsi="Marianne" w:eastAsia="Marianne" w:cs="Marianne"/>
                <w:sz w:val="14"/>
              </w:rPr>
              <w:t xml:space="preserve">HNOIE0000099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76007-085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"https://fiches-risques.brgm.fr/georisques/cavite/HNOIE0000100" \t "_self" </w:instrText>
            </w:r>
            <w:r>
              <w:fldChar w:fldCharType="separate"/>
            </w:r>
            <w:r>
              <w:rPr>
                <w:rFonts w:ascii="Marianne" w:hAnsi="Marianne" w:eastAsia="Marianne" w:cs="Marianne"/>
                <w:sz w:val="14"/>
              </w:rPr>
              <w:t xml:space="preserve">HNOIE0000100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76007-086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"https://fiches-risques.brgm.fr/georisques/cavite/HNOIE0000102" \t "_self" </w:instrText>
            </w:r>
            <w:r>
              <w:fldChar w:fldCharType="separate"/>
            </w:r>
            <w:r>
              <w:rPr>
                <w:rFonts w:ascii="Marianne" w:hAnsi="Marianne" w:eastAsia="Marianne" w:cs="Marianne"/>
                <w:sz w:val="14"/>
              </w:rPr>
              <w:t xml:space="preserve">HNOIE0000102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76007-088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"https://fiches-risques.brgm.fr/georisques/cavite/HNOIE0000103" \t "_self" </w:instrText>
            </w:r>
            <w:r>
              <w:fldChar w:fldCharType="separate"/>
            </w:r>
            <w:r>
              <w:rPr>
                <w:rFonts w:ascii="Marianne" w:hAnsi="Marianne" w:eastAsia="Marianne" w:cs="Marianne"/>
                <w:sz w:val="14"/>
              </w:rPr>
              <w:t xml:space="preserve">HNOIE0000103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76007-089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"https://fiches-risques.brgm.fr/georisques/cavite/HNOIE0009195" \t "_self" </w:instrText>
            </w:r>
            <w:r>
              <w:fldChar w:fldCharType="separate"/>
            </w:r>
            <w:r>
              <w:rPr>
                <w:rFonts w:ascii="Marianne" w:hAnsi="Marianne" w:eastAsia="Marianne" w:cs="Marianne"/>
                <w:sz w:val="14"/>
              </w:rPr>
              <w:t xml:space="preserve">HNOIE0009195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76179-057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"https://fiches-risques.brgm.fr/georisques/cavite/HNOIE0017531" \t "_self" </w:instrText>
            </w:r>
            <w:r>
              <w:fldChar w:fldCharType="separate"/>
            </w:r>
            <w:r>
              <w:rPr>
                <w:rFonts w:ascii="Marianne" w:hAnsi="Marianne" w:eastAsia="Marianne" w:cs="Marianne"/>
                <w:sz w:val="14"/>
              </w:rPr>
              <w:t xml:space="preserve">HNOIE0017531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76007-002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"https://fiches-risques.brgm.fr/georisques/cavite/HNOIE0017532" \t "_self" </w:instrText>
            </w:r>
            <w:r>
              <w:fldChar w:fldCharType="separate"/>
            </w:r>
            <w:r>
              <w:rPr>
                <w:rFonts w:ascii="Marianne" w:hAnsi="Marianne" w:eastAsia="Marianne" w:cs="Marianne"/>
                <w:sz w:val="14"/>
              </w:rPr>
              <w:t xml:space="preserve">HNOIE0017532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76007-007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"https://fiches-risques.brgm.fr/georisques/cavite/HNOIE0017533" \t "_self" </w:instrText>
            </w:r>
            <w:r>
              <w:fldChar w:fldCharType="separate"/>
            </w:r>
            <w:r>
              <w:rPr>
                <w:rFonts w:ascii="Marianne" w:hAnsi="Marianne" w:eastAsia="Marianne" w:cs="Marianne"/>
                <w:sz w:val="14"/>
              </w:rPr>
              <w:t xml:space="preserve">HNOIE0017533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76007-003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"https://fiches-risques.brgm.fr/georisques/cavite/HNOIE0017534" \t "_self" </w:instrText>
            </w:r>
            <w:r>
              <w:fldChar w:fldCharType="separate"/>
            </w:r>
            <w:r>
              <w:rPr>
                <w:rFonts w:ascii="Marianne" w:hAnsi="Marianne" w:eastAsia="Marianne" w:cs="Marianne"/>
                <w:sz w:val="14"/>
              </w:rPr>
              <w:t xml:space="preserve">HNOIE0017534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76007-019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"https://fiches-risques.brgm.fr/georisques/cavite/HNOIE0017535" \t "_self" </w:instrText>
            </w:r>
            <w:r>
              <w:fldChar w:fldCharType="separate"/>
            </w:r>
            <w:r>
              <w:rPr>
                <w:rFonts w:ascii="Marianne" w:hAnsi="Marianne" w:eastAsia="Marianne" w:cs="Marianne"/>
                <w:sz w:val="14"/>
              </w:rPr>
              <w:t xml:space="preserve">HNOIE0017535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76007-004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"https://fiches-risques.brgm.fr/georisques/cavite/HNOIE0017536" \t "_self" </w:instrText>
            </w:r>
            <w:r>
              <w:fldChar w:fldCharType="separate"/>
            </w:r>
            <w:r>
              <w:rPr>
                <w:rFonts w:ascii="Marianne" w:hAnsi="Marianne" w:eastAsia="Marianne" w:cs="Marianne"/>
                <w:sz w:val="14"/>
              </w:rPr>
              <w:t xml:space="preserve">HNOIE0017536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76007-062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"https://fiches-risques.brgm.fr/georisques/cavite/HNOIE0017537" \t "_self" </w:instrText>
            </w:r>
            <w:r>
              <w:fldChar w:fldCharType="separate"/>
            </w:r>
            <w:r>
              <w:rPr>
                <w:rFonts w:ascii="Marianne" w:hAnsi="Marianne" w:eastAsia="Marianne" w:cs="Marianne"/>
                <w:sz w:val="14"/>
              </w:rPr>
              <w:t xml:space="preserve">HNOIE0017537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76007-011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"https://fiches-risques.brgm.fr/georisques/cavite/HNOIE0017538" \t "_self" </w:instrText>
            </w:r>
            <w:r>
              <w:fldChar w:fldCharType="separate"/>
            </w:r>
            <w:r>
              <w:rPr>
                <w:rFonts w:ascii="Marianne" w:hAnsi="Marianne" w:eastAsia="Marianne" w:cs="Marianne"/>
                <w:sz w:val="14"/>
              </w:rPr>
              <w:t xml:space="preserve">HNOIE0017538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76007-020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"https://fiches-risques.brgm.fr/georisques/cavite/HNOIE0017539" \t "_self" </w:instrText>
            </w:r>
            <w:r>
              <w:fldChar w:fldCharType="separate"/>
            </w:r>
            <w:r>
              <w:rPr>
                <w:rFonts w:ascii="Marianne" w:hAnsi="Marianne" w:eastAsia="Marianne" w:cs="Marianne"/>
                <w:sz w:val="14"/>
              </w:rPr>
              <w:t xml:space="preserve">HNOIE0017539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76007-021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"https://fiches-risques.brgm.fr/georisques/cavite/HNOIE0017540" \t "_self" </w:instrText>
            </w:r>
            <w:r>
              <w:fldChar w:fldCharType="separate"/>
            </w:r>
            <w:r>
              <w:rPr>
                <w:rFonts w:ascii="Marianne" w:hAnsi="Marianne" w:eastAsia="Marianne" w:cs="Marianne"/>
                <w:sz w:val="14"/>
              </w:rPr>
              <w:t xml:space="preserve">HNOIE0017540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76007-010</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"https://fiches-risques.brgm.fr/georisques/cavite/HNOIE0017541" \t "_self" </w:instrText>
            </w:r>
            <w:r>
              <w:fldChar w:fldCharType="separate"/>
            </w:r>
            <w:r>
              <w:rPr>
                <w:rFonts w:ascii="Marianne" w:hAnsi="Marianne" w:eastAsia="Marianne" w:cs="Marianne"/>
                <w:sz w:val="14"/>
              </w:rPr>
              <w:t xml:space="preserve">HNOIE0017541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76007-009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"https://fiches-risques.brgm.fr/georisques/cavite/HNOIE0017542" \t "_self" </w:instrText>
            </w:r>
            <w:r>
              <w:fldChar w:fldCharType="separate"/>
            </w:r>
            <w:r>
              <w:rPr>
                <w:rFonts w:ascii="Marianne" w:hAnsi="Marianne" w:eastAsia="Marianne" w:cs="Marianne"/>
                <w:sz w:val="14"/>
              </w:rPr>
              <w:t xml:space="preserve">HNOIE0017542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76007-022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"https://fiches-risques.brgm.fr/georisques/cavite/HNOIE0017543" \t "_self" </w:instrText>
            </w:r>
            <w:r>
              <w:fldChar w:fldCharType="separate"/>
            </w:r>
            <w:r>
              <w:rPr>
                <w:rFonts w:ascii="Marianne" w:hAnsi="Marianne" w:eastAsia="Marianne" w:cs="Marianne"/>
                <w:sz w:val="14"/>
              </w:rPr>
              <w:t xml:space="preserve">HNOIE0017543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76007-008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"https://fiches-risques.brgm.fr/georisques/cavite/HNOIE0017544" \t "_self" </w:instrText>
            </w:r>
            <w:r>
              <w:fldChar w:fldCharType="separate"/>
            </w:r>
            <w:r>
              <w:rPr>
                <w:rFonts w:ascii="Marianne" w:hAnsi="Marianne" w:eastAsia="Marianne" w:cs="Marianne"/>
                <w:sz w:val="14"/>
              </w:rPr>
              <w:t xml:space="preserve">HNOIE0017544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76007-001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"https://fiches-risques.brgm.fr/georisques/cavite/HNOIE0017545" \t "_self" </w:instrText>
            </w:r>
            <w:r>
              <w:fldChar w:fldCharType="separate"/>
            </w:r>
            <w:r>
              <w:rPr>
                <w:rFonts w:ascii="Marianne" w:hAnsi="Marianne" w:eastAsia="Marianne" w:cs="Marianne"/>
                <w:sz w:val="14"/>
              </w:rPr>
              <w:t xml:space="preserve">HNOIE0017545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76007-005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"https://fiches-risques.brgm.fr/georisques/cavite/HNOIE0017546" \t "_self" </w:instrText>
            </w:r>
            <w:r>
              <w:fldChar w:fldCharType="separate"/>
            </w:r>
            <w:r>
              <w:rPr>
                <w:rFonts w:ascii="Marianne" w:hAnsi="Marianne" w:eastAsia="Marianne" w:cs="Marianne"/>
                <w:sz w:val="14"/>
              </w:rPr>
              <w:t xml:space="preserve">HNOIE0017546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76007-006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"https://fiches-risques.brgm.fr/georisques/cavite/HNOIE0017547" \t "_self" </w:instrText>
            </w:r>
            <w:r>
              <w:fldChar w:fldCharType="separate"/>
            </w:r>
            <w:r>
              <w:rPr>
                <w:rFonts w:ascii="Marianne" w:hAnsi="Marianne" w:eastAsia="Marianne" w:cs="Marianne"/>
                <w:sz w:val="14"/>
              </w:rPr>
              <w:t xml:space="preserve">HNOIE0017547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"https://fiches-risques.brgm.fr/georisques/cavite/HNOIE0017548" \t "_self" </w:instrText>
            </w:r>
            <w:r>
              <w:fldChar w:fldCharType="separate"/>
            </w:r>
            <w:r>
              <w:rPr>
                <w:rFonts w:ascii="Marianne" w:hAnsi="Marianne" w:eastAsia="Marianne" w:cs="Marianne"/>
                <w:sz w:val="14"/>
              </w:rPr>
              <w:t xml:space="preserve">HNOIE0017548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76007-049</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"https://fiches-risques.brgm.fr/georisques/cavite/HNOIE0017549" \t "_self" </w:instrText>
            </w:r>
            <w:r>
              <w:fldChar w:fldCharType="separate"/>
            </w:r>
            <w:r>
              <w:rPr>
                <w:rFonts w:ascii="Marianne" w:hAnsi="Marianne" w:eastAsia="Marianne" w:cs="Marianne"/>
                <w:sz w:val="14"/>
              </w:rPr>
              <w:t xml:space="preserve">HNOIE0017549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76007-033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"https://fiches-risques.brgm.fr/georisques/cavite/HNOIE0017550" \t "_self" </w:instrText>
            </w:r>
            <w:r>
              <w:fldChar w:fldCharType="separate"/>
            </w:r>
            <w:r>
              <w:rPr>
                <w:rFonts w:ascii="Marianne" w:hAnsi="Marianne" w:eastAsia="Marianne" w:cs="Marianne"/>
                <w:sz w:val="14"/>
              </w:rPr>
              <w:t xml:space="preserve">HNOIE0017550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76007-027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"https://fiches-risques.brgm.fr/georisques/cavite/HNOIE0017551" \t "_self" </w:instrText>
            </w:r>
            <w:r>
              <w:fldChar w:fldCharType="separate"/>
            </w:r>
            <w:r>
              <w:rPr>
                <w:rFonts w:ascii="Marianne" w:hAnsi="Marianne" w:eastAsia="Marianne" w:cs="Marianne"/>
                <w:sz w:val="14"/>
              </w:rPr>
              <w:t xml:space="preserve">HNOIE0017551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76007-025</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"https://fiches-risques.brgm.fr/georisques/cavite/HNOIE0017552" \t "_self" </w:instrText>
            </w:r>
            <w:r>
              <w:fldChar w:fldCharType="separate"/>
            </w:r>
            <w:r>
              <w:rPr>
                <w:rFonts w:ascii="Marianne" w:hAnsi="Marianne" w:eastAsia="Marianne" w:cs="Marianne"/>
                <w:sz w:val="14"/>
              </w:rPr>
              <w:t xml:space="preserve">HNOIE0017552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76007-053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"https://fiches-risques.brgm.fr/georisques/cavite/HNOIE0017553" \t "_self" </w:instrText>
            </w:r>
            <w:r>
              <w:fldChar w:fldCharType="separate"/>
            </w:r>
            <w:r>
              <w:rPr>
                <w:rFonts w:ascii="Marianne" w:hAnsi="Marianne" w:eastAsia="Marianne" w:cs="Marianne"/>
                <w:sz w:val="14"/>
              </w:rPr>
              <w:t xml:space="preserve">HNOIE0017553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76007-018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"https://fiches-risques.brgm.fr/georisques/cavite/HNOIE0020737" \t "_self" </w:instrText>
            </w:r>
            <w:r>
              <w:fldChar w:fldCharType="separate"/>
            </w:r>
            <w:r>
              <w:rPr>
                <w:rFonts w:ascii="Marianne" w:hAnsi="Marianne" w:eastAsia="Marianne" w:cs="Marianne"/>
                <w:sz w:val="14"/>
              </w:rPr>
              <w:t xml:space="preserve">HNOIE0020737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76007-077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"https://fiches-risques.brgm.fr/georisques/cavite/HNOIE0020738" \t "_self" </w:instrText>
            </w:r>
            <w:r>
              <w:fldChar w:fldCharType="separate"/>
            </w:r>
            <w:r>
              <w:rPr>
                <w:rFonts w:ascii="Marianne" w:hAnsi="Marianne" w:eastAsia="Marianne" w:cs="Marianne"/>
                <w:sz w:val="14"/>
              </w:rPr>
              <w:t xml:space="preserve">HNOIE0020738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76007-078</w:t>
            </w:r>
          </w:p>
        </w:tc>
        <w:tc>
          <w:tcPr>
     </w:tcPr>
          <w:p>
            <w:pPr>
              <w:pStyle w:val="EMPTY_CELL_STYLE"/>
            </w:pPr>
          </w:p>
        </w:tc>
        <w:tc>
          <w:tcPr>
     </w:tcPr>
          <w:p>
            <w:pPr>
              <w:pStyle w:val="EMPTY_CELL_STYLE"/>
            </w:pPr>
          </w:p>
        </w:tc>
      </w:tr>
      <w:tr>
        <w:trPr>
          <w:trHeight w:hRule="exact" w:val="4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931299" name="Picture">
</wp:docPr>
                  <a:graphic>
                    <a:graphicData uri="http://schemas.openxmlformats.org/drawingml/2006/picture">
                      <pic:pic>
                        <pic:nvPicPr>
                          <pic:cNvPr id="971931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047239" name="Picture">
</wp:docPr>
                  <a:graphic>
                    <a:graphicData uri="http://schemas.openxmlformats.org/drawingml/2006/picture">
                      <pic:pic>
                        <pic:nvPicPr>
                          <pic:cNvPr id="540047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76710 Anceaumeville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54063" name="Picture">
</wp:docPr>
                  <a:graphic>
                    <a:graphicData uri="http://schemas.openxmlformats.org/drawingml/2006/picture">
                      <pic:pic>
                        <pic:nvPicPr>
                          <pic:cNvPr id="46145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"https://fiches-risques.brgm.fr/georisques/casias/SSP4281147" \t "_blank" </w:instrText>
            </w:r>
            <w:r>
              <w:fldChar w:fldCharType="separate"/>
            </w:r>
            <w:r>
              <w:rPr>
                <w:rFonts w:ascii="Marianne" w:hAnsi="Marianne" w:eastAsia="Marianne" w:cs="Marianne"/>
                <w:sz w:val="14"/>
              </w:rPr>
              <w:t xml:space="preserve">SSP4281147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BRARD Serge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