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34605" name="Picture">
</wp:docPr>
                  <a:graphic>
                    <a:graphicData uri="http://schemas.openxmlformats.org/drawingml/2006/picture">
                      <pic:pic>
                        <pic:nvPicPr>
                          <pic:cNvPr id="201733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0955944" name="Picture">
</wp:docPr>
                  <a:graphic>
                    <a:graphicData uri="http://schemas.openxmlformats.org/drawingml/2006/picture">
                      <pic:pic>
                        <pic:nvPicPr>
                          <pic:cNvPr id="320955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832902" name="Picture">
</wp:docPr>
                        <a:graphic>
                          <a:graphicData uri="http://schemas.openxmlformats.org/drawingml/2006/picture">
                            <pic:pic>
                              <pic:nvPicPr>
                                <pic:cNvPr id="1866832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69550 Amplepuis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0870027" name="Picture">
</wp:docPr>
                  <a:graphic>
                    <a:graphicData uri="http://schemas.openxmlformats.org/drawingml/2006/picture">
                      <pic:pic>
                        <pic:nvPicPr>
                          <pic:cNvPr id="270870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3755322" name="Picture">
</wp:docPr>
                  <a:graphic>
                    <a:graphicData uri="http://schemas.openxmlformats.org/drawingml/2006/picture">
                      <pic:pic>
                        <pic:nvPicPr>
                          <pic:cNvPr id="2143755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669" name="Picture">
</wp:docPr>
                  <a:graphic>
                    <a:graphicData uri="http://schemas.openxmlformats.org/drawingml/2006/picture">
                      <pic:pic>
                        <pic:nvPicPr>
                          <pic:cNvPr id="1118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423353" name="Picture">
</wp:docPr>
                  <a:graphic>
                    <a:graphicData uri="http://schemas.openxmlformats.org/drawingml/2006/picture">
                      <pic:pic>
                        <pic:nvPicPr>
                          <pic:cNvPr id="755423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917859" name="Picture">
</wp:docPr>
                  <a:graphic>
                    <a:graphicData uri="http://schemas.openxmlformats.org/drawingml/2006/picture">
                      <pic:pic>
                        <pic:nvPicPr>
                          <pic:cNvPr id="170391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286520" name="Picture">
</wp:docPr>
                        <a:graphic>
                          <a:graphicData uri="http://schemas.openxmlformats.org/drawingml/2006/picture">
                            <pic:pic>
                              <pic:nvPicPr>
                                <pic:cNvPr id="1155286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023341" name="Picture">
</wp:docPr>
                        <a:graphic>
                          <a:graphicData uri="http://schemas.openxmlformats.org/drawingml/2006/picture">
                            <pic:pic>
                              <pic:nvPicPr>
                                <pic:cNvPr id="272023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376812" name="Picture">
</wp:docPr>
                        <a:graphic>
                          <a:graphicData uri="http://schemas.openxmlformats.org/drawingml/2006/picture">
                            <pic:pic>
                              <pic:nvPicPr>
                                <pic:cNvPr id="1715376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167883" name="Picture">
</wp:docPr>
                        <a:graphic>
                          <a:graphicData uri="http://schemas.openxmlformats.org/drawingml/2006/picture">
                            <pic:pic>
                              <pic:nvPicPr>
                                <pic:cNvPr id="10551678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5244" name="Picture">
</wp:docPr>
                        <a:graphic>
                          <a:graphicData uri="http://schemas.openxmlformats.org/drawingml/2006/picture">
                            <pic:pic>
                              <pic:nvPicPr>
                                <pic:cNvPr id="171505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403418" name="Picture">
</wp:docPr>
                        <a:graphic>
                          <a:graphicData uri="http://schemas.openxmlformats.org/drawingml/2006/picture">
                            <pic:pic>
                              <pic:nvPicPr>
                                <pic:cNvPr id="12904034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481617" name="Picture">
</wp:docPr>
                        <a:graphic>
                          <a:graphicData uri="http://schemas.openxmlformats.org/drawingml/2006/picture">
                            <pic:pic>
                              <pic:nvPicPr>
                                <pic:cNvPr id="2142481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92979" name="Picture">
</wp:docPr>
                        <a:graphic>
                          <a:graphicData uri="http://schemas.openxmlformats.org/drawingml/2006/picture">
                            <pic:pic>
                              <pic:nvPicPr>
                                <pic:cNvPr id="1620792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595343" name="Picture">
</wp:docPr>
                        <a:graphic>
                          <a:graphicData uri="http://schemas.openxmlformats.org/drawingml/2006/picture">
                            <pic:pic>
                              <pic:nvPicPr>
                                <pic:cNvPr id="20075953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013082" name="Picture">
</wp:docPr>
                        <a:graphic>
                          <a:graphicData uri="http://schemas.openxmlformats.org/drawingml/2006/picture">
                            <pic:pic>
                              <pic:nvPicPr>
                                <pic:cNvPr id="5590130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84622" name="Picture">
</wp:docPr>
                        <a:graphic>
                          <a:graphicData uri="http://schemas.openxmlformats.org/drawingml/2006/picture">
                            <pic:pic>
                              <pic:nvPicPr>
                                <pic:cNvPr id="20397846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684802" name="Picture">
</wp:docPr>
                        <a:graphic>
                          <a:graphicData uri="http://schemas.openxmlformats.org/drawingml/2006/picture">
                            <pic:pic>
                              <pic:nvPicPr>
                                <pic:cNvPr id="18476848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834685" name="Picture">
</wp:docPr>
                        <a:graphic>
                          <a:graphicData uri="http://schemas.openxmlformats.org/drawingml/2006/picture">
                            <pic:pic>
                              <pic:nvPicPr>
                                <pic:cNvPr id="11798346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45197" name="Picture">
</wp:docPr>
                        <a:graphic>
                          <a:graphicData uri="http://schemas.openxmlformats.org/drawingml/2006/picture">
                            <pic:pic>
                              <pic:nvPicPr>
                                <pic:cNvPr id="1466845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556327" name="Picture">
</wp:docPr>
                        <a:graphic>
                          <a:graphicData uri="http://schemas.openxmlformats.org/drawingml/2006/picture">
                            <pic:pic>
                              <pic:nvPicPr>
                                <pic:cNvPr id="9705563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93917" name="Picture">
</wp:docPr>
                        <a:graphic>
                          <a:graphicData uri="http://schemas.openxmlformats.org/drawingml/2006/picture">
                            <pic:pic>
                              <pic:nvPicPr>
                                <pic:cNvPr id="206893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2701" name="Picture">
</wp:docPr>
                        <a:graphic>
                          <a:graphicData uri="http://schemas.openxmlformats.org/drawingml/2006/picture">
                            <pic:pic>
                              <pic:nvPicPr>
                                <pic:cNvPr id="437127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041342" name="Picture">
</wp:docPr>
                        <a:graphic>
                          <a:graphicData uri="http://schemas.openxmlformats.org/drawingml/2006/picture">
                            <pic:pic>
                              <pic:nvPicPr>
                                <pic:cNvPr id="15740413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212546" name="Picture">
</wp:docPr>
                        <a:graphic>
                          <a:graphicData uri="http://schemas.openxmlformats.org/drawingml/2006/picture">
                            <pic:pic>
                              <pic:nvPicPr>
                                <pic:cNvPr id="6072125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05921" name="Picture">
</wp:docPr>
                        <a:graphic>
                          <a:graphicData uri="http://schemas.openxmlformats.org/drawingml/2006/picture">
                            <pic:pic>
                              <pic:nvPicPr>
                                <pic:cNvPr id="13258059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899710" name="Picture">
</wp:docPr>
                        <a:graphic>
                          <a:graphicData uri="http://schemas.openxmlformats.org/drawingml/2006/picture">
                            <pic:pic>
                              <pic:nvPicPr>
                                <pic:cNvPr id="20258997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408056" name="Picture">
</wp:docPr>
                        <a:graphic>
                          <a:graphicData uri="http://schemas.openxmlformats.org/drawingml/2006/picture">
                            <pic:pic>
                              <pic:nvPicPr>
                                <pic:cNvPr id="3974080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38219" name="Picture">
</wp:docPr>
                        <a:graphic>
                          <a:graphicData uri="http://schemas.openxmlformats.org/drawingml/2006/picture">
                            <pic:pic>
                              <pic:nvPicPr>
                                <pic:cNvPr id="2546382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804233" name="Picture">
</wp:docPr>
                        <a:graphic>
                          <a:graphicData uri="http://schemas.openxmlformats.org/drawingml/2006/picture">
                            <pic:pic>
                              <pic:nvPicPr>
                                <pic:cNvPr id="18858042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99310" name="Picture">
</wp:docPr>
                        <a:graphic>
                          <a:graphicData uri="http://schemas.openxmlformats.org/drawingml/2006/picture">
                            <pic:pic>
                              <pic:nvPicPr>
                                <pic:cNvPr id="7408993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52022" name="Picture">
</wp:docPr>
                        <a:graphic>
                          <a:graphicData uri="http://schemas.openxmlformats.org/drawingml/2006/picture">
                            <pic:pic>
                              <pic:nvPicPr>
                                <pic:cNvPr id="19440520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535774" name="Picture">
</wp:docPr>
                        <a:graphic>
                          <a:graphicData uri="http://schemas.openxmlformats.org/drawingml/2006/picture">
                            <pic:pic>
                              <pic:nvPicPr>
                                <pic:cNvPr id="13215357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78209" name="Picture">
</wp:docPr>
                  <a:graphic>
                    <a:graphicData uri="http://schemas.openxmlformats.org/drawingml/2006/picture">
                      <pic:pic>
                        <pic:nvPicPr>
                          <pic:cNvPr id="202137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70599" name="Picture">
</wp:docPr>
                  <a:graphic>
                    <a:graphicData uri="http://schemas.openxmlformats.org/drawingml/2006/picture">
                      <pic:pic>
                        <pic:nvPicPr>
                          <pic:cNvPr id="133967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291168" name="Picture">
</wp:docPr>
                  <a:graphic>
                    <a:graphicData uri="http://schemas.openxmlformats.org/drawingml/2006/picture">
                      <pic:pic>
                        <pic:nvPicPr>
                          <pic:cNvPr id="52329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Amplepuis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23293" name="Picture">
</wp:docPr>
                  <a:graphic>
                    <a:graphicData uri="http://schemas.openxmlformats.org/drawingml/2006/picture">
                      <pic:pic>
                        <pic:nvPicPr>
                          <pic:cNvPr id="392232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72662" name="Picture">
</wp:docPr>
                  <a:graphic>
                    <a:graphicData uri="http://schemas.openxmlformats.org/drawingml/2006/picture">
                      <pic:pic>
                        <pic:nvPicPr>
                          <pic:cNvPr id="20622726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4106555" name="Picture">
</wp:docPr>
                  <a:graphic>
                    <a:graphicData uri="http://schemas.openxmlformats.org/drawingml/2006/picture">
                      <pic:pic>
                        <pic:nvPicPr>
                          <pic:cNvPr id="15441065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RHINS TRAMBOUZE (42DDT20090009)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966444" name="Picture">
</wp:docPr>
                        <a:graphic>
                          <a:graphicData uri="http://schemas.openxmlformats.org/drawingml/2006/picture">
                            <pic:pic>
                              <pic:nvPicPr>
                                <pic:cNvPr id="9939664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RHINS TRAMBOUZE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10/03/2006</w:t>
                    <w:br/>
                    <w:t xml:space="preserve">Date d'approbation : 29/12/2009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47163" name="Picture">
</wp:docPr>
                  <a:graphic>
                    <a:graphicData uri="http://schemas.openxmlformats.org/drawingml/2006/picture">
                      <pic:pic>
                        <pic:nvPicPr>
                          <pic:cNvPr id="26764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034556" name="Picture">
</wp:docPr>
                  <a:graphic>
                    <a:graphicData uri="http://schemas.openxmlformats.org/drawingml/2006/picture">
                      <pic:pic>
                        <pic:nvPicPr>
                          <pic:cNvPr id="209103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161432" name="Picture">
</wp:docPr>
                  <a:graphic>
                    <a:graphicData uri="http://schemas.openxmlformats.org/drawingml/2006/picture">
                      <pic:pic>
                        <pic:nvPicPr>
                          <pic:cNvPr id="41916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Amplepuis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570573" name="Picture">
</wp:docPr>
                        <a:graphic>
                          <a:graphicData uri="http://schemas.openxmlformats.org/drawingml/2006/picture">
                            <pic:pic>
                              <pic:nvPicPr>
                                <pic:cNvPr id="11625705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Mouvement de terrain</w:t>
                    <w:br/>
                    <w:t xml:space="preserve">  Affaissements et effondrements d'origine anthropique (anciennes carrières souterraines, hors mines)</w:t>
                    <w:br/>
                    <w:t xml:space="preserve">  Tassements différentiels</w:t>
                    <w:b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70030" name="Picture">
</wp:docPr>
                  <a:graphic>
                    <a:graphicData uri="http://schemas.openxmlformats.org/drawingml/2006/picture">
                      <pic:pic>
                        <pic:nvPicPr>
                          <pic:cNvPr id="170307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29842" name="Picture">
</wp:docPr>
                  <a:graphic>
                    <a:graphicData uri="http://schemas.openxmlformats.org/drawingml/2006/picture">
                      <pic:pic>
                        <pic:nvPicPr>
                          <pic:cNvPr id="19782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75109" name="Picture">
</wp:docPr>
                  <a:graphic>
                    <a:graphicData uri="http://schemas.openxmlformats.org/drawingml/2006/picture">
                      <pic:pic>
                        <pic:nvPicPr>
                          <pic:cNvPr id="36527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Amplepuis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443421" name="Picture">
</wp:docPr>
                  <a:graphic>
                    <a:graphicData uri="http://schemas.openxmlformats.org/drawingml/2006/picture">
                      <pic:pic>
                        <pic:nvPicPr>
                          <pic:cNvPr id="17414434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600323" name="Picture">
</wp:docPr>
                  <a:graphic>
                    <a:graphicData uri="http://schemas.openxmlformats.org/drawingml/2006/picture">
                      <pic:pic>
                        <pic:nvPicPr>
                          <pic:cNvPr id="695600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0020210" name="Picture">
</wp:docPr>
                  <a:graphic>
                    <a:graphicData uri="http://schemas.openxmlformats.org/drawingml/2006/picture">
                      <pic:pic>
                        <pic:nvPicPr>
                          <pic:cNvPr id="15200202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364363" name="Picture">
</wp:docPr>
                        <a:graphic>
                          <a:graphicData uri="http://schemas.openxmlformats.org/drawingml/2006/picture">
                            <pic:pic>
                              <pic:nvPicPr>
                                <pic:cNvPr id="514364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205899" name="Picture">
</wp:docPr>
                  <a:graphic>
                    <a:graphicData uri="http://schemas.openxmlformats.org/drawingml/2006/picture">
                      <pic:pic>
                        <pic:nvPicPr>
                          <pic:cNvPr id="130120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80943" name="Picture">
</wp:docPr>
                  <a:graphic>
                    <a:graphicData uri="http://schemas.openxmlformats.org/drawingml/2006/picture">
                      <pic:pic>
                        <pic:nvPicPr>
                          <pic:cNvPr id="96218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30308" name="Picture">
</wp:docPr>
                  <a:graphic>
                    <a:graphicData uri="http://schemas.openxmlformats.org/drawingml/2006/picture">
                      <pic:pic>
                        <pic:nvPicPr>
                          <pic:cNvPr id="167283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Amplepuis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9804" name="Picture">
</wp:docPr>
                  <a:graphic>
                    <a:graphicData uri="http://schemas.openxmlformats.org/drawingml/2006/picture">
                      <pic:pic>
                        <pic:nvPicPr>
                          <pic:cNvPr id="62198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00488" name="Picture">
</wp:docPr>
                  <a:graphic>
                    <a:graphicData uri="http://schemas.openxmlformats.org/drawingml/2006/picture">
                      <pic:pic>
                        <pic:nvPicPr>
                          <pic:cNvPr id="1617900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5558395" name="Picture">
</wp:docPr>
                  <a:graphic>
                    <a:graphicData uri="http://schemas.openxmlformats.org/drawingml/2006/picture">
                      <pic:pic>
                        <pic:nvPicPr>
                          <pic:cNvPr id="20055583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859012" name="Picture">
</wp:docPr>
                        <a:graphic>
                          <a:graphicData uri="http://schemas.openxmlformats.org/drawingml/2006/picture">
                            <pic:pic>
                              <pic:nvPicPr>
                                <pic:cNvPr id="1407859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139853" name="Picture">
</wp:docPr>
                        <a:graphic>
                          <a:graphicData uri="http://schemas.openxmlformats.org/drawingml/2006/picture">
                            <pic:pic>
                              <pic:nvPicPr>
                                <pic:cNvPr id="16241398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64777" name="Picture">
</wp:docPr>
                  <a:graphic>
                    <a:graphicData uri="http://schemas.openxmlformats.org/drawingml/2006/picture">
                      <pic:pic>
                        <pic:nvPicPr>
                          <pic:cNvPr id="165126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691004" name="Picture">
</wp:docPr>
                  <a:graphic>
                    <a:graphicData uri="http://schemas.openxmlformats.org/drawingml/2006/picture">
                      <pic:pic>
                        <pic:nvPicPr>
                          <pic:cNvPr id="74569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699281" name="Picture">
</wp:docPr>
                  <a:graphic>
                    <a:graphicData uri="http://schemas.openxmlformats.org/drawingml/2006/picture">
                      <pic:pic>
                        <pic:nvPicPr>
                          <pic:cNvPr id="111469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Amplepuis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0698" name="Picture">
</wp:docPr>
                  <a:graphic>
                    <a:graphicData uri="http://schemas.openxmlformats.org/drawingml/2006/picture">
                      <pic:pic>
                        <pic:nvPicPr>
                          <pic:cNvPr id="499069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87985" name="Picture">
</wp:docPr>
                  <a:graphic>
                    <a:graphicData uri="http://schemas.openxmlformats.org/drawingml/2006/picture">
                      <pic:pic>
                        <pic:nvPicPr>
                          <pic:cNvPr id="16455879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4833401" name="Picture">
</wp:docPr>
                  <a:graphic>
                    <a:graphicData uri="http://schemas.openxmlformats.org/drawingml/2006/picture">
                      <pic:pic>
                        <pic:nvPicPr>
                          <pic:cNvPr id="165483340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404455" name="Picture">
</wp:docPr>
                        <a:graphic>
                          <a:graphicData uri="http://schemas.openxmlformats.org/drawingml/2006/picture">
                            <pic:pic>
                              <pic:nvPicPr>
                                <pic:cNvPr id="19724044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806742" name="Picture">
</wp:docPr>
                  <a:graphic>
                    <a:graphicData uri="http://schemas.openxmlformats.org/drawingml/2006/picture">
                      <pic:pic>
                        <pic:nvPicPr>
                          <pic:cNvPr id="197980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95781" name="Picture">
</wp:docPr>
                  <a:graphic>
                    <a:graphicData uri="http://schemas.openxmlformats.org/drawingml/2006/picture">
                      <pic:pic>
                        <pic:nvPicPr>
                          <pic:cNvPr id="211609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712126" name="Picture">
</wp:docPr>
                  <a:graphic>
                    <a:graphicData uri="http://schemas.openxmlformats.org/drawingml/2006/picture">
                      <pic:pic>
                        <pic:nvPicPr>
                          <pic:cNvPr id="26471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Amplepuis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0339" name="Picture">
</wp:docPr>
                  <a:graphic>
                    <a:graphicData uri="http://schemas.openxmlformats.org/drawingml/2006/picture">
                      <pic:pic>
                        <pic:nvPicPr>
                          <pic:cNvPr id="5530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602456" name="Picture">
</wp:docPr>
                  <a:graphic>
                    <a:graphicData uri="http://schemas.openxmlformats.org/drawingml/2006/picture">
                      <pic:pic>
                        <pic:nvPicPr>
                          <pic:cNvPr id="196960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393621" name="Picture">
</wp:docPr>
                  <a:graphic>
                    <a:graphicData uri="http://schemas.openxmlformats.org/drawingml/2006/picture">
                      <pic:pic>
                        <pic:nvPicPr>
                          <pic:cNvPr id="113939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Amplepuis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856025" name="Picture">
</wp:docPr>
                  <a:graphic>
                    <a:graphicData uri="http://schemas.openxmlformats.org/drawingml/2006/picture">
                      <pic:pic>
                        <pic:nvPicPr>
                          <pic:cNvPr id="15718560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77681" name="Picture">
</wp:docPr>
                  <a:graphic>
                    <a:graphicData uri="http://schemas.openxmlformats.org/drawingml/2006/picture">
                      <pic:pic>
                        <pic:nvPicPr>
                          <pic:cNvPr id="1633377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794959" name="Picture">
</wp:docPr>
                  <a:graphic>
                    <a:graphicData uri="http://schemas.openxmlformats.org/drawingml/2006/picture">
                      <pic:pic>
                        <pic:nvPicPr>
                          <pic:cNvPr id="11487949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380847" name="Picture">
</wp:docPr>
                        <a:graphic>
                          <a:graphicData uri="http://schemas.openxmlformats.org/drawingml/2006/picture">
                            <pic:pic>
                              <pic:nvPicPr>
                                <pic:cNvPr id="9543808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06108" name="Picture">
</wp:docPr>
                  <a:graphic>
                    <a:graphicData uri="http://schemas.openxmlformats.org/drawingml/2006/picture">
                      <pic:pic>
                        <pic:nvPicPr>
                          <pic:cNvPr id="90310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956272" name="Picture">
</wp:docPr>
                  <a:graphic>
                    <a:graphicData uri="http://schemas.openxmlformats.org/drawingml/2006/picture">
                      <pic:pic>
                        <pic:nvPicPr>
                          <pic:cNvPr id="161695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6643" name="Picture">
</wp:docPr>
                  <a:graphic>
                    <a:graphicData uri="http://schemas.openxmlformats.org/drawingml/2006/picture">
                      <pic:pic>
                        <pic:nvPicPr>
                          <pic:cNvPr id="4190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Amplepuis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45316" name="Picture">
</wp:docPr>
                  <a:graphic>
                    <a:graphicData uri="http://schemas.openxmlformats.org/drawingml/2006/picture">
                      <pic:pic>
                        <pic:nvPicPr>
                          <pic:cNvPr id="101045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54192" name="Picture">
</wp:docPr>
                  <a:graphic>
                    <a:graphicData uri="http://schemas.openxmlformats.org/drawingml/2006/picture">
                      <pic:pic>
                        <pic:nvPicPr>
                          <pic:cNvPr id="4308541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414757" name="Picture">
</wp:docPr>
                  <a:graphic>
                    <a:graphicData uri="http://schemas.openxmlformats.org/drawingml/2006/picture">
                      <pic:pic>
                        <pic:nvPicPr>
                          <pic:cNvPr id="20144147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531386" name="Picture">
</wp:docPr>
                        <a:graphic>
                          <a:graphicData uri="http://schemas.openxmlformats.org/drawingml/2006/picture">
                            <pic:pic>
                              <pic:nvPicPr>
                                <pic:cNvPr id="12765313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691250" name="Picture">
</wp:docPr>
                  <a:graphic>
                    <a:graphicData uri="http://schemas.openxmlformats.org/drawingml/2006/picture">
                      <pic:pic>
                        <pic:nvPicPr>
                          <pic:cNvPr id="94469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619" name="Picture">
</wp:docPr>
                  <a:graphic>
                    <a:graphicData uri="http://schemas.openxmlformats.org/drawingml/2006/picture">
                      <pic:pic>
                        <pic:nvPicPr>
                          <pic:cNvPr id="169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390249" name="Picture">
</wp:docPr>
                  <a:graphic>
                    <a:graphicData uri="http://schemas.openxmlformats.org/drawingml/2006/picture">
                      <pic:pic>
                        <pic:nvPicPr>
                          <pic:cNvPr id="183639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Amplepuis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07170" name="Picture">
</wp:docPr>
                  <a:graphic>
                    <a:graphicData uri="http://schemas.openxmlformats.org/drawingml/2006/picture">
                      <pic:pic>
                        <pic:nvPicPr>
                          <pic:cNvPr id="8240717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79574" name="Picture">
</wp:docPr>
                  <a:graphic>
                    <a:graphicData uri="http://schemas.openxmlformats.org/drawingml/2006/picture">
                      <pic:pic>
                        <pic:nvPicPr>
                          <pic:cNvPr id="2483795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82182042" name="Picture">
</wp:docPr>
                  <a:graphic>
                    <a:graphicData uri="http://schemas.openxmlformats.org/drawingml/2006/picture">
                      <pic:pic>
                        <pic:nvPicPr>
                          <pic:cNvPr id="198218204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982553" name="Picture">
</wp:docPr>
                  <a:graphic>
                    <a:graphicData uri="http://schemas.openxmlformats.org/drawingml/2006/picture">
                      <pic:pic>
                        <pic:nvPicPr>
                          <pic:cNvPr id="141298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469542" name="Picture">
</wp:docPr>
                  <a:graphic>
                    <a:graphicData uri="http://schemas.openxmlformats.org/drawingml/2006/picture">
                      <pic:pic>
                        <pic:nvPicPr>
                          <pic:cNvPr id="26546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54656" name="Picture">
</wp:docPr>
                  <a:graphic>
                    <a:graphicData uri="http://schemas.openxmlformats.org/drawingml/2006/picture">
                      <pic:pic>
                        <pic:nvPicPr>
                          <pic:cNvPr id="213145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Amplepuis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251278" name="Picture">
</wp:docPr>
                  <a:graphic>
                    <a:graphicData uri="http://schemas.openxmlformats.org/drawingml/2006/picture">
                      <pic:pic>
                        <pic:nvPicPr>
                          <pic:cNvPr id="191625127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55309" name="Picture">
</wp:docPr>
                  <a:graphic>
                    <a:graphicData uri="http://schemas.openxmlformats.org/drawingml/2006/picture">
                      <pic:pic>
                        <pic:nvPicPr>
                          <pic:cNvPr id="6990553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4932502" name="Picture">
</wp:docPr>
                  <a:graphic>
                    <a:graphicData uri="http://schemas.openxmlformats.org/drawingml/2006/picture">
                      <pic:pic>
                        <pic:nvPicPr>
                          <pic:cNvPr id="211493250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23214" name="Picture">
</wp:docPr>
                  <a:graphic>
                    <a:graphicData uri="http://schemas.openxmlformats.org/drawingml/2006/picture">
                      <pic:pic>
                        <pic:nvPicPr>
                          <pic:cNvPr id="4612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24165" name="Picture">
</wp:docPr>
                  <a:graphic>
                    <a:graphicData uri="http://schemas.openxmlformats.org/drawingml/2006/picture">
                      <pic:pic>
                        <pic:nvPicPr>
                          <pic:cNvPr id="143312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44075" name="Picture">
</wp:docPr>
                  <a:graphic>
                    <a:graphicData uri="http://schemas.openxmlformats.org/drawingml/2006/picture">
                      <pic:pic>
                        <pic:nvPicPr>
                          <pic:cNvPr id="18314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Amplepuis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951708" name="Picture">
</wp:docPr>
                  <a:graphic>
                    <a:graphicData uri="http://schemas.openxmlformats.org/drawingml/2006/picture">
                      <pic:pic>
                        <pic:nvPicPr>
                          <pic:cNvPr id="165595170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743346" name="Picture">
</wp:docPr>
                  <a:graphic>
                    <a:graphicData uri="http://schemas.openxmlformats.org/drawingml/2006/picture">
                      <pic:pic>
                        <pic:nvPicPr>
                          <pic:cNvPr id="7827433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2288891" name="Picture">
</wp:docPr>
                  <a:graphic>
                    <a:graphicData uri="http://schemas.openxmlformats.org/drawingml/2006/picture">
                      <pic:pic>
                        <pic:nvPicPr>
                          <pic:cNvPr id="166228889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724685" name="Picture">
</wp:docPr>
                        <a:graphic>
                          <a:graphicData uri="http://schemas.openxmlformats.org/drawingml/2006/picture">
                            <pic:pic>
                              <pic:nvPicPr>
                                <pic:cNvPr id="192472468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848055" name="Picture">
</wp:docPr>
                  <a:graphic>
                    <a:graphicData uri="http://schemas.openxmlformats.org/drawingml/2006/picture">
                      <pic:pic>
                        <pic:nvPicPr>
                          <pic:cNvPr id="55984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180190" name="Picture">
</wp:docPr>
                  <a:graphic>
                    <a:graphicData uri="http://schemas.openxmlformats.org/drawingml/2006/picture">
                      <pic:pic>
                        <pic:nvPicPr>
                          <pic:cNvPr id="177718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882429" name="Picture">
</wp:docPr>
                  <a:graphic>
                    <a:graphicData uri="http://schemas.openxmlformats.org/drawingml/2006/picture">
                      <pic:pic>
                        <pic:nvPicPr>
                          <pic:cNvPr id="160788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"https://fiches-risques.brgm.fr/georisques/infosols/instruction/SSP001193701" \t "_blank" </w:instrText>
            </w:r>
            <w:r>
              <w:fldChar w:fldCharType="separate"/>
            </w:r>
            <w:r>
              <w:rPr>
                <w:rFonts w:ascii="Marianne" w:hAnsi="Marianne" w:eastAsia="Marianne" w:cs="Marianne"/>
                <w:sz w:val="14"/>
              </w:rPr>
              <w:t xml:space="preserve">SSP001193701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GERFLOR  Amplepuis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95542" name="Picture">
</wp:docPr>
                  <a:graphic>
                    <a:graphicData uri="http://schemas.openxmlformats.org/drawingml/2006/picture">
                      <pic:pic>
                        <pic:nvPicPr>
                          <pic:cNvPr id="63759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21351" name="Picture">
</wp:docPr>
                  <a:graphic>
                    <a:graphicData uri="http://schemas.openxmlformats.org/drawingml/2006/picture">
                      <pic:pic>
                        <pic:nvPicPr>
                          <pic:cNvPr id="104682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591203" name="Picture">
</wp:docPr>
                  <a:graphic>
                    <a:graphicData uri="http://schemas.openxmlformats.org/drawingml/2006/picture">
                      <pic:pic>
                        <pic:nvPicPr>
                          <pic:cNvPr id="180159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"https://fiches-risques.brgm.fr/georisques/casias/SSP4074790" \t "_blank" </w:instrText>
            </w:r>
            <w:r>
              <w:fldChar w:fldCharType="separate"/>
            </w:r>
            <w:r>
              <w:rPr>
                <w:rFonts w:ascii="Marianne" w:hAnsi="Marianne" w:eastAsia="Marianne" w:cs="Marianne"/>
                <w:sz w:val="14"/>
              </w:rPr>
              <w:t xml:space="preserve">SSP4074790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"https://fiches-risques.brgm.fr/georisques/casias/SSP4074381" \t "_blank" </w:instrText>
            </w:r>
            <w:r>
              <w:fldChar w:fldCharType="separate"/>
            </w:r>
            <w:r>
              <w:rPr>
                <w:rFonts w:ascii="Marianne" w:hAnsi="Marianne" w:eastAsia="Marianne" w:cs="Marianne"/>
                <w:sz w:val="14"/>
              </w:rPr>
              <w:t xml:space="preserve">SSP4074381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"https://fiches-risques.brgm.fr/georisques/casias/SSP4073952" \t "_blank" </w:instrText>
            </w:r>
            <w:r>
              <w:fldChar w:fldCharType="separate"/>
            </w:r>
            <w:r>
              <w:rPr>
                <w:rFonts w:ascii="Marianne" w:hAnsi="Marianne" w:eastAsia="Marianne" w:cs="Marianne"/>
                <w:sz w:val="14"/>
              </w:rPr>
              <w:t xml:space="preserve">SSP4073952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"https://fiches-risques.brgm.fr/georisques/casias/SSP4073611" \t "_blank" </w:instrText>
            </w:r>
            <w:r>
              <w:fldChar w:fldCharType="separate"/>
            </w:r>
            <w:r>
              <w:rPr>
                <w:rFonts w:ascii="Marianne" w:hAnsi="Marianne" w:eastAsia="Marianne" w:cs="Marianne"/>
                <w:sz w:val="14"/>
              </w:rPr>
              <w:t xml:space="preserve">SSP4073611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métalliques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"https://fiches-risques.brgm.fr/georisques/casias/SSP4072726" \t "_blank" </w:instrText>
            </w:r>
            <w:r>
              <w:fldChar w:fldCharType="separate"/>
            </w:r>
            <w:r>
              <w:rPr>
                <w:rFonts w:ascii="Marianne" w:hAnsi="Marianne" w:eastAsia="Marianne" w:cs="Marianne"/>
                <w:sz w:val="14"/>
              </w:rPr>
              <w:t xml:space="preserve">SSP4072726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dépôt de celluloïd brut ou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"https://fiches-risques.brgm.fr/georisques/casias/SSP4072366" \t "_blank" </w:instrText>
            </w:r>
            <w:r>
              <w:fldChar w:fldCharType="separate"/>
            </w:r>
            <w:r>
              <w:rPr>
                <w:rFonts w:ascii="Marianne" w:hAnsi="Marianne" w:eastAsia="Marianne" w:cs="Marianne"/>
                <w:sz w:val="14"/>
              </w:rPr>
              <w:t xml:space="preserve">SSP4072366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anc.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"https://fiches-risques.brgm.fr/georisques/casias/SSP4072365" \t "_blank" </w:instrText>
            </w:r>
            <w:r>
              <w:fldChar w:fldCharType="separate"/>
            </w:r>
            <w:r>
              <w:rPr>
                <w:rFonts w:ascii="Marianne" w:hAnsi="Marianne" w:eastAsia="Marianne" w:cs="Marianne"/>
                <w:sz w:val="14"/>
              </w:rPr>
              <w:t xml:space="preserve">SSP4072365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"https://fiches-risques.brgm.fr/georisques/casias/SSP4072014" \t "_blank" </w:instrText>
            </w:r>
            <w:r>
              <w:fldChar w:fldCharType="separate"/>
            </w:r>
            <w:r>
              <w:rPr>
                <w:rFonts w:ascii="Marianne" w:hAnsi="Marianne" w:eastAsia="Marianne" w:cs="Marianne"/>
                <w:sz w:val="14"/>
              </w:rPr>
              <w:t xml:space="preserve">SSP4072014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hall exposition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"https://fiches-risques.brgm.fr/georisques/casias/SSP4071947" \t "_blank" </w:instrText>
            </w:r>
            <w:r>
              <w:fldChar w:fldCharType="separate"/>
            </w:r>
            <w:r>
              <w:rPr>
                <w:rFonts w:ascii="Marianne" w:hAnsi="Marianne" w:eastAsia="Marianne" w:cs="Marianne"/>
                <w:sz w:val="14"/>
              </w:rPr>
              <w:t xml:space="preserve">SSP4071947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et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"https://fiches-risques.brgm.fr/georisques/casias/SSP4071945" \t "_blank" </w:instrText>
            </w:r>
            <w:r>
              <w:fldChar w:fldCharType="separate"/>
            </w:r>
            <w:r>
              <w:rPr>
                <w:rFonts w:ascii="Marianne" w:hAnsi="Marianne" w:eastAsia="Marianne" w:cs="Marianne"/>
                <w:sz w:val="14"/>
              </w:rPr>
              <w:t xml:space="preserve">SSP4071945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blanchiment de linge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"https://fiches-risques.brgm.fr/georisques/casias/SSP4071549" \t "_blank" </w:instrText>
            </w:r>
            <w:r>
              <w:fldChar w:fldCharType="separate"/>
            </w:r>
            <w:r>
              <w:rPr>
                <w:rFonts w:ascii="Marianne" w:hAnsi="Marianne" w:eastAsia="Marianne" w:cs="Marianne"/>
                <w:sz w:val="14"/>
              </w:rPr>
              <w:t xml:space="preserve">SSP4071549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Garge automobile ; anc.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"https://fiches-risques.brgm.fr/georisques/casias/SSP4071548" \t "_blank" </w:instrText>
            </w:r>
            <w:r>
              <w:fldChar w:fldCharType="separate"/>
            </w:r>
            <w:r>
              <w:rPr>
                <w:rFonts w:ascii="Marianne" w:hAnsi="Marianne" w:eastAsia="Marianne" w:cs="Marianne"/>
                <w:sz w:val="14"/>
              </w:rPr>
              <w:t xml:space="preserve">SSP4071548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avec 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"https://fiches-risques.brgm.fr/georisques/casias/SSP4071547" \t "_blank" </w:instrText>
            </w:r>
            <w:r>
              <w:fldChar w:fldCharType="separate"/>
            </w:r>
            <w:r>
              <w:rPr>
                <w:rFonts w:ascii="Marianne" w:hAnsi="Marianne" w:eastAsia="Marianne" w:cs="Marianne"/>
                <w:sz w:val="14"/>
              </w:rPr>
              <w:t xml:space="preserve">SSP4071547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avec transformateur,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"https://fiches-risques.brgm.fr/georisques/casias/SSP4071546" \t "_blank" </w:instrText>
            </w:r>
            <w:r>
              <w:fldChar w:fldCharType="separate"/>
            </w:r>
            <w:r>
              <w:rPr>
                <w:rFonts w:ascii="Marianne" w:hAnsi="Marianne" w:eastAsia="Marianne" w:cs="Marianne"/>
                <w:sz w:val="14"/>
              </w:rPr>
              <w:t xml:space="preserve">SSP4071546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"https://fiches-risques.brgm.fr/georisques/casias/SSP4071545" \t "_blank" </w:instrText>
            </w:r>
            <w:r>
              <w:fldChar w:fldCharType="separate"/>
            </w:r>
            <w:r>
              <w:rPr>
                <w:rFonts w:ascii="Marianne" w:hAnsi="Marianne" w:eastAsia="Marianne" w:cs="Marianne"/>
                <w:sz w:val="14"/>
              </w:rPr>
              <w:t xml:space="preserve">SSP4071545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"https://fiches-risques.brgm.fr/georisques/casias/SSP4071544" \t "_blank" </w:instrText>
            </w:r>
            <w:r>
              <w:fldChar w:fldCharType="separate"/>
            </w:r>
            <w:r>
              <w:rPr>
                <w:rFonts w:ascii="Marianne" w:hAnsi="Marianne" w:eastAsia="Marianne" w:cs="Marianne"/>
                <w:sz w:val="14"/>
              </w:rPr>
              <w:t xml:space="preserve">SSP4071544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 Primeurs avec petite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"https://fiches-risques.brgm.fr/georisques/casias/SSP4071543" \t "_blank" </w:instrText>
            </w:r>
            <w:r>
              <w:fldChar w:fldCharType="separate"/>
            </w:r>
            <w:r>
              <w:rPr>
                <w:rFonts w:ascii="Marianne" w:hAnsi="Marianne" w:eastAsia="Marianne" w:cs="Marianne"/>
                <w:sz w:val="14"/>
              </w:rPr>
              <w:t xml:space="preserve">SSP4071543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"https://fiches-risques.brgm.fr/georisques/casias/SSP4071541" \t "_blank" </w:instrText>
            </w:r>
            <w:r>
              <w:fldChar w:fldCharType="separate"/>
            </w:r>
            <w:r>
              <w:rPr>
                <w:rFonts w:ascii="Marianne" w:hAnsi="Marianne" w:eastAsia="Marianne" w:cs="Marianne"/>
                <w:sz w:val="14"/>
              </w:rPr>
              <w:t xml:space="preserve">SSP4071541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"https://fiches-risques.brgm.fr/georisques/casias/SSP4071540" \t "_blank" </w:instrText>
            </w:r>
            <w:r>
              <w:fldChar w:fldCharType="separate"/>
            </w:r>
            <w:r>
              <w:rPr>
                <w:rFonts w:ascii="Marianne" w:hAnsi="Marianne" w:eastAsia="Marianne" w:cs="Marianne"/>
                <w:sz w:val="14"/>
              </w:rPr>
              <w:t xml:space="preserve">SSP4071540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"https://fiches-risques.brgm.fr/georisques/casias/SSP4071539" \t "_blank" </w:instrText>
            </w:r>
            <w:r>
              <w:fldChar w:fldCharType="separate"/>
            </w:r>
            <w:r>
              <w:rPr>
                <w:rFonts w:ascii="Marianne" w:hAnsi="Marianne" w:eastAsia="Marianne" w:cs="Marianne"/>
                <w:sz w:val="14"/>
              </w:rPr>
              <w:t xml:space="preserve">SSP4071539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"https://fiches-risques.brgm.fr/georisques/casias/SSP4071538" \t "_blank" </w:instrText>
            </w:r>
            <w:r>
              <w:fldChar w:fldCharType="separate"/>
            </w:r>
            <w:r>
              <w:rPr>
                <w:rFonts w:ascii="Marianne" w:hAnsi="Marianne" w:eastAsia="Marianne" w:cs="Marianne"/>
                <w:sz w:val="14"/>
              </w:rPr>
              <w:t xml:space="preserve">SSP4071538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Soudure autogène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"https://fiches-risques.brgm.fr/georisques/casias/SSP4071537" \t "_blank" </w:instrText>
            </w:r>
            <w:r>
              <w:fldChar w:fldCharType="separate"/>
            </w:r>
            <w:r>
              <w:rPr>
                <w:rFonts w:ascii="Marianne" w:hAnsi="Marianne" w:eastAsia="Marianne" w:cs="Marianne"/>
                <w:sz w:val="14"/>
              </w:rPr>
              <w:t xml:space="preserve">SSP4071537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fuel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"https://fiches-risques.brgm.fr/georisques/casias/SSP4071536" \t "_blank" </w:instrText>
            </w:r>
            <w:r>
              <w:fldChar w:fldCharType="separate"/>
            </w:r>
            <w:r>
              <w:rPr>
                <w:rFonts w:ascii="Marianne" w:hAnsi="Marianne" w:eastAsia="Marianne" w:cs="Marianne"/>
                <w:sz w:val="14"/>
              </w:rPr>
              <w:t xml:space="preserve">SSP4071536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"https://fiches-risques.brgm.fr/georisques/casias/SSP4071491" \t "_blank" </w:instrText>
            </w:r>
            <w:r>
              <w:fldChar w:fldCharType="separate"/>
            </w:r>
            <w:r>
              <w:rPr>
                <w:rFonts w:ascii="Marianne" w:hAnsi="Marianne" w:eastAsia="Marianne" w:cs="Marianne"/>
                <w:sz w:val="14"/>
              </w:rPr>
              <w:t xml:space="preserve">SSP4071491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Gazomètre et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"https://fiches-risques.brgm.fr/georisques/casias/SSP4071338" \t "_blank" </w:instrText>
            </w:r>
            <w:r>
              <w:fldChar w:fldCharType="separate"/>
            </w:r>
            <w:r>
              <w:rPr>
                <w:rFonts w:ascii="Marianne" w:hAnsi="Marianne" w:eastAsia="Marianne" w:cs="Marianne"/>
                <w:sz w:val="14"/>
              </w:rPr>
              <w:t xml:space="preserve">SSP4071338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Fabrique de couvertures,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"https://fiches-risques.brgm.fr/georisques/casias/SSP4071337" \t "_blank" </w:instrText>
            </w:r>
            <w:r>
              <w:fldChar w:fldCharType="separate"/>
            </w:r>
            <w:r>
              <w:rPr>
                <w:rFonts w:ascii="Marianne" w:hAnsi="Marianne" w:eastAsia="Marianne" w:cs="Marianne"/>
                <w:sz w:val="14"/>
              </w:rPr>
              <w:t xml:space="preserve">SSP4071337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et stockage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"https://fiches-risques.brgm.fr/georisques/casias/SSP4071336" \t "_blank" </w:instrText>
            </w:r>
            <w:r>
              <w:fldChar w:fldCharType="separate"/>
            </w:r>
            <w:r>
              <w:rPr>
                <w:rFonts w:ascii="Marianne" w:hAnsi="Marianne" w:eastAsia="Marianne" w:cs="Marianne"/>
                <w:sz w:val="14"/>
              </w:rPr>
              <w:t xml:space="preserve">SSP4071336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"https://fiches-risques.brgm.fr/georisques/casias/SSP4071335" \t "_blank" </w:instrText>
            </w:r>
            <w:r>
              <w:fldChar w:fldCharType="separate"/>
            </w:r>
            <w:r>
              <w:rPr>
                <w:rFonts w:ascii="Marianne" w:hAnsi="Marianne" w:eastAsia="Marianne" w:cs="Marianne"/>
                <w:sz w:val="14"/>
              </w:rPr>
              <w:t xml:space="preserve">SSP4071335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"https://fiches-risques.brgm.fr/georisques/casias/SSP4071013" \t "_blank" </w:instrText>
            </w:r>
            <w:r>
              <w:fldChar w:fldCharType="separate"/>
            </w:r>
            <w:r>
              <w:rPr>
                <w:rFonts w:ascii="Marianne" w:hAnsi="Marianne" w:eastAsia="Marianne" w:cs="Marianne"/>
                <w:sz w:val="14"/>
              </w:rPr>
              <w:t xml:space="preserve">SSP4071013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"https://fiches-risques.brgm.fr/georisques/casias/SSP4070091" \t "_blank" </w:instrText>
            </w:r>
            <w:r>
              <w:fldChar w:fldCharType="separate"/>
            </w:r>
            <w:r>
              <w:rPr>
                <w:rFonts w:ascii="Marianne" w:hAnsi="Marianne" w:eastAsia="Marianne" w:cs="Marianne"/>
                <w:sz w:val="14"/>
              </w:rPr>
              <w:t xml:space="preserve">SSP4070091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d'émulseur anti-incendies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"https://fiches-risques.brgm.fr/georisques/casias/SSP4068800" \t "_blank" </w:instrText>
            </w:r>
            <w:r>
              <w:fldChar w:fldCharType="separate"/>
            </w:r>
            <w:r>
              <w:rPr>
                <w:rFonts w:ascii="Marianne" w:hAnsi="Marianne" w:eastAsia="Marianne" w:cs="Marianne"/>
                <w:sz w:val="14"/>
              </w:rPr>
              <w:t xml:space="preserve">SSP4068800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anc. ESSO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"https://fiches-risques.brgm.fr/georisques/casias/SSP4068690" \t "_blank" </w:instrText>
            </w:r>
            <w:r>
              <w:fldChar w:fldCharType="separate"/>
            </w:r>
            <w:r>
              <w:rPr>
                <w:rFonts w:ascii="Marianne" w:hAnsi="Marianne" w:eastAsia="Marianne" w:cs="Marianne"/>
                <w:sz w:val="14"/>
              </w:rPr>
              <w:t xml:space="preserve">SSP4068690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Mécaniciens pour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"https://fiches-risques.brgm.fr/georisques/casias/SSP4068688" \t "_blank" </w:instrText>
            </w:r>
            <w:r>
              <w:fldChar w:fldCharType="separate"/>
            </w:r>
            <w:r>
              <w:rPr>
                <w:rFonts w:ascii="Marianne" w:hAnsi="Marianne" w:eastAsia="Marianne" w:cs="Marianne"/>
                <w:sz w:val="14"/>
              </w:rPr>
              <w:t xml:space="preserve">SSP4068688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petite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"https://fiches-risques.brgm.fr/georisques/casias/SSP4068687" \t "_blank" </w:instrText>
            </w:r>
            <w:r>
              <w:fldChar w:fldCharType="separate"/>
            </w:r>
            <w:r>
              <w:rPr>
                <w:rFonts w:ascii="Marianne" w:hAnsi="Marianne" w:eastAsia="Marianne" w:cs="Marianne"/>
                <w:sz w:val="14"/>
              </w:rPr>
              <w:t xml:space="preserve">SSP4068687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"https://fiches-risques.brgm.fr/georisques/casias/SSP4068686" \t "_blank" </w:instrText>
            </w:r>
            <w:r>
              <w:fldChar w:fldCharType="separate"/>
            </w:r>
            <w:r>
              <w:rPr>
                <w:rFonts w:ascii="Marianne" w:hAnsi="Marianne" w:eastAsia="Marianne" w:cs="Marianne"/>
                <w:sz w:val="14"/>
              </w:rPr>
              <w:t xml:space="preserve">SSP4068686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"https://fiches-risques.brgm.fr/georisques/casias/SSP4068685" \t "_blank" </w:instrText>
            </w:r>
            <w:r>
              <w:fldChar w:fldCharType="separate"/>
            </w:r>
            <w:r>
              <w:rPr>
                <w:rFonts w:ascii="Marianne" w:hAnsi="Marianne" w:eastAsia="Marianne" w:cs="Marianne"/>
                <w:sz w:val="14"/>
              </w:rPr>
              <w:t xml:space="preserve">SSP4068685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Industrielle et du Bâtiment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"https://fiches-risques.brgm.fr/georisques/casias/SSP4068682" \t "_blank" </w:instrText>
            </w:r>
            <w:r>
              <w:fldChar w:fldCharType="separate"/>
            </w:r>
            <w:r>
              <w:rPr>
                <w:rFonts w:ascii="Marianne" w:hAnsi="Marianne" w:eastAsia="Marianne" w:cs="Marianne"/>
                <w:sz w:val="14"/>
              </w:rPr>
              <w:t xml:space="preserve">SSP4068682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"https://fiches-risques.brgm.fr/georisques/casias/SSP4068681" \t "_blank" </w:instrText>
            </w:r>
            <w:r>
              <w:fldChar w:fldCharType="separate"/>
            </w:r>
            <w:r>
              <w:rPr>
                <w:rFonts w:ascii="Marianne" w:hAnsi="Marianne" w:eastAsia="Marianne" w:cs="Marianne"/>
                <w:sz w:val="14"/>
              </w:rPr>
              <w:t xml:space="preserve">SSP4068681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36098" name="Picture">
</wp:docPr>
                  <a:graphic>
                    <a:graphicData uri="http://schemas.openxmlformats.org/drawingml/2006/picture">
                      <pic:pic>
                        <pic:nvPicPr>
                          <pic:cNvPr id="28913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82147" name="Picture">
</wp:docPr>
                  <a:graphic>
                    <a:graphicData uri="http://schemas.openxmlformats.org/drawingml/2006/picture">
                      <pic:pic>
                        <pic:nvPicPr>
                          <pic:cNvPr id="10108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77729" name="Picture">
</wp:docPr>
                  <a:graphic>
                    <a:graphicData uri="http://schemas.openxmlformats.org/drawingml/2006/picture">
                      <pic:pic>
                        <pic:nvPicPr>
                          <pic:cNvPr id="210257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"https://fiches-risques.brgm.fr/georisques/casias/SSP4068680" \t "_blank" </w:instrText>
            </w:r>
            <w:r>
              <w:fldChar w:fldCharType="separate"/>
            </w:r>
            <w:r>
              <w:rPr>
                <w:rFonts w:ascii="Marianne" w:hAnsi="Marianne" w:eastAsia="Marianne" w:cs="Marianne"/>
                <w:sz w:val="14"/>
              </w:rPr>
              <w:t xml:space="preserve">SSP4068680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activités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"https://fiches-risques.brgm.fr/georisques/casias/SSP4066522" \t "_blank" </w:instrText>
            </w:r>
            <w:r>
              <w:fldChar w:fldCharType="separate"/>
            </w:r>
            <w:r>
              <w:rPr>
                <w:rFonts w:ascii="Marianne" w:hAnsi="Marianne" w:eastAsia="Marianne" w:cs="Marianne"/>
                <w:sz w:val="14"/>
              </w:rPr>
              <w:t xml:space="preserve">SSP4066522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des petits Brotteaux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"https://fiches-risques.brgm.fr/georisques/casias/SSP4066425" \t "_blank" </w:instrText>
            </w:r>
            <w:r>
              <w:fldChar w:fldCharType="separate"/>
            </w:r>
            <w:r>
              <w:rPr>
                <w:rFonts w:ascii="Marianne" w:hAnsi="Marianne" w:eastAsia="Marianne" w:cs="Marianne"/>
                <w:sz w:val="14"/>
              </w:rPr>
              <w:t xml:space="preserve">SSP4066425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desserte d'essence (3m3)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"https://fiches-risques.brgm.fr/georisques/casias/SSP4065355" \t "_blank" </w:instrText>
            </w:r>
            <w:r>
              <w:fldChar w:fldCharType="separate"/>
            </w:r>
            <w:r>
              <w:rPr>
                <w:rFonts w:ascii="Marianne" w:hAnsi="Marianne" w:eastAsia="Marianne" w:cs="Marianne"/>
                <w:sz w:val="14"/>
              </w:rPr>
              <w:t xml:space="preserve">SSP4065355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"https://fiches-risques.brgm.fr/georisques/casias/SSP4065323" \t "_blank" </w:instrText>
            </w:r>
            <w:r>
              <w:fldChar w:fldCharType="separate"/>
            </w:r>
            <w:r>
              <w:rPr>
                <w:rFonts w:ascii="Marianne" w:hAnsi="Marianne" w:eastAsia="Marianne" w:cs="Marianne"/>
                <w:sz w:val="14"/>
              </w:rPr>
              <w:t xml:space="preserve">SSP4065323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"https://fiches-risques.brgm.fr/georisques/casias/SSP4065322" \t "_blank" </w:instrText>
            </w:r>
            <w:r>
              <w:fldChar w:fldCharType="separate"/>
            </w:r>
            <w:r>
              <w:rPr>
                <w:rFonts w:ascii="Marianne" w:hAnsi="Marianne" w:eastAsia="Marianne" w:cs="Marianne"/>
                <w:sz w:val="14"/>
              </w:rPr>
              <w:t xml:space="preserve">SSP4065322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Mécaniciens pour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"https://fiches-risques.brgm.fr/georisques/casias/SSP4065321" \t "_blank" </w:instrText>
            </w:r>
            <w:r>
              <w:fldChar w:fldCharType="separate"/>
            </w:r>
            <w:r>
              <w:rPr>
                <w:rFonts w:ascii="Marianne" w:hAnsi="Marianne" w:eastAsia="Marianne" w:cs="Marianne"/>
                <w:sz w:val="14"/>
              </w:rPr>
              <w:t xml:space="preserve">SSP4065321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"https://fiches-risques.brgm.fr/georisques/casias/SSP4065320" \t "_blank" </w:instrText>
            </w:r>
            <w:r>
              <w:fldChar w:fldCharType="separate"/>
            </w:r>
            <w:r>
              <w:rPr>
                <w:rFonts w:ascii="Marianne" w:hAnsi="Marianne" w:eastAsia="Marianne" w:cs="Marianne"/>
                <w:sz w:val="14"/>
              </w:rPr>
              <w:t xml:space="preserve">SSP4065320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fuel et gasoil,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"https://fiches-risques.brgm.fr/georisques/casias/SSP4065319" \t "_blank" </w:instrText>
            </w:r>
            <w:r>
              <w:fldChar w:fldCharType="separate"/>
            </w:r>
            <w:r>
              <w:rPr>
                <w:rFonts w:ascii="Marianne" w:hAnsi="Marianne" w:eastAsia="Marianne" w:cs="Marianne"/>
                <w:sz w:val="14"/>
              </w:rPr>
              <w:t xml:space="preserve">SSP4065319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négociant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"https://fiches-risques.brgm.fr/georisques/casias/SSP4065318" \t "_blank" </w:instrText>
            </w:r>
            <w:r>
              <w:fldChar w:fldCharType="separate"/>
            </w:r>
            <w:r>
              <w:rPr>
                <w:rFonts w:ascii="Marianne" w:hAnsi="Marianne" w:eastAsia="Marianne" w:cs="Marianne"/>
                <w:sz w:val="14"/>
              </w:rPr>
              <w:t xml:space="preserve">SSP4065318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"https://fiches-risques.brgm.fr/georisques/casias/SSP4065317" \t "_blank" </w:instrText>
            </w:r>
            <w:r>
              <w:fldChar w:fldCharType="separate"/>
            </w:r>
            <w:r>
              <w:rPr>
                <w:rFonts w:ascii="Marianne" w:hAnsi="Marianne" w:eastAsia="Marianne" w:cs="Marianne"/>
                <w:sz w:val="14"/>
              </w:rPr>
              <w:t xml:space="preserve">SSP4065317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"https://fiches-risques.brgm.fr/georisques/casias/SSP4065316" \t "_blank" </w:instrText>
            </w:r>
            <w:r>
              <w:fldChar w:fldCharType="separate"/>
            </w:r>
            <w:r>
              <w:rPr>
                <w:rFonts w:ascii="Marianne" w:hAnsi="Marianne" w:eastAsia="Marianne" w:cs="Marianne"/>
                <w:sz w:val="14"/>
              </w:rPr>
              <w:t xml:space="preserve">SSP4065316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"https://fiches-risques.brgm.fr/georisques/casias/SSP4065315" \t "_blank" </w:instrText>
            </w:r>
            <w:r>
              <w:fldChar w:fldCharType="separate"/>
            </w:r>
            <w:r>
              <w:rPr>
                <w:rFonts w:ascii="Marianne" w:hAnsi="Marianne" w:eastAsia="Marianne" w:cs="Marianne"/>
                <w:sz w:val="14"/>
              </w:rPr>
              <w:t xml:space="preserve">SSP4065315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"https://fiches-risques.brgm.fr/georisques/casias/SSP4065314" \t "_blank" </w:instrText>
            </w:r>
            <w:r>
              <w:fldChar w:fldCharType="separate"/>
            </w:r>
            <w:r>
              <w:rPr>
                <w:rFonts w:ascii="Marianne" w:hAnsi="Marianne" w:eastAsia="Marianne" w:cs="Marianne"/>
                <w:sz w:val="14"/>
              </w:rPr>
              <w:t xml:space="preserve">SSP4065314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distribution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"https://fiches-risques.brgm.fr/georisques/casias/SSP4065313" \t "_blank" </w:instrText>
            </w:r>
            <w:r>
              <w:fldChar w:fldCharType="separate"/>
            </w:r>
            <w:r>
              <w:rPr>
                <w:rFonts w:ascii="Marianne" w:hAnsi="Marianne" w:eastAsia="Marianne" w:cs="Marianne"/>
                <w:sz w:val="14"/>
              </w:rPr>
              <w:t xml:space="preserve">SSP4065313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"https://fiches-risques.brgm.fr/georisques/casias/SSP4065310" \t "_blank" </w:instrText>
            </w:r>
            <w:r>
              <w:fldChar w:fldCharType="separate"/>
            </w:r>
            <w:r>
              <w:rPr>
                <w:rFonts w:ascii="Marianne" w:hAnsi="Marianne" w:eastAsia="Marianne" w:cs="Marianne"/>
                <w:sz w:val="14"/>
              </w:rPr>
              <w:t xml:space="preserve">SSP4065310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sans choc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"https://fiches-risques.brgm.fr/georisques/casias/SSP4065309" \t "_blank" </w:instrText>
            </w:r>
            <w:r>
              <w:fldChar w:fldCharType="separate"/>
            </w:r>
            <w:r>
              <w:rPr>
                <w:rFonts w:ascii="Marianne" w:hAnsi="Marianne" w:eastAsia="Marianne" w:cs="Marianne"/>
                <w:sz w:val="14"/>
              </w:rPr>
              <w:t xml:space="preserve">SSP4065309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mazout, Charbon, Gaz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"https://fiches-risques.brgm.fr/georisques/casias/SSP4065308" \t "_blank" </w:instrText>
            </w:r>
            <w:r>
              <w:fldChar w:fldCharType="separate"/>
            </w:r>
            <w:r>
              <w:rPr>
                <w:rFonts w:ascii="Marianne" w:hAnsi="Marianne" w:eastAsia="Marianne" w:cs="Marianne"/>
                <w:sz w:val="14"/>
              </w:rPr>
              <w:t xml:space="preserve">SSP4065308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petits Brotteaux,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"https://fiches-risques.brgm.fr/georisques/casias/SSP4065306" \t "_blank" </w:instrText>
            </w:r>
            <w:r>
              <w:fldChar w:fldCharType="separate"/>
            </w:r>
            <w:r>
              <w:rPr>
                <w:rFonts w:ascii="Marianne" w:hAnsi="Marianne" w:eastAsia="Marianne" w:cs="Marianne"/>
                <w:sz w:val="14"/>
              </w:rPr>
              <w:t xml:space="preserve">SSP4065306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"https://fiches-risques.brgm.fr/georisques/casias/SSP4065305" \t "_blank" </w:instrText>
            </w:r>
            <w:r>
              <w:fldChar w:fldCharType="separate"/>
            </w:r>
            <w:r>
              <w:rPr>
                <w:rFonts w:ascii="Marianne" w:hAnsi="Marianne" w:eastAsia="Marianne" w:cs="Marianne"/>
                <w:sz w:val="14"/>
              </w:rPr>
              <w:t xml:space="preserve">SSP4065305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revetements de sols;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"https://fiches-risques.brgm.fr/georisques/casias/SSP4065303" \t "_blank" </w:instrText>
            </w:r>
            <w:r>
              <w:fldChar w:fldCharType="separate"/>
            </w:r>
            <w:r>
              <w:rPr>
                <w:rFonts w:ascii="Marianne" w:hAnsi="Marianne" w:eastAsia="Marianne" w:cs="Marianne"/>
                <w:sz w:val="14"/>
              </w:rPr>
              <w:t xml:space="preserve">SSP4065303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"https://fiches-risques.brgm.fr/georisques/casias/SSP4065302" \t "_blank" </w:instrText>
            </w:r>
            <w:r>
              <w:fldChar w:fldCharType="separate"/>
            </w:r>
            <w:r>
              <w:rPr>
                <w:rFonts w:ascii="Marianne" w:hAnsi="Marianne" w:eastAsia="Marianne" w:cs="Marianne"/>
                <w:sz w:val="14"/>
              </w:rPr>
              <w:t xml:space="preserve">SSP4065302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"https://fiches-risques.brgm.fr/georisques/casias/SSP4061403" \t "_blank" </w:instrText>
            </w:r>
            <w:r>
              <w:fldChar w:fldCharType="separate"/>
            </w:r>
            <w:r>
              <w:rPr>
                <w:rFonts w:ascii="Marianne" w:hAnsi="Marianne" w:eastAsia="Marianne" w:cs="Marianne"/>
                <w:sz w:val="14"/>
              </w:rPr>
              <w:t xml:space="preserve">SSP4061403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découpe, emboutissage.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"https://fiches-risques.brgm.fr/georisques/casias/SSP4061402" \t "_blank" </w:instrText>
            </w:r>
            <w:r>
              <w:fldChar w:fldCharType="separate"/>
            </w:r>
            <w:r>
              <w:rPr>
                <w:rFonts w:ascii="Marianne" w:hAnsi="Marianne" w:eastAsia="Marianne" w:cs="Marianne"/>
                <w:sz w:val="14"/>
              </w:rPr>
              <w:t xml:space="preserve">SSP4061402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à froid au moyen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"https://fiches-risques.brgm.fr/georisques/casias/SSP526615" \t "_blank" </w:instrText>
            </w:r>
            <w:r>
              <w:fldChar w:fldCharType="separate"/>
            </w:r>
            <w:r>
              <w:rPr>
                <w:rFonts w:ascii="Marianne" w:hAnsi="Marianne" w:eastAsia="Marianne" w:cs="Marianne"/>
                <w:sz w:val="14"/>
              </w:rPr>
              <w:t xml:space="preserve">SSP526615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CARRION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08669" name="Picture">
</wp:docPr>
                  <a:graphic>
                    <a:graphicData uri="http://schemas.openxmlformats.org/drawingml/2006/picture">
                      <pic:pic>
                        <pic:nvPicPr>
                          <pic:cNvPr id="90450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311" name="Picture">
</wp:docPr>
                  <a:graphic>
                    <a:graphicData uri="http://schemas.openxmlformats.org/drawingml/2006/picture">
                      <pic:pic>
                        <pic:nvPicPr>
                          <pic:cNvPr id="1651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69550 Amplepuis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10435" name="Picture">
</wp:docPr>
                  <a:graphic>
                    <a:graphicData uri="http://schemas.openxmlformats.org/drawingml/2006/picture">
                      <pic:pic>
                        <pic:nvPicPr>
                          <pic:cNvPr id="180461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