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32090" name="Picture">
</wp:docPr>
                  <a:graphic>
                    <a:graphicData uri="http://schemas.openxmlformats.org/drawingml/2006/picture">
                      <pic:pic>
                        <pic:nvPicPr>
                          <pic:cNvPr id="188843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626240" name="Picture">
</wp:docPr>
                  <a:graphic>
                    <a:graphicData uri="http://schemas.openxmlformats.org/drawingml/2006/picture">
                      <pic:pic>
                        <pic:nvPicPr>
                          <pic:cNvPr id="1514626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503336" name="Picture">
</wp:docPr>
                        <a:graphic>
                          <a:graphicData uri="http://schemas.openxmlformats.org/drawingml/2006/picture">
                            <pic:pic>
                              <pic:nvPicPr>
                                <pic:cNvPr id="1614503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Amfreville-les-Champs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516566" name="Picture">
</wp:docPr>
                  <a:graphic>
                    <a:graphicData uri="http://schemas.openxmlformats.org/drawingml/2006/picture">
                      <pic:pic>
                        <pic:nvPicPr>
                          <pic:cNvPr id="2095516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383619" name="Picture">
</wp:docPr>
                  <a:graphic>
                    <a:graphicData uri="http://schemas.openxmlformats.org/drawingml/2006/picture">
                      <pic:pic>
                        <pic:nvPicPr>
                          <pic:cNvPr id="319383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38681" name="Picture">
</wp:docPr>
                  <a:graphic>
                    <a:graphicData uri="http://schemas.openxmlformats.org/drawingml/2006/picture">
                      <pic:pic>
                        <pic:nvPicPr>
                          <pic:cNvPr id="212683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15221" name="Picture">
</wp:docPr>
                  <a:graphic>
                    <a:graphicData uri="http://schemas.openxmlformats.org/drawingml/2006/picture">
                      <pic:pic>
                        <pic:nvPicPr>
                          <pic:cNvPr id="134611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97165" name="Picture">
</wp:docPr>
                  <a:graphic>
                    <a:graphicData uri="http://schemas.openxmlformats.org/drawingml/2006/picture">
                      <pic:pic>
                        <pic:nvPicPr>
                          <pic:cNvPr id="174809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52723" name="Picture">
</wp:docPr>
                        <a:graphic>
                          <a:graphicData uri="http://schemas.openxmlformats.org/drawingml/2006/picture">
                            <pic:pic>
                              <pic:nvPicPr>
                                <pic:cNvPr id="49435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84827" name="Picture">
</wp:docPr>
                        <a:graphic>
                          <a:graphicData uri="http://schemas.openxmlformats.org/drawingml/2006/picture">
                            <pic:pic>
                              <pic:nvPicPr>
                                <pic:cNvPr id="1084584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20701" name="Picture">
</wp:docPr>
                        <a:graphic>
                          <a:graphicData uri="http://schemas.openxmlformats.org/drawingml/2006/picture">
                            <pic:pic>
                              <pic:nvPicPr>
                                <pic:cNvPr id="1703520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24446" name="Picture">
</wp:docPr>
                        <a:graphic>
                          <a:graphicData uri="http://schemas.openxmlformats.org/drawingml/2006/picture">
                            <pic:pic>
                              <pic:nvPicPr>
                                <pic:cNvPr id="371724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318" name="Picture">
</wp:docPr>
                        <a:graphic>
                          <a:graphicData uri="http://schemas.openxmlformats.org/drawingml/2006/picture">
                            <pic:pic>
                              <pic:nvPicPr>
                                <pic:cNvPr id="17444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07252" name="Picture">
</wp:docPr>
                        <a:graphic>
                          <a:graphicData uri="http://schemas.openxmlformats.org/drawingml/2006/picture">
                            <pic:pic>
                              <pic:nvPicPr>
                                <pic:cNvPr id="283907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37749" name="Picture">
</wp:docPr>
                        <a:graphic>
                          <a:graphicData uri="http://schemas.openxmlformats.org/drawingml/2006/picture">
                            <pic:pic>
                              <pic:nvPicPr>
                                <pic:cNvPr id="1146637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82844" name="Picture">
</wp:docPr>
                        <a:graphic>
                          <a:graphicData uri="http://schemas.openxmlformats.org/drawingml/2006/picture">
                            <pic:pic>
                              <pic:nvPicPr>
                                <pic:cNvPr id="607582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73988" name="Picture">
</wp:docPr>
                        <a:graphic>
                          <a:graphicData uri="http://schemas.openxmlformats.org/drawingml/2006/picture">
                            <pic:pic>
                              <pic:nvPicPr>
                                <pic:cNvPr id="5578739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51711" name="Picture">
</wp:docPr>
                        <a:graphic>
                          <a:graphicData uri="http://schemas.openxmlformats.org/drawingml/2006/picture">
                            <pic:pic>
                              <pic:nvPicPr>
                                <pic:cNvPr id="11529517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07227" name="Picture">
</wp:docPr>
                        <a:graphic>
                          <a:graphicData uri="http://schemas.openxmlformats.org/drawingml/2006/picture">
                            <pic:pic>
                              <pic:nvPicPr>
                                <pic:cNvPr id="837307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72388" name="Picture">
</wp:docPr>
                        <a:graphic>
                          <a:graphicData uri="http://schemas.openxmlformats.org/drawingml/2006/picture">
                            <pic:pic>
                              <pic:nvPicPr>
                                <pic:cNvPr id="8239723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61073" name="Picture">
</wp:docPr>
                        <a:graphic>
                          <a:graphicData uri="http://schemas.openxmlformats.org/drawingml/2006/picture">
                            <pic:pic>
                              <pic:nvPicPr>
                                <pic:cNvPr id="235061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65851" name="Picture">
</wp:docPr>
                        <a:graphic>
                          <a:graphicData uri="http://schemas.openxmlformats.org/drawingml/2006/picture">
                            <pic:pic>
                              <pic:nvPicPr>
                                <pic:cNvPr id="579165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41328" name="Picture">
</wp:docPr>
                        <a:graphic>
                          <a:graphicData uri="http://schemas.openxmlformats.org/drawingml/2006/picture">
                            <pic:pic>
                              <pic:nvPicPr>
                                <pic:cNvPr id="16741413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76898" name="Picture">
</wp:docPr>
                        <a:graphic>
                          <a:graphicData uri="http://schemas.openxmlformats.org/drawingml/2006/picture">
                            <pic:pic>
                              <pic:nvPicPr>
                                <pic:cNvPr id="434876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3554" name="Picture">
</wp:docPr>
                        <a:graphic>
                          <a:graphicData uri="http://schemas.openxmlformats.org/drawingml/2006/picture">
                            <pic:pic>
                              <pic:nvPicPr>
                                <pic:cNvPr id="1400035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28655" name="Picture">
</wp:docPr>
                        <a:graphic>
                          <a:graphicData uri="http://schemas.openxmlformats.org/drawingml/2006/picture">
                            <pic:pic>
                              <pic:nvPicPr>
                                <pic:cNvPr id="705228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45450" name="Picture">
</wp:docPr>
                        <a:graphic>
                          <a:graphicData uri="http://schemas.openxmlformats.org/drawingml/2006/picture">
                            <pic:pic>
                              <pic:nvPicPr>
                                <pic:cNvPr id="17362454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05762" name="Picture">
</wp:docPr>
                        <a:graphic>
                          <a:graphicData uri="http://schemas.openxmlformats.org/drawingml/2006/picture">
                            <pic:pic>
                              <pic:nvPicPr>
                                <pic:cNvPr id="7421057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81897" name="Picture">
</wp:docPr>
                        <a:graphic>
                          <a:graphicData uri="http://schemas.openxmlformats.org/drawingml/2006/picture">
                            <pic:pic>
                              <pic:nvPicPr>
                                <pic:cNvPr id="1265981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42535" name="Picture">
</wp:docPr>
                  <a:graphic>
                    <a:graphicData uri="http://schemas.openxmlformats.org/drawingml/2006/picture">
                      <pic:pic>
                        <pic:nvPicPr>
                          <pic:cNvPr id="205074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64630" name="Picture">
</wp:docPr>
                  <a:graphic>
                    <a:graphicData uri="http://schemas.openxmlformats.org/drawingml/2006/picture">
                      <pic:pic>
                        <pic:nvPicPr>
                          <pic:cNvPr id="185286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0723" name="Picture">
</wp:docPr>
                  <a:graphic>
                    <a:graphicData uri="http://schemas.openxmlformats.org/drawingml/2006/picture">
                      <pic:pic>
                        <pic:nvPicPr>
                          <pic:cNvPr id="8656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Amfreville-les-champs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48426" name="Picture">
</wp:docPr>
                  <a:graphic>
                    <a:graphicData uri="http://schemas.openxmlformats.org/drawingml/2006/picture">
                      <pic:pic>
                        <pic:nvPicPr>
                          <pic:cNvPr id="1666348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39742" name="Picture">
</wp:docPr>
                  <a:graphic>
                    <a:graphicData uri="http://schemas.openxmlformats.org/drawingml/2006/picture">
                      <pic:pic>
                        <pic:nvPicPr>
                          <pic:cNvPr id="1859539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934197" name="Picture">
</wp:docPr>
                  <a:graphic>
                    <a:graphicData uri="http://schemas.openxmlformats.org/drawingml/2006/picture">
                      <pic:pic>
                        <pic:nvPicPr>
                          <pic:cNvPr id="1408934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63160" name="Picture">
</wp:docPr>
                        <a:graphic>
                          <a:graphicData uri="http://schemas.openxmlformats.org/drawingml/2006/picture">
                            <pic:pic>
                              <pic:nvPicPr>
                                <pic:cNvPr id="1075263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88355" name="Picture">
</wp:docPr>
                  <a:graphic>
                    <a:graphicData uri="http://schemas.openxmlformats.org/drawingml/2006/picture">
                      <pic:pic>
                        <pic:nvPicPr>
                          <pic:cNvPr id="176658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47255" name="Picture">
</wp:docPr>
                  <a:graphic>
                    <a:graphicData uri="http://schemas.openxmlformats.org/drawingml/2006/picture">
                      <pic:pic>
                        <pic:nvPicPr>
                          <pic:cNvPr id="211574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2362" name="Picture">
</wp:docPr>
                  <a:graphic>
                    <a:graphicData uri="http://schemas.openxmlformats.org/drawingml/2006/picture">
                      <pic:pic>
                        <pic:nvPicPr>
                          <pic:cNvPr id="13008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40322" name="Picture">
</wp:docPr>
                  <a:graphic>
                    <a:graphicData uri="http://schemas.openxmlformats.org/drawingml/2006/picture">
                      <pic:pic>
                        <pic:nvPicPr>
                          <pic:cNvPr id="1634940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64618" name="Picture">
</wp:docPr>
                  <a:graphic>
                    <a:graphicData uri="http://schemas.openxmlformats.org/drawingml/2006/picture">
                      <pic:pic>
                        <pic:nvPicPr>
                          <pic:cNvPr id="1678064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154518" name="Picture">
</wp:docPr>
                  <a:graphic>
                    <a:graphicData uri="http://schemas.openxmlformats.org/drawingml/2006/picture">
                      <pic:pic>
                        <pic:nvPicPr>
                          <pic:cNvPr id="17401545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18552" name="Picture">
</wp:docPr>
                        <a:graphic>
                          <a:graphicData uri="http://schemas.openxmlformats.org/drawingml/2006/picture">
                            <pic:pic>
                              <pic:nvPicPr>
                                <pic:cNvPr id="1371218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26082" name="Picture">
</wp:docPr>
                  <a:graphic>
                    <a:graphicData uri="http://schemas.openxmlformats.org/drawingml/2006/picture">
                      <pic:pic>
                        <pic:nvPicPr>
                          <pic:cNvPr id="160642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16683" name="Picture">
</wp:docPr>
                  <a:graphic>
                    <a:graphicData uri="http://schemas.openxmlformats.org/drawingml/2006/picture">
                      <pic:pic>
                        <pic:nvPicPr>
                          <pic:cNvPr id="32071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44950" name="Picture">
</wp:docPr>
                  <a:graphic>
                    <a:graphicData uri="http://schemas.openxmlformats.org/drawingml/2006/picture">
                      <pic:pic>
                        <pic:nvPicPr>
                          <pic:cNvPr id="180634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56152" name="Picture">
</wp:docPr>
                  <a:graphic>
                    <a:graphicData uri="http://schemas.openxmlformats.org/drawingml/2006/picture">
                      <pic:pic>
                        <pic:nvPicPr>
                          <pic:cNvPr id="7407561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87314" name="Picture">
</wp:docPr>
                  <a:graphic>
                    <a:graphicData uri="http://schemas.openxmlformats.org/drawingml/2006/picture">
                      <pic:pic>
                        <pic:nvPicPr>
                          <pic:cNvPr id="288187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260218" name="Picture">
</wp:docPr>
                  <a:graphic>
                    <a:graphicData uri="http://schemas.openxmlformats.org/drawingml/2006/picture">
                      <pic:pic>
                        <pic:nvPicPr>
                          <pic:cNvPr id="3452602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819314" name="Picture">
</wp:docPr>
                        <a:graphic>
                          <a:graphicData uri="http://schemas.openxmlformats.org/drawingml/2006/picture">
                            <pic:pic>
                              <pic:nvPicPr>
                                <pic:cNvPr id="7778193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02359" name="Picture">
</wp:docPr>
                  <a:graphic>
                    <a:graphicData uri="http://schemas.openxmlformats.org/drawingml/2006/picture">
                      <pic:pic>
                        <pic:nvPicPr>
                          <pic:cNvPr id="54110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24484" name="Picture">
</wp:docPr>
                  <a:graphic>
                    <a:graphicData uri="http://schemas.openxmlformats.org/drawingml/2006/picture">
                      <pic:pic>
                        <pic:nvPicPr>
                          <pic:cNvPr id="114192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98128" name="Picture">
</wp:docPr>
                  <a:graphic>
                    <a:graphicData uri="http://schemas.openxmlformats.org/drawingml/2006/picture">
                      <pic:pic>
                        <pic:nvPicPr>
                          <pic:cNvPr id="24559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92541" name="Picture">
</wp:docPr>
                  <a:graphic>
                    <a:graphicData uri="http://schemas.openxmlformats.org/drawingml/2006/picture">
                      <pic:pic>
                        <pic:nvPicPr>
                          <pic:cNvPr id="42469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11377" name="Picture">
</wp:docPr>
                  <a:graphic>
                    <a:graphicData uri="http://schemas.openxmlformats.org/drawingml/2006/picture">
                      <pic:pic>
                        <pic:nvPicPr>
                          <pic:cNvPr id="157831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40132" name="Picture">
</wp:docPr>
                  <a:graphic>
                    <a:graphicData uri="http://schemas.openxmlformats.org/drawingml/2006/picture">
                      <pic:pic>
                        <pic:nvPicPr>
                          <pic:cNvPr id="127714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609747" name="Picture">
</wp:docPr>
                  <a:graphic>
                    <a:graphicData uri="http://schemas.openxmlformats.org/drawingml/2006/picture">
                      <pic:pic>
                        <pic:nvPicPr>
                          <pic:cNvPr id="1603609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66408" name="Picture">
</wp:docPr>
                  <a:graphic>
                    <a:graphicData uri="http://schemas.openxmlformats.org/drawingml/2006/picture">
                      <pic:pic>
                        <pic:nvPicPr>
                          <pic:cNvPr id="358666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136887" name="Picture">
</wp:docPr>
                  <a:graphic>
                    <a:graphicData uri="http://schemas.openxmlformats.org/drawingml/2006/picture">
                      <pic:pic>
                        <pic:nvPicPr>
                          <pic:cNvPr id="1780136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90451" name="Picture">
</wp:docPr>
                        <a:graphic>
                          <a:graphicData uri="http://schemas.openxmlformats.org/drawingml/2006/picture">
                            <pic:pic>
                              <pic:nvPicPr>
                                <pic:cNvPr id="1735890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98089" name="Picture">
</wp:docPr>
                  <a:graphic>
                    <a:graphicData uri="http://schemas.openxmlformats.org/drawingml/2006/picture">
                      <pic:pic>
                        <pic:nvPicPr>
                          <pic:cNvPr id="147739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98631" name="Picture">
</wp:docPr>
                  <a:graphic>
                    <a:graphicData uri="http://schemas.openxmlformats.org/drawingml/2006/picture">
                      <pic:pic>
                        <pic:nvPicPr>
                          <pic:cNvPr id="120599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26235" name="Picture">
</wp:docPr>
                  <a:graphic>
                    <a:graphicData uri="http://schemas.openxmlformats.org/drawingml/2006/picture">
                      <pic:pic>
                        <pic:nvPicPr>
                          <pic:cNvPr id="52842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45209" name="Picture">
</wp:docPr>
                  <a:graphic>
                    <a:graphicData uri="http://schemas.openxmlformats.org/drawingml/2006/picture">
                      <pic:pic>
                        <pic:nvPicPr>
                          <pic:cNvPr id="207545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44400" name="Picture">
</wp:docPr>
                  <a:graphic>
                    <a:graphicData uri="http://schemas.openxmlformats.org/drawingml/2006/picture">
                      <pic:pic>
                        <pic:nvPicPr>
                          <pic:cNvPr id="489844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498337" name="Picture">
</wp:docPr>
                  <a:graphic>
                    <a:graphicData uri="http://schemas.openxmlformats.org/drawingml/2006/picture">
                      <pic:pic>
                        <pic:nvPicPr>
                          <pic:cNvPr id="1612498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92107" name="Picture">
</wp:docPr>
                        <a:graphic>
                          <a:graphicData uri="http://schemas.openxmlformats.org/drawingml/2006/picture">
                            <pic:pic>
                              <pic:nvPicPr>
                                <pic:cNvPr id="1991392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16145" name="Picture">
</wp:docPr>
                  <a:graphic>
                    <a:graphicData uri="http://schemas.openxmlformats.org/drawingml/2006/picture">
                      <pic:pic>
                        <pic:nvPicPr>
                          <pic:cNvPr id="188781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06317" name="Picture">
</wp:docPr>
                  <a:graphic>
                    <a:graphicData uri="http://schemas.openxmlformats.org/drawingml/2006/picture">
                      <pic:pic>
                        <pic:nvPicPr>
                          <pic:cNvPr id="89040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29134" name="Picture">
</wp:docPr>
                  <a:graphic>
                    <a:graphicData uri="http://schemas.openxmlformats.org/drawingml/2006/picture">
                      <pic:pic>
                        <pic:nvPicPr>
                          <pic:cNvPr id="201062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42591" name="Picture">
</wp:docPr>
                  <a:graphic>
                    <a:graphicData uri="http://schemas.openxmlformats.org/drawingml/2006/picture">
                      <pic:pic>
                        <pic:nvPicPr>
                          <pic:cNvPr id="20287425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96877" name="Picture">
</wp:docPr>
                  <a:graphic>
                    <a:graphicData uri="http://schemas.openxmlformats.org/drawingml/2006/picture">
                      <pic:pic>
                        <pic:nvPicPr>
                          <pic:cNvPr id="1865996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7958033" name="Picture">
</wp:docPr>
                  <a:graphic>
                    <a:graphicData uri="http://schemas.openxmlformats.org/drawingml/2006/picture">
                      <pic:pic>
                        <pic:nvPicPr>
                          <pic:cNvPr id="10179580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96197" name="Picture">
</wp:docPr>
                  <a:graphic>
                    <a:graphicData uri="http://schemas.openxmlformats.org/drawingml/2006/picture">
                      <pic:pic>
                        <pic:nvPicPr>
                          <pic:cNvPr id="170509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23445" name="Picture">
</wp:docPr>
                  <a:graphic>
                    <a:graphicData uri="http://schemas.openxmlformats.org/drawingml/2006/picture">
                      <pic:pic>
                        <pic:nvPicPr>
                          <pic:cNvPr id="160022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7758" name="Picture">
</wp:docPr>
                  <a:graphic>
                    <a:graphicData uri="http://schemas.openxmlformats.org/drawingml/2006/picture">
                      <pic:pic>
                        <pic:nvPicPr>
                          <pic:cNvPr id="9882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47876" name="Picture">
</wp:docPr>
                  <a:graphic>
                    <a:graphicData uri="http://schemas.openxmlformats.org/drawingml/2006/picture">
                      <pic:pic>
                        <pic:nvPicPr>
                          <pic:cNvPr id="194754787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77519" name="Picture">
</wp:docPr>
                  <a:graphic>
                    <a:graphicData uri="http://schemas.openxmlformats.org/drawingml/2006/picture">
                      <pic:pic>
                        <pic:nvPicPr>
                          <pic:cNvPr id="1078477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76417061" name="Picture">
</wp:docPr>
                  <a:graphic>
                    <a:graphicData uri="http://schemas.openxmlformats.org/drawingml/2006/picture">
                      <pic:pic>
                        <pic:nvPicPr>
                          <pic:cNvPr id="976417061"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73451" name="Picture">
</wp:docPr>
                        <a:graphic>
                          <a:graphicData uri="http://schemas.openxmlformats.org/drawingml/2006/picture">
                            <pic:pic>
                              <pic:nvPicPr>
                                <pic:cNvPr id="1131473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910945" name="Picture">
</wp:docPr>
                        <a:graphic>
                          <a:graphicData uri="http://schemas.openxmlformats.org/drawingml/2006/picture">
                            <pic:pic>
                              <pic:nvPicPr>
                                <pic:cNvPr id="19309109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04816" name="Picture">
</wp:docPr>
                  <a:graphic>
                    <a:graphicData uri="http://schemas.openxmlformats.org/drawingml/2006/picture">
                      <pic:pic>
                        <pic:nvPicPr>
                          <pic:cNvPr id="122590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599" name="Picture">
</wp:docPr>
                  <a:graphic>
                    <a:graphicData uri="http://schemas.openxmlformats.org/drawingml/2006/picture">
                      <pic:pic>
                        <pic:nvPicPr>
                          <pic:cNvPr id="1104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185833" name="Picture">
</wp:docPr>
                  <a:graphic>
                    <a:graphicData uri="http://schemas.openxmlformats.org/drawingml/2006/picture">
                      <pic:pic>
                        <pic:nvPicPr>
                          <pic:cNvPr id="56118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Amfreville-les-champs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27988" name="Picture">
</wp:docPr>
                  <a:graphic>
                    <a:graphicData uri="http://schemas.openxmlformats.org/drawingml/2006/picture">
                      <pic:pic>
                        <pic:nvPicPr>
                          <pic:cNvPr id="153972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52139" name="Picture">
</wp:docPr>
                  <a:graphic>
                    <a:graphicData uri="http://schemas.openxmlformats.org/drawingml/2006/picture">
                      <pic:pic>
                        <pic:nvPicPr>
                          <pic:cNvPr id="160095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32412" name="Picture">
</wp:docPr>
                  <a:graphic>
                    <a:graphicData uri="http://schemas.openxmlformats.org/drawingml/2006/picture">
                      <pic:pic>
                        <pic:nvPicPr>
                          <pic:cNvPr id="194603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"https://fiches-risques.brgm.fr/fr/georisques/mvt-synthetique/11101506" \t "_self" </w:instrText>
            </w:r>
            <w:r>
              <w:fldChar w:fldCharType="separate"/>
            </w:r>
            <w:r>
              <w:rPr>
                <w:rFonts w:ascii="Marianne" w:hAnsi="Marianne" w:eastAsia="Marianne" w:cs="Marianne"/>
                <w:sz w:val="14"/>
              </w:rPr>
              <w:t xml:space="preserve">11101506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Chanties du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"https://fiches-risques.brgm.fr/fr/georisques/mvt-synthetique/11101507" \t "_self" </w:instrText>
            </w:r>
            <w:r>
              <w:fldChar w:fldCharType="separate"/>
            </w:r>
            <w:r>
              <w:rPr>
                <w:rFonts w:ascii="Marianne" w:hAnsi="Marianne" w:eastAsia="Marianne" w:cs="Marianne"/>
                <w:sz w:val="14"/>
              </w:rPr>
              <w:t xml:space="preserve">11101507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"https://fiches-risques.brgm.fr/fr/georisques/mvt-synthetique/11101508" \t "_self" </w:instrText>
            </w:r>
            <w:r>
              <w:fldChar w:fldCharType="separate"/>
            </w:r>
            <w:r>
              <w:rPr>
                <w:rFonts w:ascii="Marianne" w:hAnsi="Marianne" w:eastAsia="Marianne" w:cs="Marianne"/>
                <w:sz w:val="14"/>
              </w:rPr>
              <w:t xml:space="preserve">11101508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"https://fiches-risques.brgm.fr/fr/georisques/mvt-synthetique/11101509" \t "_self" </w:instrText>
            </w:r>
            <w:r>
              <w:fldChar w:fldCharType="separate"/>
            </w:r>
            <w:r>
              <w:rPr>
                <w:rFonts w:ascii="Marianne" w:hAnsi="Marianne" w:eastAsia="Marianne" w:cs="Marianne"/>
                <w:sz w:val="14"/>
              </w:rPr>
              <w:t xml:space="preserve">11101509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"https://fiches-risques.brgm.fr/fr/georisques/mvt-synthetique/11101510" \t "_self" </w:instrText>
            </w:r>
            <w:r>
              <w:fldChar w:fldCharType="separate"/>
            </w:r>
            <w:r>
              <w:rPr>
                <w:rFonts w:ascii="Marianne" w:hAnsi="Marianne" w:eastAsia="Marianne" w:cs="Marianne"/>
                <w:sz w:val="14"/>
              </w:rPr>
              <w:t xml:space="preserve">11101510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04196" name="Picture">
</wp:docPr>
                  <a:graphic>
                    <a:graphicData uri="http://schemas.openxmlformats.org/drawingml/2006/picture">
                      <pic:pic>
                        <pic:nvPicPr>
                          <pic:cNvPr id="46400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91367" name="Picture">
</wp:docPr>
                  <a:graphic>
                    <a:graphicData uri="http://schemas.openxmlformats.org/drawingml/2006/picture">
                      <pic:pic>
                        <pic:nvPicPr>
                          <pic:cNvPr id="35099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75580" name="Picture">
</wp:docPr>
                  <a:graphic>
                    <a:graphicData uri="http://schemas.openxmlformats.org/drawingml/2006/picture">
                      <pic:pic>
                        <pic:nvPicPr>
                          <pic:cNvPr id="199007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"https://fiches-risques.brgm.fr/georisques/cavite/HNOAW0022629" \t "_self" </w:instrText>
            </w:r>
            <w:r>
              <w:fldChar w:fldCharType="separate"/>
            </w:r>
            <w:r>
              <w:rPr>
                <w:rFonts w:ascii="Marianne" w:hAnsi="Marianne" w:eastAsia="Marianne" w:cs="Marianne"/>
                <w:sz w:val="14"/>
              </w:rPr>
              <w:t xml:space="preserve">HNOAW0022629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Manière de la plaine de Geulleville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"https://fiches-risques.brgm.fr/georisques/cavite/HNOAW0022630" \t "_self" </w:instrText>
            </w:r>
            <w:r>
              <w:fldChar w:fldCharType="separate"/>
            </w:r>
            <w:r>
              <w:rPr>
                <w:rFonts w:ascii="Marianne" w:hAnsi="Marianne" w:eastAsia="Marianne" w:cs="Marianne"/>
                <w:sz w:val="14"/>
              </w:rPr>
              <w:t xml:space="preserve">HNOAW0022630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Est de la plaine de Gueulleville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"https://fiches-risques.brgm.fr/georisques/cavite/HNOAW0022631" \t "_self" </w:instrText>
            </w:r>
            <w:r>
              <w:fldChar w:fldCharType="separate"/>
            </w:r>
            <w:r>
              <w:rPr>
                <w:rFonts w:ascii="Marianne" w:hAnsi="Marianne" w:eastAsia="Marianne" w:cs="Marianne"/>
                <w:sz w:val="14"/>
              </w:rPr>
              <w:t xml:space="preserve">HNOAW0022631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de Gueulleville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"https://fiches-risques.brgm.fr/georisques/cavite/HNOAW0022632" \t "_self" </w:instrText>
            </w:r>
            <w:r>
              <w:fldChar w:fldCharType="separate"/>
            </w:r>
            <w:r>
              <w:rPr>
                <w:rFonts w:ascii="Marianne" w:hAnsi="Marianne" w:eastAsia="Marianne" w:cs="Marianne"/>
                <w:sz w:val="14"/>
              </w:rPr>
              <w:t xml:space="preserve">HNOAW0022632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nord-est de Gueulleville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"https://fiches-risques.brgm.fr/georisques/cavite/HNOAW0022633" \t "_self" </w:instrText>
            </w:r>
            <w:r>
              <w:fldChar w:fldCharType="separate"/>
            </w:r>
            <w:r>
              <w:rPr>
                <w:rFonts w:ascii="Marianne" w:hAnsi="Marianne" w:eastAsia="Marianne" w:cs="Marianne"/>
                <w:sz w:val="14"/>
              </w:rPr>
              <w:t xml:space="preserve">HNOAW0022633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Manière nord-ouest d'Amfreville-les-champs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"https://fiches-risques.brgm.fr/georisques/cavite/HNOAW0022634" \t "_self" </w:instrText>
            </w:r>
            <w:r>
              <w:fldChar w:fldCharType="separate"/>
            </w:r>
            <w:r>
              <w:rPr>
                <w:rFonts w:ascii="Marianne" w:hAnsi="Marianne" w:eastAsia="Marianne" w:cs="Marianne"/>
                <w:sz w:val="14"/>
              </w:rPr>
              <w:t xml:space="preserve">HNOAW0022634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Manière sud-est d'Amfreville-les-champs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"https://fiches-risques.brgm.fr/georisques/cavite/HNOAW0022635" \t "_self" </w:instrText>
            </w:r>
            <w:r>
              <w:fldChar w:fldCharType="separate"/>
            </w:r>
            <w:r>
              <w:rPr>
                <w:rFonts w:ascii="Marianne" w:hAnsi="Marianne" w:eastAsia="Marianne" w:cs="Marianne"/>
                <w:sz w:val="14"/>
              </w:rPr>
              <w:t xml:space="preserve">HNOAW0022635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"https://fiches-risques.brgm.fr/georisques/cavite/HNOAW0022637" \t "_self" </w:instrText>
            </w:r>
            <w:r>
              <w:fldChar w:fldCharType="separate"/>
            </w:r>
            <w:r>
              <w:rPr>
                <w:rFonts w:ascii="Marianne" w:hAnsi="Marianne" w:eastAsia="Marianne" w:cs="Marianne"/>
                <w:sz w:val="14"/>
              </w:rPr>
              <w:t xml:space="preserve">HNOAW0022637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Nord-est d'Amfreville-les-champs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"https://fiches-risques.brgm.fr/georisques/cavite/HNOAW0022638" \t "_self" </w:instrText>
            </w:r>
            <w:r>
              <w:fldChar w:fldCharType="separate"/>
            </w:r>
            <w:r>
              <w:rPr>
                <w:rFonts w:ascii="Marianne" w:hAnsi="Marianne" w:eastAsia="Marianne" w:cs="Marianne"/>
                <w:sz w:val="14"/>
              </w:rPr>
              <w:t xml:space="preserve">HNOAW0022638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Est d'Amfreville-les-champs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"https://fiches-risques.brgm.fr/georisques/cavite/HNOAW0022639" \t "_self" </w:instrText>
            </w:r>
            <w:r>
              <w:fldChar w:fldCharType="separate"/>
            </w:r>
            <w:r>
              <w:rPr>
                <w:rFonts w:ascii="Marianne" w:hAnsi="Marianne" w:eastAsia="Marianne" w:cs="Marianne"/>
                <w:sz w:val="14"/>
              </w:rPr>
              <w:t xml:space="preserve">HNOAW0022639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du Boisseau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"https://fiches-risques.brgm.fr/georisques/cavite/HNOAW0022640" \t "_self" </w:instrText>
            </w:r>
            <w:r>
              <w:fldChar w:fldCharType="separate"/>
            </w:r>
            <w:r>
              <w:rPr>
                <w:rFonts w:ascii="Marianne" w:hAnsi="Marianne" w:eastAsia="Marianne" w:cs="Marianne"/>
                <w:sz w:val="14"/>
              </w:rPr>
              <w:t xml:space="preserve">HNOAW0022640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Ouest de Yémanville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"https://fiches-risques.brgm.fr/georisques/cavite/HNOAW0022641" \t "_self" </w:instrText>
            </w:r>
            <w:r>
              <w:fldChar w:fldCharType="separate"/>
            </w:r>
            <w:r>
              <w:rPr>
                <w:rFonts w:ascii="Marianne" w:hAnsi="Marianne" w:eastAsia="Marianne" w:cs="Marianne"/>
                <w:sz w:val="14"/>
              </w:rPr>
              <w:t xml:space="preserve">HNOAW0022641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de Yémanville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"https://fiches-risques.brgm.fr/georisques/cavite/HNOAW0022642" \t "_self" </w:instrText>
            </w:r>
            <w:r>
              <w:fldChar w:fldCharType="separate"/>
            </w:r>
            <w:r>
              <w:rPr>
                <w:rFonts w:ascii="Marianne" w:hAnsi="Marianne" w:eastAsia="Marianne" w:cs="Marianne"/>
                <w:sz w:val="14"/>
              </w:rPr>
              <w:t xml:space="preserve">HNOAW0022642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"https://fiches-risques.brgm.fr/georisques/cavite/HNOAW0022643" \t "_self" </w:instrText>
            </w:r>
            <w:r>
              <w:fldChar w:fldCharType="separate"/>
            </w:r>
            <w:r>
              <w:rPr>
                <w:rFonts w:ascii="Marianne" w:hAnsi="Marianne" w:eastAsia="Marianne" w:cs="Marianne"/>
                <w:sz w:val="14"/>
              </w:rPr>
              <w:t xml:space="preserve">HNOAW0022643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2D67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"https://fiches-risques.brgm.fr/georisques/cavite/HNOAW0022644" \t "_self" </w:instrText>
            </w:r>
            <w:r>
              <w:fldChar w:fldCharType="separate"/>
            </w:r>
            <w:r>
              <w:rPr>
                <w:rFonts w:ascii="Marianne" w:hAnsi="Marianne" w:eastAsia="Marianne" w:cs="Marianne"/>
                <w:sz w:val="14"/>
              </w:rPr>
              <w:t xml:space="preserve">HNOAW0022644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D89 auprès ZC28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"https://fiches-risques.brgm.fr/georisques/cavite/HNOAW0022645" \t "_self" </w:instrText>
            </w:r>
            <w:r>
              <w:fldChar w:fldCharType="separate"/>
            </w:r>
            <w:r>
              <w:rPr>
                <w:rFonts w:ascii="Marianne" w:hAnsi="Marianne" w:eastAsia="Marianne" w:cs="Marianne"/>
                <w:sz w:val="14"/>
              </w:rPr>
              <w:t xml:space="preserve">HNOAW0022645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carrefour D20 et chemin rural dit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"https://fiches-risques.brgm.fr/georisques/cavite/HNOAW0022646" \t "_self" </w:instrText>
            </w:r>
            <w:r>
              <w:fldChar w:fldCharType="separate"/>
            </w:r>
            <w:r>
              <w:rPr>
                <w:rFonts w:ascii="Marianne" w:hAnsi="Marianne" w:eastAsia="Marianne" w:cs="Marianne"/>
                <w:sz w:val="14"/>
              </w:rPr>
              <w:t xml:space="preserve">HNOAW0022646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A340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"https://fiches-risques.brgm.fr/georisques/cavite/HNOAW0022647" \t "_self" </w:instrText>
            </w:r>
            <w:r>
              <w:fldChar w:fldCharType="separate"/>
            </w:r>
            <w:r>
              <w:rPr>
                <w:rFonts w:ascii="Marianne" w:hAnsi="Marianne" w:eastAsia="Marianne" w:cs="Marianne"/>
                <w:sz w:val="14"/>
              </w:rPr>
              <w:t xml:space="preserve">HNOAW0022647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A278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"https://fiches-risques.brgm.fr/georisques/cavite/HNOAW0022648" \t "_self" </w:instrText>
            </w:r>
            <w:r>
              <w:fldChar w:fldCharType="separate"/>
            </w:r>
            <w:r>
              <w:rPr>
                <w:rFonts w:ascii="Marianne" w:hAnsi="Marianne" w:eastAsia="Marianne" w:cs="Marianne"/>
                <w:sz w:val="14"/>
              </w:rPr>
              <w:t xml:space="preserve">HNOAW0022648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A260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"https://fiches-risques.brgm.fr/georisques/cavite/HNOAW0022649" \t "_self" </w:instrText>
            </w:r>
            <w:r>
              <w:fldChar w:fldCharType="separate"/>
            </w:r>
            <w:r>
              <w:rPr>
                <w:rFonts w:ascii="Marianne" w:hAnsi="Marianne" w:eastAsia="Marianne" w:cs="Marianne"/>
                <w:sz w:val="14"/>
              </w:rPr>
              <w:t xml:space="preserve">HNOAW0022649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2 parcelle A260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"https://fiches-risques.brgm.fr/georisques/cavite/HNOAW0022650" \t "_self" </w:instrText>
            </w:r>
            <w:r>
              <w:fldChar w:fldCharType="separate"/>
            </w:r>
            <w:r>
              <w:rPr>
                <w:rFonts w:ascii="Marianne" w:hAnsi="Marianne" w:eastAsia="Marianne" w:cs="Marianne"/>
                <w:sz w:val="14"/>
              </w:rPr>
              <w:t xml:space="preserve">HNOAW0022650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A230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"https://fiches-risques.brgm.fr/georisques/cavite/HNOAW0022651" \t "_self" </w:instrText>
            </w:r>
            <w:r>
              <w:fldChar w:fldCharType="separate"/>
            </w:r>
            <w:r>
              <w:rPr>
                <w:rFonts w:ascii="Marianne" w:hAnsi="Marianne" w:eastAsia="Marianne" w:cs="Marianne"/>
                <w:sz w:val="14"/>
              </w:rPr>
              <w:t xml:space="preserve">HNOAW0022651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A271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"https://fiches-risques.brgm.fr/georisques/cavite/HNOAW0022653" \t "_self" </w:instrText>
            </w:r>
            <w:r>
              <w:fldChar w:fldCharType="separate"/>
            </w:r>
            <w:r>
              <w:rPr>
                <w:rFonts w:ascii="Marianne" w:hAnsi="Marianne" w:eastAsia="Marianne" w:cs="Marianne"/>
                <w:sz w:val="14"/>
              </w:rPr>
              <w:t xml:space="preserve">HNOAW0022653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ZC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"https://fiches-risques.brgm.fr/georisques/cavite/HNOAW0022654" \t "_self" </w:instrText>
            </w:r>
            <w:r>
              <w:fldChar w:fldCharType="separate"/>
            </w:r>
            <w:r>
              <w:rPr>
                <w:rFonts w:ascii="Marianne" w:hAnsi="Marianne" w:eastAsia="Marianne" w:cs="Marianne"/>
                <w:sz w:val="14"/>
              </w:rPr>
              <w:t xml:space="preserve">HNOAW0022654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ZC26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"https://fiches-risques.brgm.fr/georisques/cavite/HNOAW0022655" \t "_self" </w:instrText>
            </w:r>
            <w:r>
              <w:fldChar w:fldCharType="separate"/>
            </w:r>
            <w:r>
              <w:rPr>
                <w:rFonts w:ascii="Marianne" w:hAnsi="Marianne" w:eastAsia="Marianne" w:cs="Marianne"/>
                <w:sz w:val="14"/>
              </w:rPr>
              <w:t xml:space="preserve">HNOAW0022655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ZC28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"https://fiches-risques.brgm.fr/georisques/cavite/HNOAW0022656" \t "_self" </w:instrText>
            </w:r>
            <w:r>
              <w:fldChar w:fldCharType="separate"/>
            </w:r>
            <w:r>
              <w:rPr>
                <w:rFonts w:ascii="Marianne" w:hAnsi="Marianne" w:eastAsia="Marianne" w:cs="Marianne"/>
                <w:sz w:val="14"/>
              </w:rPr>
              <w:t xml:space="preserve">HNOAW0022656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ZB32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"https://fiches-risques.brgm.fr/georisques/cavite/HNOAW0022657" \t "_self" </w:instrText>
            </w:r>
            <w:r>
              <w:fldChar w:fldCharType="separate"/>
            </w:r>
            <w:r>
              <w:rPr>
                <w:rFonts w:ascii="Marianne" w:hAnsi="Marianne" w:eastAsia="Marianne" w:cs="Marianne"/>
                <w:sz w:val="14"/>
              </w:rPr>
              <w:t xml:space="preserve">HNOAW0022657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ZB9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"https://fiches-risques.brgm.fr/georisques/cavite/HNOAW0022658" \t "_self" </w:instrText>
            </w:r>
            <w:r>
              <w:fldChar w:fldCharType="separate"/>
            </w:r>
            <w:r>
              <w:rPr>
                <w:rFonts w:ascii="Marianne" w:hAnsi="Marianne" w:eastAsia="Marianne" w:cs="Marianne"/>
                <w:sz w:val="14"/>
              </w:rPr>
              <w:t xml:space="preserve">HNOAW0022658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B148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"https://fiches-risques.brgm.fr/georisques/cavite/HNOAW0022659" \t "_self" </w:instrText>
            </w:r>
            <w:r>
              <w:fldChar w:fldCharType="separate"/>
            </w:r>
            <w:r>
              <w:rPr>
                <w:rFonts w:ascii="Marianne" w:hAnsi="Marianne" w:eastAsia="Marianne" w:cs="Marianne"/>
                <w:sz w:val="14"/>
              </w:rPr>
              <w:t xml:space="preserve">HNOAW0022659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parcelle B151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"https://fiches-risques.brgm.fr/georisques/cavite/HNOAW0022661" \t "_self" </w:instrText>
            </w:r>
            <w:r>
              <w:fldChar w:fldCharType="separate"/>
            </w:r>
            <w:r>
              <w:rPr>
                <w:rFonts w:ascii="Marianne" w:hAnsi="Marianne" w:eastAsia="Marianne" w:cs="Marianne"/>
                <w:sz w:val="14"/>
              </w:rPr>
              <w:t xml:space="preserve">HNOAW0022661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parcelle A231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"https://fiches-risques.brgm.fr/georisques/cavite/HNOIE0010095" \t "_self" </w:instrText>
            </w:r>
            <w:r>
              <w:fldChar w:fldCharType="separate"/>
            </w:r>
            <w:r>
              <w:rPr>
                <w:rFonts w:ascii="Marianne" w:hAnsi="Marianne" w:eastAsia="Marianne" w:cs="Marianne"/>
                <w:sz w:val="14"/>
              </w:rPr>
              <w:t xml:space="preserve">HNOIE0010095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76219-294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"https://fiches-risques.brgm.fr/georisques/cavite/HNOIE0020981" \t "_self" </w:instrText>
            </w:r>
            <w:r>
              <w:fldChar w:fldCharType="separate"/>
            </w:r>
            <w:r>
              <w:rPr>
                <w:rFonts w:ascii="Marianne" w:hAnsi="Marianne" w:eastAsia="Marianne" w:cs="Marianne"/>
                <w:sz w:val="14"/>
              </w:rPr>
              <w:t xml:space="preserve">HNOIE0020981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76219-295</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30278" name="Picture">
</wp:docPr>
                  <a:graphic>
                    <a:graphicData uri="http://schemas.openxmlformats.org/drawingml/2006/picture">
                      <pic:pic>
                        <pic:nvPicPr>
                          <pic:cNvPr id="31573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82583" name="Picture">
</wp:docPr>
                  <a:graphic>
                    <a:graphicData uri="http://schemas.openxmlformats.org/drawingml/2006/picture">
                      <pic:pic>
                        <pic:nvPicPr>
                          <pic:cNvPr id="154058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73301" name="Picture">
</wp:docPr>
                  <a:graphic>
                    <a:graphicData uri="http://schemas.openxmlformats.org/drawingml/2006/picture">
                      <pic:pic>
                        <pic:nvPicPr>
                          <pic:cNvPr id="155917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